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1846"/>
        <w:gridCol w:w="1369"/>
        <w:gridCol w:w="719"/>
        <w:gridCol w:w="1470"/>
        <w:gridCol w:w="1022"/>
        <w:gridCol w:w="1252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975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shd w:val="clear" w:fill="FFFFFF"/>
              </w:rPr>
              <w:t>2021年朝阳市卫生健康事业服务中心和朝阳市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shd w:val="clear" w:fill="FFFFFF"/>
              </w:rPr>
              <w:t>疾病预防控制中心高层次和急需紧缺人才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shd w:val="clear" w:fill="FFFFFF"/>
              </w:rPr>
              <w:t>调整和缩减岗位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岗位类别</w:t>
            </w: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岗位简介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原招聘人数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调整后招聘人数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朝阳市疾病预防控制中心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卫生应急岗位（一）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专业技术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突发公共卫生事件应急处置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朝阳市疾病预防控制中心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卫生应急岗位（二）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专业技术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突发公共卫生事件应急处置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取消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朝阳市疾病预防控制中心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疾病控制岗位（二）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专业技术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传染性疾病防制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取消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2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TML Definition"/>
    <w:basedOn w:val="4"/>
    <w:uiPriority w:val="0"/>
  </w:style>
  <w:style w:type="character" w:styleId="7">
    <w:name w:val="HTML Typewriter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0000FF"/>
      <w:u w:val="none"/>
    </w:rPr>
  </w:style>
  <w:style w:type="character" w:styleId="11">
    <w:name w:val="HTML Code"/>
    <w:basedOn w:val="4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ascii="monospace" w:hAnsi="monospace" w:eastAsia="monospace" w:cs="monospace"/>
      <w:sz w:val="20"/>
    </w:rPr>
  </w:style>
  <w:style w:type="character" w:styleId="14">
    <w:name w:val="HTML Sample"/>
    <w:basedOn w:val="4"/>
    <w:uiPriority w:val="0"/>
    <w:rPr>
      <w:rFonts w:hint="default" w:ascii="monospace" w:hAnsi="monospace" w:eastAsia="monospace" w:cs="monospace"/>
    </w:rPr>
  </w:style>
  <w:style w:type="character" w:customStyle="1" w:styleId="15">
    <w:name w:val="first-child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2021-02-02T06:36:20Z</dcterms:created>
  <dc:creator>Administrator</dc:creator>
  <cp:lastModifiedBy>Wii</cp:lastModifiedBy>
  <dcterms:modified xsi:type="dcterms:W3CDTF">2021-02-02T06:36:25Z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