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新疆生产建设</w:t>
      </w:r>
      <w:r>
        <w:rPr>
          <w:rFonts w:hint="eastAsia" w:ascii="方正小标宋_GBK" w:eastAsia="方正小标宋_GBK" w:hAnsiTheme="minorEastAsia"/>
          <w:bCs/>
          <w:spacing w:val="-4"/>
          <w:sz w:val="44"/>
          <w:szCs w:val="44"/>
        </w:rPr>
        <w:t>兵团调查总队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sz w:val="32"/>
          <w:szCs w:val="32"/>
          <w:shd w:val="clear" w:color="auto" w:fill="FFFFFF"/>
          <w:lang w:eastAsia="zh-CN"/>
        </w:rPr>
        <w:t>新疆生产建设</w:t>
      </w:r>
      <w:r>
        <w:rPr>
          <w:rFonts w:hint="eastAsia" w:ascii="仿宋_GB2312" w:eastAsia="仿宋_GB2312"/>
          <w:sz w:val="32"/>
          <w:szCs w:val="32"/>
          <w:shd w:val="clear" w:color="auto" w:fill="FFFFFF"/>
        </w:rPr>
        <w:t>兵团</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7"/>
        <w:tblW w:w="8645" w:type="dxa"/>
        <w:jc w:val="center"/>
        <w:tblLayout w:type="fixed"/>
        <w:tblCellMar>
          <w:top w:w="0" w:type="dxa"/>
          <w:left w:w="108" w:type="dxa"/>
          <w:bottom w:w="0" w:type="dxa"/>
          <w:right w:w="108" w:type="dxa"/>
        </w:tblCellMar>
      </w:tblPr>
      <w:tblGrid>
        <w:gridCol w:w="2234"/>
        <w:gridCol w:w="1134"/>
        <w:gridCol w:w="1134"/>
        <w:gridCol w:w="1984"/>
        <w:gridCol w:w="1370"/>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第六师调查队综合科一级科员（</w:t>
            </w:r>
            <w:r>
              <w:rPr>
                <w:rFonts w:ascii="仿宋_GB2312" w:eastAsia="仿宋_GB2312"/>
                <w:sz w:val="24"/>
                <w:szCs w:val="24"/>
              </w:rPr>
              <w:t>400110132001</w:t>
            </w:r>
            <w:r>
              <w:rPr>
                <w:rFonts w:hint="eastAsia" w:ascii="仿宋_GB2312" w:eastAsia="仿宋_GB2312"/>
                <w:sz w:val="24"/>
                <w:szCs w:val="24"/>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119.7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彭  波</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2"/>
                <w:szCs w:val="24"/>
              </w:rPr>
            </w:pPr>
            <w:r>
              <w:rPr>
                <w:rFonts w:hint="eastAsia" w:ascii="仿宋_GB2312" w:eastAsia="仿宋_GB2312"/>
                <w:sz w:val="22"/>
                <w:szCs w:val="24"/>
              </w:rPr>
              <w:t>135265011900521</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3</w:t>
            </w:r>
            <w:r>
              <w:rPr>
                <w:rFonts w:hint="eastAsia" w:ascii="仿宋_GB2312" w:eastAsia="仿宋_GB2312"/>
                <w:sz w:val="24"/>
                <w:szCs w:val="24"/>
              </w:rPr>
              <w:t>月23日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冯廷柱</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2"/>
                <w:szCs w:val="24"/>
              </w:rPr>
            </w:pPr>
            <w:r>
              <w:rPr>
                <w:rFonts w:hint="eastAsia" w:ascii="仿宋_GB2312" w:eastAsia="仿宋_GB2312"/>
                <w:sz w:val="22"/>
                <w:szCs w:val="24"/>
              </w:rPr>
              <w:t>135262011100107</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刘  凯</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2"/>
                <w:szCs w:val="24"/>
              </w:rPr>
            </w:pPr>
            <w:r>
              <w:rPr>
                <w:rFonts w:hint="eastAsia" w:ascii="仿宋_GB2312" w:eastAsia="仿宋_GB2312"/>
                <w:sz w:val="22"/>
                <w:szCs w:val="24"/>
              </w:rPr>
              <w:t>135251001705902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第十二师调查队调查科一级科员（</w:t>
            </w:r>
            <w:r>
              <w:rPr>
                <w:rFonts w:ascii="仿宋_GB2312" w:eastAsia="仿宋_GB2312"/>
                <w:sz w:val="24"/>
                <w:szCs w:val="24"/>
              </w:rPr>
              <w:t>400110132003</w:t>
            </w:r>
            <w:r>
              <w:rPr>
                <w:rFonts w:hint="eastAsia" w:ascii="仿宋_GB2312" w:eastAsia="仿宋_GB2312"/>
                <w:sz w:val="24"/>
                <w:szCs w:val="24"/>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118.5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李  晓</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2"/>
                <w:szCs w:val="24"/>
              </w:rPr>
            </w:pPr>
            <w:r>
              <w:rPr>
                <w:rFonts w:hint="eastAsia" w:ascii="仿宋_GB2312" w:eastAsia="仿宋_GB2312"/>
                <w:sz w:val="22"/>
                <w:szCs w:val="24"/>
              </w:rPr>
              <w:t>135261010811816</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3</w:t>
            </w:r>
            <w:r>
              <w:rPr>
                <w:rFonts w:hint="eastAsia" w:ascii="仿宋_GB2312" w:eastAsia="仿宋_GB2312"/>
                <w:sz w:val="24"/>
                <w:szCs w:val="24"/>
              </w:rPr>
              <w:t>月23日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吕旭宁</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2"/>
                <w:szCs w:val="24"/>
              </w:rPr>
            </w:pPr>
            <w:r>
              <w:rPr>
                <w:rFonts w:hint="eastAsia" w:ascii="仿宋_GB2312" w:eastAsia="仿宋_GB2312"/>
                <w:sz w:val="22"/>
                <w:szCs w:val="24"/>
              </w:rPr>
              <w:t>135254010209903</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马宝敬</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2"/>
                <w:szCs w:val="24"/>
              </w:rPr>
            </w:pPr>
            <w:r>
              <w:rPr>
                <w:rFonts w:hint="eastAsia" w:ascii="仿宋_GB2312" w:eastAsia="仿宋_GB2312"/>
                <w:sz w:val="22"/>
                <w:szCs w:val="24"/>
              </w:rPr>
              <w:t>135253030402309</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2021年2月20日18时</w:t>
      </w:r>
      <w:r>
        <w:rPr>
          <w:rFonts w:hint="eastAsia" w:ascii="仿宋_GB2312" w:eastAsia="仿宋_GB2312"/>
          <w:sz w:val="32"/>
          <w:szCs w:val="32"/>
          <w:shd w:val="clear" w:color="auto" w:fill="FFFFFF"/>
        </w:rPr>
        <w:t xml:space="preserve">前确认是否参加面试，确认方式为电子邮件或传真。要求如下：    </w:t>
      </w:r>
    </w:p>
    <w:p>
      <w:pPr>
        <w:shd w:val="solid" w:color="FFFFFF" w:fill="auto"/>
        <w:autoSpaceDN w:val="0"/>
        <w:spacing w:line="600" w:lineRule="exact"/>
        <w:ind w:firstLine="640"/>
        <w:rPr>
          <w:rFonts w:ascii="黑体" w:hAnsi="黑体" w:eastAsia="黑体"/>
          <w:sz w:val="32"/>
          <w:szCs w:val="32"/>
          <w:shd w:val="clear" w:color="auto" w:fill="FFFFFF"/>
        </w:rPr>
      </w:pPr>
      <w:r>
        <w:rPr>
          <w:rFonts w:hint="eastAsia" w:ascii="仿宋_GB2312" w:eastAsia="仿宋_GB2312"/>
          <w:sz w:val="32"/>
          <w:szCs w:val="32"/>
          <w:shd w:val="clear" w:color="auto" w:fill="FFFFFF"/>
        </w:rPr>
        <w:t>（一）发送电子邮件至btzdrsc@163.com或传真至</w:t>
      </w:r>
      <w:r>
        <w:rPr>
          <w:rFonts w:hint="eastAsia" w:ascii="仿宋_GB2312" w:eastAsia="仿宋_GB2312"/>
          <w:color w:val="000000"/>
          <w:sz w:val="32"/>
          <w:szCs w:val="32"/>
          <w:shd w:val="clear" w:color="auto" w:fill="FFFFFF"/>
        </w:rPr>
        <w:t>0991-2890475</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邮件和传真标题统一写成“XXX确认参加XXX（单位）XX职位面试”，内容见附件1。如网上报名时填报的通讯地址、联系方式等信息发生变化，请在电子邮件和传真中注明。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rPr>
        <w:t>2月20日18时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传真至0991-2890475或发送扫描件至</w:t>
      </w:r>
      <w:r>
        <w:rPr>
          <w:rFonts w:hint="eastAsia" w:ascii="仿宋_GB2312" w:eastAsia="仿宋_GB2312"/>
          <w:sz w:val="32"/>
          <w:szCs w:val="32"/>
          <w:shd w:val="clear" w:color="auto" w:fill="FFFFFF"/>
        </w:rPr>
        <w:t>btzdrsc@163.com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540" w:lineRule="exact"/>
        <w:ind w:firstLine="640" w:firstLineChars="200"/>
        <w:rPr>
          <w:rFonts w:eastAsia="仿宋_GB2312"/>
          <w:sz w:val="32"/>
          <w:szCs w:val="32"/>
        </w:rPr>
      </w:pPr>
      <w:r>
        <w:rPr>
          <w:rFonts w:hint="eastAsia" w:eastAsia="仿宋_GB2312"/>
          <w:sz w:val="32"/>
          <w:szCs w:val="32"/>
        </w:rPr>
        <w:t>面试前一天</w:t>
      </w:r>
      <w:r>
        <w:rPr>
          <w:rFonts w:hint="eastAsia" w:eastAsia="仿宋_GB2312"/>
          <w:sz w:val="32"/>
          <w:szCs w:val="32"/>
          <w:lang w:eastAsia="zh-CN"/>
        </w:rPr>
        <w:t>（</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w:t>
      </w:r>
      <w:r>
        <w:rPr>
          <w:rFonts w:hint="eastAsia" w:ascii="仿宋_GB2312" w:eastAsia="仿宋_GB2312"/>
          <w:b/>
          <w:bCs/>
          <w:sz w:val="32"/>
          <w:szCs w:val="32"/>
          <w:shd w:val="clear" w:color="auto" w:fill="FFFFFF"/>
          <w:lang w:val="en-US" w:eastAsia="zh-CN"/>
        </w:rPr>
        <w:t>2</w:t>
      </w:r>
      <w:r>
        <w:rPr>
          <w:rFonts w:hint="eastAsia" w:ascii="仿宋_GB2312" w:eastAsia="仿宋_GB2312"/>
          <w:b/>
          <w:bCs/>
          <w:sz w:val="32"/>
          <w:szCs w:val="32"/>
          <w:shd w:val="clear" w:color="auto" w:fill="FFFFFF"/>
        </w:rPr>
        <w:t>日</w:t>
      </w:r>
      <w:r>
        <w:rPr>
          <w:rFonts w:hint="eastAsia" w:eastAsia="仿宋_GB2312"/>
          <w:sz w:val="32"/>
          <w:szCs w:val="32"/>
          <w:lang w:eastAsia="zh-CN"/>
        </w:rPr>
        <w:t>）</w:t>
      </w:r>
      <w:r>
        <w:rPr>
          <w:rFonts w:hint="eastAsia" w:ascii="仿宋_GB2312" w:hAnsi="黑体" w:eastAsia="仿宋_GB2312"/>
          <w:sz w:val="32"/>
          <w:szCs w:val="32"/>
        </w:rPr>
        <w:t>将进行现场</w:t>
      </w:r>
      <w:r>
        <w:rPr>
          <w:rFonts w:ascii="仿宋_GB2312" w:hAnsi="黑体" w:eastAsia="仿宋_GB2312"/>
          <w:sz w:val="32"/>
          <w:szCs w:val="32"/>
        </w:rPr>
        <w:t>资格复审，请考生</w:t>
      </w:r>
      <w:r>
        <w:rPr>
          <w:rFonts w:hint="eastAsia" w:ascii="仿宋_GB2312" w:hAnsi="黑体" w:eastAsia="仿宋_GB2312"/>
          <w:sz w:val="32"/>
          <w:szCs w:val="32"/>
          <w:lang w:eastAsia="zh-CN"/>
        </w:rPr>
        <w:t>提前</w:t>
      </w:r>
      <w:r>
        <w:rPr>
          <w:rFonts w:ascii="仿宋_GB2312" w:hAnsi="黑体" w:eastAsia="仿宋_GB2312"/>
          <w:sz w:val="32"/>
          <w:szCs w:val="32"/>
        </w:rPr>
        <w:t>备齐以下材料</w:t>
      </w:r>
      <w:r>
        <w:rPr>
          <w:rFonts w:hint="eastAsia" w:ascii="仿宋_GB2312" w:hAnsi="黑体" w:eastAsia="仿宋_GB2312"/>
          <w:b/>
          <w:bCs/>
          <w:sz w:val="32"/>
          <w:szCs w:val="32"/>
          <w:lang w:eastAsia="zh-CN"/>
        </w:rPr>
        <w:t>原件及复印件</w:t>
      </w:r>
      <w:r>
        <w:rPr>
          <w:rFonts w:ascii="仿宋_GB2312" w:hAnsi="黑体"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w:t>
      </w:r>
      <w:r>
        <w:rPr>
          <w:rFonts w:ascii="仿宋_GB2312" w:eastAsia="仿宋_GB2312"/>
          <w:b/>
          <w:bCs/>
          <w:sz w:val="32"/>
          <w:szCs w:val="32"/>
        </w:rPr>
        <w:t>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月23日</w:t>
      </w:r>
      <w:r>
        <w:rPr>
          <w:rFonts w:hint="eastAsia" w:ascii="仿宋_GB2312" w:eastAsia="仿宋_GB2312"/>
          <w:sz w:val="32"/>
          <w:szCs w:val="32"/>
          <w:shd w:val="clear" w:color="auto" w:fill="FFFFFF"/>
        </w:rPr>
        <w:t>进行，上午9：00开始。参加面试的考生须于当日上午8：30前携带身份证和准考证到面试地点报到，并在工作人员引导下进入候考室。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napToGrid w:val="0"/>
        <w:spacing w:line="600" w:lineRule="exact"/>
        <w:ind w:firstLine="640" w:firstLineChars="200"/>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绿洲大饭店七楼会议室。地址：新疆乌鲁木齐市友好南路551号。可乘BRT1号、2号、4号、71号线，公交车7路、17路、907路、51路、52路在红山站下车即到。</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比例低于3:1的，考生面试成绩应达到其所在面试考官组使用同一面试题本面试的所有人员的平均分，方可进入考察和体检。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b/>
          <w:bCs/>
          <w:szCs w:val="32"/>
          <w:shd w:val="clear" w:color="auto" w:fill="FFFFFF"/>
        </w:rPr>
        <w:t>2021年3月24日</w:t>
      </w:r>
      <w:r>
        <w:rPr>
          <w:rFonts w:hint="eastAsia" w:ascii="仿宋_GB2312" w:eastAsia="仿宋_GB2312"/>
          <w:szCs w:val="32"/>
          <w:shd w:val="clear" w:color="auto" w:fill="FFFFFF"/>
        </w:rPr>
        <w:t>进行，请于当天上午9点在兵团机关大门口集合，届时统一前往，请考生合理安排好行程，注意安全。体检费用由考生承担。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乌鲁木齐</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ind w:firstLine="640" w:firstLineChars="200"/>
        <w:rPr>
          <w:rFonts w:eastAsia="仿宋_GB2312"/>
          <w:sz w:val="32"/>
          <w:szCs w:val="32"/>
        </w:rPr>
      </w:pP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0991-2896837、2890752</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0991-2890475</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新疆生产建设</w:t>
      </w:r>
      <w:r>
        <w:rPr>
          <w:rFonts w:hint="eastAsia" w:ascii="仿宋_GB2312" w:eastAsia="仿宋_GB2312"/>
          <w:sz w:val="32"/>
          <w:szCs w:val="32"/>
          <w:shd w:val="clear" w:color="auto" w:fill="FFFFFF"/>
        </w:rPr>
        <w:t xml:space="preserve">兵团调查总队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兵团</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兵团</w:t>
      </w:r>
      <w:bookmarkStart w:id="1" w:name="_GoBack"/>
      <w:bookmarkEnd w:id="1"/>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5"/>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03"/>
    <w:rsid w:val="00005150"/>
    <w:rsid w:val="00020BD2"/>
    <w:rsid w:val="00024C13"/>
    <w:rsid w:val="00051D74"/>
    <w:rsid w:val="00056B94"/>
    <w:rsid w:val="000675AE"/>
    <w:rsid w:val="000761E7"/>
    <w:rsid w:val="00086C5B"/>
    <w:rsid w:val="000A1013"/>
    <w:rsid w:val="000B50F5"/>
    <w:rsid w:val="000C09BF"/>
    <w:rsid w:val="000C3C26"/>
    <w:rsid w:val="000C4E7D"/>
    <w:rsid w:val="000C7BAB"/>
    <w:rsid w:val="000D0351"/>
    <w:rsid w:val="000D3CEB"/>
    <w:rsid w:val="000D7F5F"/>
    <w:rsid w:val="0011523B"/>
    <w:rsid w:val="00120AEF"/>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2F5914"/>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06C"/>
    <w:rsid w:val="00541D67"/>
    <w:rsid w:val="005442CC"/>
    <w:rsid w:val="00546B54"/>
    <w:rsid w:val="00554DBF"/>
    <w:rsid w:val="00565E2B"/>
    <w:rsid w:val="00567C34"/>
    <w:rsid w:val="00580E96"/>
    <w:rsid w:val="00581C9A"/>
    <w:rsid w:val="00584C1D"/>
    <w:rsid w:val="00597153"/>
    <w:rsid w:val="005F12D4"/>
    <w:rsid w:val="0063145E"/>
    <w:rsid w:val="00634804"/>
    <w:rsid w:val="006412FB"/>
    <w:rsid w:val="00651462"/>
    <w:rsid w:val="0065699B"/>
    <w:rsid w:val="006718ED"/>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43EEB"/>
    <w:rsid w:val="008517C8"/>
    <w:rsid w:val="008A12FD"/>
    <w:rsid w:val="008A6D92"/>
    <w:rsid w:val="008D2F36"/>
    <w:rsid w:val="008F16BA"/>
    <w:rsid w:val="008F2DDD"/>
    <w:rsid w:val="00951DA3"/>
    <w:rsid w:val="00953DF7"/>
    <w:rsid w:val="00973123"/>
    <w:rsid w:val="009802A3"/>
    <w:rsid w:val="00997777"/>
    <w:rsid w:val="009C19AF"/>
    <w:rsid w:val="00A217CB"/>
    <w:rsid w:val="00A36C41"/>
    <w:rsid w:val="00A47E17"/>
    <w:rsid w:val="00A57A68"/>
    <w:rsid w:val="00A85E83"/>
    <w:rsid w:val="00A958C8"/>
    <w:rsid w:val="00AC26B4"/>
    <w:rsid w:val="00B00FF7"/>
    <w:rsid w:val="00B40B7F"/>
    <w:rsid w:val="00B5776B"/>
    <w:rsid w:val="00B71767"/>
    <w:rsid w:val="00B9683A"/>
    <w:rsid w:val="00BD19CA"/>
    <w:rsid w:val="00BD517E"/>
    <w:rsid w:val="00BD53C4"/>
    <w:rsid w:val="00C14094"/>
    <w:rsid w:val="00C30478"/>
    <w:rsid w:val="00C70443"/>
    <w:rsid w:val="00C715F7"/>
    <w:rsid w:val="00C748FB"/>
    <w:rsid w:val="00C97F63"/>
    <w:rsid w:val="00CA5064"/>
    <w:rsid w:val="00CB16DC"/>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03F1"/>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EF2C76"/>
    <w:rsid w:val="00F01447"/>
    <w:rsid w:val="00F071EB"/>
    <w:rsid w:val="00F21733"/>
    <w:rsid w:val="00F30326"/>
    <w:rsid w:val="00F32568"/>
    <w:rsid w:val="00F34095"/>
    <w:rsid w:val="00F611E9"/>
    <w:rsid w:val="00F95BAE"/>
    <w:rsid w:val="00FA4A7E"/>
    <w:rsid w:val="00FC20AB"/>
    <w:rsid w:val="031F6CAB"/>
    <w:rsid w:val="03BF0DB3"/>
    <w:rsid w:val="070F49A2"/>
    <w:rsid w:val="07E43A81"/>
    <w:rsid w:val="09201445"/>
    <w:rsid w:val="0B5C2DB3"/>
    <w:rsid w:val="1186384C"/>
    <w:rsid w:val="16697BD2"/>
    <w:rsid w:val="198432E8"/>
    <w:rsid w:val="1B4F4EDD"/>
    <w:rsid w:val="1C687BA8"/>
    <w:rsid w:val="1CFFBBC9"/>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6FBB028D"/>
    <w:rsid w:val="760E5F3E"/>
    <w:rsid w:val="78B6041B"/>
    <w:rsid w:val="79D85F74"/>
    <w:rsid w:val="7AB855E2"/>
    <w:rsid w:val="7AC65BFC"/>
    <w:rsid w:val="7B7B17AC"/>
    <w:rsid w:val="7D761C62"/>
    <w:rsid w:val="7FFFAA61"/>
    <w:rsid w:val="8FDF1A20"/>
    <w:rsid w:val="E9FB831D"/>
    <w:rsid w:val="FE5DF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5"/>
    <w:qFormat/>
    <w:uiPriority w:val="99"/>
    <w:rPr>
      <w:kern w:val="2"/>
      <w:sz w:val="18"/>
    </w:rPr>
  </w:style>
  <w:style w:type="character" w:customStyle="1" w:styleId="12">
    <w:name w:val="批注框文本 Char"/>
    <w:basedOn w:val="8"/>
    <w:link w:val="4"/>
    <w:semiHidden/>
    <w:qFormat/>
    <w:uiPriority w:val="99"/>
    <w:rPr>
      <w:kern w:val="2"/>
      <w:sz w:val="18"/>
      <w:szCs w:val="18"/>
    </w:rPr>
  </w:style>
  <w:style w:type="character" w:customStyle="1" w:styleId="13">
    <w:name w:val="日期 Char"/>
    <w:basedOn w:val="8"/>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449</Words>
  <Characters>2562</Characters>
  <Lines>21</Lines>
  <Paragraphs>6</Paragraphs>
  <TotalTime>0</TotalTime>
  <ScaleCrop>false</ScaleCrop>
  <LinksUpToDate>false</LinksUpToDate>
  <CharactersWithSpaces>3005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2020-05-26T06:11:00Z</dcterms:created>
  <dc:creator>微软中国</dc:creator>
  <cp:lastModifiedBy>kylin</cp:lastModifiedBy>
  <cp:lastPrinted>2021-01-14T02:11:00Z</cp:lastPrinted>
  <dcterms:modified xsi:type="dcterms:W3CDTF">2021-02-05T11:28:34Z</dcterms:modified>
  <dc:title>人力资源和社会保障部机关2015年录用公务员面试公告</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