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default"/>
          <w:b/>
          <w:bCs/>
          <w:color w:val="000000"/>
          <w:spacing w:val="8"/>
          <w:sz w:val="44"/>
          <w:szCs w:val="44"/>
          <w:lang w:val="en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</w:t>
      </w:r>
      <w:r>
        <w:rPr>
          <w:rFonts w:hint="default" w:ascii="Times New Roman" w:hAnsi="Times New Roman"/>
          <w:b/>
          <w:bCs/>
          <w:color w:val="000000"/>
          <w:spacing w:val="8"/>
          <w:sz w:val="44"/>
          <w:szCs w:val="44"/>
          <w:lang w:val="en"/>
        </w:rPr>
        <w:t>情况说明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国家知识产权局专利局人事教育部：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XXX同志，性别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政治面貌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其户籍在XXXX，现系待业人员。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default" w:ascii="Times New Roman" w:hAnsi="Times New Roman" w:eastAsia="仿宋_GB2312"/>
          <w:bCs/>
          <w:color w:val="000000"/>
          <w:spacing w:val="8"/>
          <w:sz w:val="32"/>
          <w:szCs w:val="32"/>
          <w:lang w:val="en"/>
        </w:rPr>
        <w:t>说明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电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20XX年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028"/>
    <w:rsid w:val="00190C49"/>
    <w:rsid w:val="005310C4"/>
    <w:rsid w:val="006C655B"/>
    <w:rsid w:val="00854028"/>
    <w:rsid w:val="00CF2EAA"/>
    <w:rsid w:val="00F52D27"/>
    <w:rsid w:val="B7F10A69"/>
    <w:rsid w:val="DDFA4C48"/>
    <w:rsid w:val="EBDD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93</Characters>
  <Lines>13</Lines>
  <Paragraphs>13</Paragraphs>
  <TotalTime>6</TotalTime>
  <ScaleCrop>false</ScaleCrop>
  <LinksUpToDate>false</LinksUpToDate>
  <CharactersWithSpaces>155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2020-07-13T17:31:00Z</dcterms:created>
  <dc:creator>王春辉</dc:creator>
  <cp:lastModifiedBy>wangchunhui</cp:lastModifiedBy>
  <dcterms:modified xsi:type="dcterms:W3CDTF">2021-02-24T09:07:08Z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