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辽宁监管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</w:rPr>
        <w:t>2021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辽宁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</w:rPr>
              <w:t>400141807001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51.850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宁佳明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155112010200213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徐康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155121014903004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刘冬梅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155121014903012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冯秋晨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155121014903021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黄瑞贤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155121014903101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郭聪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155121014903206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周杉遥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155131010101821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李赓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155143013407822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温越越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155144010106513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王妍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155144010107807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张朋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155151000100317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辖区法律类监管岗位一级主任科员及以下（</w:t>
            </w:r>
            <w:r>
              <w:rPr>
                <w:kern w:val="0"/>
                <w:sz w:val="24"/>
                <w:szCs w:val="24"/>
              </w:rPr>
              <w:t>400142807001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57.850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李红雨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155112010200324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王玉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155122014001530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于灏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155132010102418</w:t>
            </w:r>
          </w:p>
        </w:tc>
        <w:tc>
          <w:tcPr>
            <w:tcW w:w="149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</w:rPr>
        <w:t>2021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沈阳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和平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十一纬路12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银基发展中心15楼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024-22899915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携带所在单位人事部门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的</w:t>
      </w:r>
      <w:r>
        <w:rPr>
          <w:rFonts w:hint="eastAsia" w:eastAsia="仿宋_GB2312"/>
          <w:sz w:val="32"/>
          <w:szCs w:val="32"/>
        </w:rPr>
        <w:t>推荐信（附件2）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推荐信</w:t>
      </w:r>
      <w:r>
        <w:rPr>
          <w:rFonts w:eastAsia="仿宋_GB2312"/>
          <w:sz w:val="32"/>
          <w:szCs w:val="32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</w:rPr>
        <w:t>有关材料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sz w:val="32"/>
        </w:rPr>
        <w:t>在职考生</w:t>
      </w:r>
      <w:r>
        <w:rPr>
          <w:rFonts w:hint="eastAsia" w:eastAsia="仿宋_GB2312"/>
          <w:sz w:val="32"/>
        </w:rPr>
        <w:t>开具</w:t>
      </w:r>
      <w:r>
        <w:rPr>
          <w:rFonts w:eastAsia="仿宋_GB2312"/>
          <w:sz w:val="32"/>
        </w:rPr>
        <w:t>所在单位</w:t>
      </w:r>
      <w:r>
        <w:rPr>
          <w:rFonts w:hint="eastAsia" w:eastAsia="仿宋_GB2312"/>
          <w:sz w:val="32"/>
        </w:rPr>
        <w:t>推荐信</w:t>
      </w:r>
      <w:r>
        <w:rPr>
          <w:rFonts w:eastAsia="仿宋_GB2312"/>
          <w:sz w:val="32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携带所在街道或存档人才中心出具的待业情况说明（附件3），需注明考生政治面貌和出具说明单位联系人和办公电话。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从桃仙机场步行380米至有轨电车2号线桃仙机场站，乘有轨电车2号线到白塔河站，下车步行570米至地铁2号线白塔河站，乘坐地铁2号线至青年大街站，转乘地铁1号线至南市场站，下车后向正西方向步行380米，到达银基发展中心（招商银行）。</w:t>
      </w:r>
    </w:p>
    <w:p>
      <w:pPr>
        <w:widowControl/>
        <w:spacing w:line="480" w:lineRule="auto"/>
        <w:ind w:firstLine="512" w:firstLineChars="160"/>
        <w:jc w:val="left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（二）火车：沈阳北站：可乘坐地铁2号线至青年大街站，转乘地铁1号线至南市场站，下车后向正西方向步行380米，到达银基发展中心（招商银行）。</w:t>
      </w:r>
    </w:p>
    <w:p>
      <w:pPr>
        <w:widowControl/>
        <w:spacing w:line="480" w:lineRule="auto"/>
        <w:ind w:firstLine="512" w:firstLineChars="160"/>
        <w:jc w:val="left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沈阳站：可乘坐铁1号线至南市场站，下车后向正西方向步行380米，到达银基发展中心（招商银行）。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联系人：李鹏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联系电话：024-22899915（工作时间：8:30-12:00，13:30-17:00）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</w:rPr>
        <w:t>2021年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辽宁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576" w:firstLineChars="1430"/>
        <w:jc w:val="left"/>
        <w:textAlignment w:val="baseline"/>
      </w:pPr>
      <w:r>
        <w:rPr>
          <w:rFonts w:hint="eastAsia" w:eastAsia="仿宋_GB2312"/>
          <w:color w:val="000000"/>
          <w:sz w:val="32"/>
        </w:rPr>
        <w:t>2021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4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057951"/>
    <w:rsid w:val="000C0C04"/>
    <w:rsid w:val="00134A9F"/>
    <w:rsid w:val="00151700"/>
    <w:rsid w:val="001D446C"/>
    <w:rsid w:val="001F285D"/>
    <w:rsid w:val="00373DB5"/>
    <w:rsid w:val="004E6D81"/>
    <w:rsid w:val="005257B1"/>
    <w:rsid w:val="005A766C"/>
    <w:rsid w:val="00667E0A"/>
    <w:rsid w:val="00686F21"/>
    <w:rsid w:val="00784B58"/>
    <w:rsid w:val="007A26DA"/>
    <w:rsid w:val="00804D9E"/>
    <w:rsid w:val="00815934"/>
    <w:rsid w:val="00821ABF"/>
    <w:rsid w:val="008311E1"/>
    <w:rsid w:val="00951EEE"/>
    <w:rsid w:val="00985888"/>
    <w:rsid w:val="009B4DA4"/>
    <w:rsid w:val="009F1CEF"/>
    <w:rsid w:val="00B43A7E"/>
    <w:rsid w:val="00B748E8"/>
    <w:rsid w:val="00B8642E"/>
    <w:rsid w:val="00BA1555"/>
    <w:rsid w:val="00BB3CA6"/>
    <w:rsid w:val="00C0547A"/>
    <w:rsid w:val="00C60AC6"/>
    <w:rsid w:val="00C636EA"/>
    <w:rsid w:val="00CC2E34"/>
    <w:rsid w:val="00D9514B"/>
    <w:rsid w:val="00E2477C"/>
    <w:rsid w:val="00F8097E"/>
    <w:rsid w:val="00FC0C5F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7613682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D7646B6"/>
    <w:rsid w:val="7E4F6BBE"/>
    <w:rsid w:val="7FF54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CSRC</Company>
  <Pages>5</Pages>
  <Words>295</Words>
  <Characters>1686</Characters>
  <Lines>14</Lines>
  <Paragraphs>3</Paragraphs>
  <TotalTime>67</TotalTime>
  <ScaleCrop>false</ScaleCrop>
  <LinksUpToDate>false</LinksUpToDate>
  <CharactersWithSpaces>1978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2021-03-03T09:38:20Z</dcterms:modified>
  <dc:title>中国证监会北京监管局关于2015年度录用参照公务员法管理事业单位工作人员面试工作安排的公告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