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1E" w:rsidRDefault="007A4622" w:rsidP="008A0DFD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DD68F1">
        <w:rPr>
          <w:rFonts w:asciiTheme="minorEastAsia" w:eastAsiaTheme="minorEastAsia" w:hAnsiTheme="minorEastAsia" w:hint="eastAsia"/>
          <w:b/>
          <w:sz w:val="44"/>
          <w:szCs w:val="44"/>
        </w:rPr>
        <w:t>大连瓦房店轴承产业开发区管理委员会招聘岗位信息表</w:t>
      </w:r>
    </w:p>
    <w:tbl>
      <w:tblPr>
        <w:tblStyle w:val="a3"/>
        <w:tblpPr w:leftFromText="180" w:rightFromText="180" w:vertAnchor="text" w:horzAnchor="margin" w:tblpXSpec="center" w:tblpY="20"/>
        <w:tblW w:w="13841" w:type="dxa"/>
        <w:tblLayout w:type="fixed"/>
        <w:tblLook w:val="04A0"/>
      </w:tblPr>
      <w:tblGrid>
        <w:gridCol w:w="539"/>
        <w:gridCol w:w="1859"/>
        <w:gridCol w:w="715"/>
        <w:gridCol w:w="4864"/>
        <w:gridCol w:w="1144"/>
        <w:gridCol w:w="4720"/>
      </w:tblGrid>
      <w:tr w:rsidR="008F10BF" w:rsidRPr="00DD68F1" w:rsidTr="008F10BF">
        <w:trPr>
          <w:trHeight w:val="907"/>
        </w:trPr>
        <w:tc>
          <w:tcPr>
            <w:tcW w:w="539" w:type="dxa"/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59" w:type="dxa"/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部门岗位</w:t>
            </w:r>
          </w:p>
        </w:tc>
        <w:tc>
          <w:tcPr>
            <w:tcW w:w="715" w:type="dxa"/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招考计划</w:t>
            </w:r>
          </w:p>
        </w:tc>
        <w:tc>
          <w:tcPr>
            <w:tcW w:w="4864" w:type="dxa"/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主要职责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学历</w:t>
            </w:r>
            <w:r w:rsidRPr="005642BA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学位</w:t>
            </w:r>
          </w:p>
        </w:tc>
        <w:tc>
          <w:tcPr>
            <w:tcW w:w="4720" w:type="dxa"/>
            <w:vAlign w:val="center"/>
          </w:tcPr>
          <w:p w:rsidR="008F10BF" w:rsidRPr="005642BA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5642B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资格条件</w:t>
            </w:r>
          </w:p>
        </w:tc>
      </w:tr>
      <w:tr w:rsidR="008F10BF" w:rsidRPr="00DD68F1" w:rsidTr="00E83CB1">
        <w:trPr>
          <w:trHeight w:val="2195"/>
        </w:trPr>
        <w:tc>
          <w:tcPr>
            <w:tcW w:w="539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859" w:type="dxa"/>
            <w:vAlign w:val="center"/>
          </w:tcPr>
          <w:p w:rsidR="008F10BF" w:rsidRPr="00700EBE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00E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财政金融局科员</w:t>
            </w:r>
          </w:p>
        </w:tc>
        <w:tc>
          <w:tcPr>
            <w:tcW w:w="715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4864" w:type="dxa"/>
            <w:vAlign w:val="center"/>
          </w:tcPr>
          <w:p w:rsidR="008F10BF" w:rsidRDefault="008F10BF" w:rsidP="008D7E27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负责财务预、决算报告编制及相关报告编制；</w:t>
            </w:r>
          </w:p>
          <w:p w:rsidR="008F10BF" w:rsidRDefault="008F10BF" w:rsidP="008D7E27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8687E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国资监管及投资运营管理</w:t>
            </w:r>
            <w:r w:rsidRPr="0018687E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:rsidR="008F10BF" w:rsidRPr="0018687E" w:rsidRDefault="008F10BF" w:rsidP="008D7E27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8687E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负责编制记账凭证、各类明细账、总账；</w:t>
            </w:r>
          </w:p>
          <w:p w:rsidR="008F10BF" w:rsidRPr="00E83CB1" w:rsidRDefault="008F10BF" w:rsidP="00E83CB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负责定期收集各种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资料并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建档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保管；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8F10BF" w:rsidRPr="0052399A" w:rsidRDefault="008F10BF" w:rsidP="004A69AF">
            <w:pPr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以上学历</w:t>
            </w:r>
          </w:p>
        </w:tc>
        <w:tc>
          <w:tcPr>
            <w:tcW w:w="4720" w:type="dxa"/>
            <w:vAlign w:val="center"/>
          </w:tcPr>
          <w:p w:rsidR="008F10BF" w:rsidRPr="00DD68F1" w:rsidRDefault="008F10BF" w:rsidP="008D7E27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1、熟悉财务相关政策法规及专业知识；</w:t>
            </w:r>
          </w:p>
          <w:p w:rsidR="008F10BF" w:rsidRPr="00DD68F1" w:rsidRDefault="008F10BF" w:rsidP="008D7E27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2、具备良好的计划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、统筹、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执行能力；</w:t>
            </w:r>
          </w:p>
          <w:p w:rsidR="008F10BF" w:rsidRPr="00DD68F1" w:rsidRDefault="008F10BF" w:rsidP="008D7E27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3、具有会计从业资格或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初级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以上职称；</w:t>
            </w:r>
          </w:p>
          <w:p w:rsidR="008F10BF" w:rsidRPr="00DD68F1" w:rsidRDefault="008F10BF" w:rsidP="00B45BC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4、具备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以上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相关工作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经验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</w:tr>
      <w:tr w:rsidR="008F10BF" w:rsidRPr="00DD68F1" w:rsidTr="008F10BF">
        <w:trPr>
          <w:trHeight w:val="2722"/>
        </w:trPr>
        <w:tc>
          <w:tcPr>
            <w:tcW w:w="539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859" w:type="dxa"/>
            <w:vAlign w:val="center"/>
          </w:tcPr>
          <w:p w:rsidR="008F10BF" w:rsidRPr="00700EBE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00E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投资促进局科员1</w:t>
            </w:r>
          </w:p>
        </w:tc>
        <w:tc>
          <w:tcPr>
            <w:tcW w:w="715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4864" w:type="dxa"/>
            <w:vAlign w:val="center"/>
          </w:tcPr>
          <w:p w:rsidR="008F10BF" w:rsidRPr="005E3989" w:rsidRDefault="008F10BF" w:rsidP="008D7E27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负责对外开发合作和开放型经济发展工作；</w:t>
            </w:r>
          </w:p>
          <w:p w:rsidR="008F10BF" w:rsidRPr="005E3989" w:rsidRDefault="008F10BF" w:rsidP="008D7E27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负责综合统计及经济运行分析、预测、预警等工作</w:t>
            </w:r>
            <w:r w:rsidRPr="005E398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；</w:t>
            </w:r>
          </w:p>
          <w:p w:rsidR="008F10BF" w:rsidRDefault="008F10BF" w:rsidP="008D7E27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负责产业规划、制度创新、综合改革、科技创新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等工作；</w:t>
            </w:r>
          </w:p>
          <w:p w:rsidR="008F10BF" w:rsidRPr="005E3989" w:rsidRDefault="008F10BF" w:rsidP="008D7E27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加快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产业促进和投资推广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等工作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8F10BF" w:rsidRPr="0052399A" w:rsidRDefault="008F10BF" w:rsidP="004A69AF">
            <w:pPr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以上学历</w:t>
            </w:r>
          </w:p>
        </w:tc>
        <w:tc>
          <w:tcPr>
            <w:tcW w:w="4720" w:type="dxa"/>
            <w:vAlign w:val="center"/>
          </w:tcPr>
          <w:p w:rsidR="008F10BF" w:rsidRPr="00DD68F1" w:rsidRDefault="008F10BF" w:rsidP="008D7E2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熟悉国家宏观经济和产业政策，熟悉经济发展、招商引资等相关政策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法规及专业知识；</w:t>
            </w:r>
          </w:p>
          <w:p w:rsidR="008F10BF" w:rsidRDefault="008F10BF" w:rsidP="008D7E2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具备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年及以上</w:t>
            </w:r>
            <w:r w:rsidRPr="00B76919">
              <w:rPr>
                <w:rFonts w:asciiTheme="minorEastAsia" w:eastAsiaTheme="minorEastAsia" w:hAnsiTheme="minorEastAsia" w:hint="eastAsia"/>
                <w:sz w:val="21"/>
                <w:szCs w:val="21"/>
              </w:rPr>
              <w:t>相关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工作经验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，有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党政部门、事业单位招商引资工作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经历；</w:t>
            </w:r>
          </w:p>
          <w:p w:rsidR="008F10BF" w:rsidRDefault="008F10BF" w:rsidP="008D7E2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能够胜任园区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经济运行、招商引资工作；</w:t>
            </w:r>
          </w:p>
          <w:p w:rsidR="008F10BF" w:rsidRPr="00D21225" w:rsidRDefault="008F10BF" w:rsidP="008D7E2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具备良好的计划、统计、分析能力；</w:t>
            </w:r>
          </w:p>
        </w:tc>
      </w:tr>
      <w:tr w:rsidR="008F10BF" w:rsidRPr="00DD68F1" w:rsidTr="008F10BF">
        <w:trPr>
          <w:trHeight w:val="2722"/>
        </w:trPr>
        <w:tc>
          <w:tcPr>
            <w:tcW w:w="539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859" w:type="dxa"/>
            <w:vAlign w:val="center"/>
          </w:tcPr>
          <w:p w:rsidR="008F10BF" w:rsidRPr="00700EBE" w:rsidRDefault="008F10BF" w:rsidP="008D7E27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00E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投资促进局科员2</w:t>
            </w:r>
          </w:p>
        </w:tc>
        <w:tc>
          <w:tcPr>
            <w:tcW w:w="715" w:type="dxa"/>
            <w:vAlign w:val="center"/>
          </w:tcPr>
          <w:p w:rsidR="008F10BF" w:rsidRPr="00DD68F1" w:rsidRDefault="008F10BF" w:rsidP="008D7E2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4864" w:type="dxa"/>
            <w:vAlign w:val="center"/>
          </w:tcPr>
          <w:p w:rsidR="008F10BF" w:rsidRDefault="008F10BF" w:rsidP="008D7E2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负责组织开展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园区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各种形式的投资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推广活动；</w:t>
            </w:r>
          </w:p>
          <w:p w:rsidR="008F10BF" w:rsidRDefault="008F10BF" w:rsidP="008D7E2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负责投资项目考察团和已投资项目的接待、跟踪、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回访、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增资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等日常服务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工作；</w:t>
            </w:r>
          </w:p>
          <w:p w:rsidR="008F10BF" w:rsidRDefault="008F10BF" w:rsidP="008D7E2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负责产业扶持政策及企业集聚发展相关措施的研究制定和组织实施；</w:t>
            </w:r>
          </w:p>
          <w:p w:rsidR="008F10BF" w:rsidRPr="005D4112" w:rsidRDefault="008F10BF" w:rsidP="008D7E2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负责各级商务部门、投资促进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等</w:t>
            </w:r>
            <w:r w:rsidRPr="0052399A"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部门对接工作；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8F10BF" w:rsidRPr="0052399A" w:rsidRDefault="008F10BF" w:rsidP="004A69AF">
            <w:pPr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以上学历</w:t>
            </w:r>
          </w:p>
        </w:tc>
        <w:tc>
          <w:tcPr>
            <w:tcW w:w="4720" w:type="dxa"/>
            <w:vAlign w:val="center"/>
          </w:tcPr>
          <w:p w:rsidR="008F10BF" w:rsidRDefault="008F10BF" w:rsidP="008D7E2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962BF">
              <w:rPr>
                <w:rFonts w:asciiTheme="minorEastAsia" w:eastAsiaTheme="minorEastAsia" w:hAnsiTheme="minorEastAsia" w:hint="eastAsia"/>
                <w:sz w:val="21"/>
                <w:szCs w:val="21"/>
              </w:rPr>
              <w:t>熟悉国家宏观经济和产业政策，熟悉投资促进、招商引资等相关政策、法规及专业知识；</w:t>
            </w:r>
          </w:p>
          <w:p w:rsidR="008F10BF" w:rsidRDefault="008F10BF" w:rsidP="008D7E2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具备良好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统筹、组织、协调、</w:t>
            </w:r>
            <w:r w:rsidRPr="00DD68F1">
              <w:rPr>
                <w:rFonts w:asciiTheme="minorEastAsia" w:eastAsiaTheme="minorEastAsia" w:hAnsiTheme="minorEastAsia" w:hint="eastAsia"/>
                <w:sz w:val="21"/>
                <w:szCs w:val="21"/>
              </w:rPr>
              <w:t>沟通能力；</w:t>
            </w:r>
          </w:p>
          <w:p w:rsidR="008F10BF" w:rsidRDefault="008F10BF" w:rsidP="008D7E2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熟悉商务礼仪流程及细节；</w:t>
            </w:r>
          </w:p>
          <w:p w:rsidR="008F10BF" w:rsidRPr="00B76919" w:rsidRDefault="008F10BF" w:rsidP="00A934AC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具备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年及以上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园区招商及</w:t>
            </w:r>
            <w:r w:rsidRPr="00B76919">
              <w:rPr>
                <w:rFonts w:asciiTheme="minorEastAsia" w:eastAsiaTheme="minorEastAsia" w:hAnsiTheme="minorEastAsia" w:hint="eastAsia"/>
                <w:sz w:val="21"/>
                <w:szCs w:val="21"/>
              </w:rPr>
              <w:t>相关</w:t>
            </w:r>
            <w:r w:rsidRPr="005E3989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工作经验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</w:tr>
    </w:tbl>
    <w:p w:rsidR="007A4622" w:rsidRPr="00DD68F1" w:rsidRDefault="007A4622">
      <w:pPr>
        <w:rPr>
          <w:rFonts w:asciiTheme="minorEastAsia" w:eastAsiaTheme="minorEastAsia" w:hAnsiTheme="minorEastAsia"/>
        </w:rPr>
      </w:pPr>
    </w:p>
    <w:sectPr w:rsidR="007A4622" w:rsidRPr="00DD68F1" w:rsidSect="008D7E27">
      <w:pgSz w:w="16838" w:h="11906" w:orient="landscape"/>
      <w:pgMar w:top="567" w:right="720" w:bottom="510" w:left="56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B21" w:rsidRDefault="007A1B21" w:rsidP="00DD68F1">
      <w:r>
        <w:separator/>
      </w:r>
    </w:p>
  </w:endnote>
  <w:endnote w:type="continuationSeparator" w:id="1">
    <w:p w:rsidR="007A1B21" w:rsidRDefault="007A1B21" w:rsidP="00DD6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B21" w:rsidRDefault="007A1B21" w:rsidP="00DD68F1">
      <w:r>
        <w:separator/>
      </w:r>
    </w:p>
  </w:footnote>
  <w:footnote w:type="continuationSeparator" w:id="1">
    <w:p w:rsidR="007A1B21" w:rsidRDefault="007A1B21" w:rsidP="00DD68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2998"/>
    <w:multiLevelType w:val="hybridMultilevel"/>
    <w:tmpl w:val="93E08D30"/>
    <w:lvl w:ilvl="0" w:tplc="D8EC8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D64A07"/>
    <w:multiLevelType w:val="hybridMultilevel"/>
    <w:tmpl w:val="5E428056"/>
    <w:lvl w:ilvl="0" w:tplc="B93239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3B5696"/>
    <w:multiLevelType w:val="hybridMultilevel"/>
    <w:tmpl w:val="7D00018C"/>
    <w:lvl w:ilvl="0" w:tplc="C876DB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C73032"/>
    <w:multiLevelType w:val="hybridMultilevel"/>
    <w:tmpl w:val="4EE4E924"/>
    <w:lvl w:ilvl="0" w:tplc="A6B4DC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063E08"/>
    <w:multiLevelType w:val="hybridMultilevel"/>
    <w:tmpl w:val="C40C8028"/>
    <w:lvl w:ilvl="0" w:tplc="0CA2106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DA4996"/>
    <w:multiLevelType w:val="hybridMultilevel"/>
    <w:tmpl w:val="B9C409D0"/>
    <w:lvl w:ilvl="0" w:tplc="B1E678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066DC6"/>
    <w:multiLevelType w:val="hybridMultilevel"/>
    <w:tmpl w:val="6F1C1320"/>
    <w:lvl w:ilvl="0" w:tplc="884EB7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852C33"/>
    <w:multiLevelType w:val="hybridMultilevel"/>
    <w:tmpl w:val="6F1C1320"/>
    <w:lvl w:ilvl="0" w:tplc="884EB7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622"/>
    <w:rsid w:val="000A002C"/>
    <w:rsid w:val="000B09CE"/>
    <w:rsid w:val="000C042E"/>
    <w:rsid w:val="000C4AF5"/>
    <w:rsid w:val="000C4F25"/>
    <w:rsid w:val="00171C42"/>
    <w:rsid w:val="00182F65"/>
    <w:rsid w:val="0018687E"/>
    <w:rsid w:val="00214242"/>
    <w:rsid w:val="0024733F"/>
    <w:rsid w:val="002A020F"/>
    <w:rsid w:val="002C457E"/>
    <w:rsid w:val="004962BF"/>
    <w:rsid w:val="004A69AF"/>
    <w:rsid w:val="004D38F1"/>
    <w:rsid w:val="004E2739"/>
    <w:rsid w:val="0052399A"/>
    <w:rsid w:val="005642BA"/>
    <w:rsid w:val="00587CD7"/>
    <w:rsid w:val="00591C1E"/>
    <w:rsid w:val="005C1F5D"/>
    <w:rsid w:val="005D0256"/>
    <w:rsid w:val="005D3678"/>
    <w:rsid w:val="005D4112"/>
    <w:rsid w:val="005E3989"/>
    <w:rsid w:val="00601F21"/>
    <w:rsid w:val="00652430"/>
    <w:rsid w:val="00700EBE"/>
    <w:rsid w:val="007506FE"/>
    <w:rsid w:val="007A1B21"/>
    <w:rsid w:val="007A4622"/>
    <w:rsid w:val="008A0DFD"/>
    <w:rsid w:val="008D7E27"/>
    <w:rsid w:val="008F10BF"/>
    <w:rsid w:val="00917248"/>
    <w:rsid w:val="00945FB3"/>
    <w:rsid w:val="009B5DC9"/>
    <w:rsid w:val="009D545A"/>
    <w:rsid w:val="00A934AC"/>
    <w:rsid w:val="00AC4291"/>
    <w:rsid w:val="00B12D49"/>
    <w:rsid w:val="00B45BCB"/>
    <w:rsid w:val="00B76919"/>
    <w:rsid w:val="00B81B6E"/>
    <w:rsid w:val="00BB3C09"/>
    <w:rsid w:val="00C62331"/>
    <w:rsid w:val="00D21225"/>
    <w:rsid w:val="00D41A55"/>
    <w:rsid w:val="00DD68F1"/>
    <w:rsid w:val="00E83CB1"/>
    <w:rsid w:val="00EB5ABA"/>
    <w:rsid w:val="00EE7134"/>
    <w:rsid w:val="00F24766"/>
    <w:rsid w:val="00F4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6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462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D6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D68F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D6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D68F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D7E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D7E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3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YQ</dc:creator>
  <cp:lastModifiedBy>DELL</cp:lastModifiedBy>
  <cp:revision>3</cp:revision>
  <cp:lastPrinted>2021-02-22T00:20:00Z</cp:lastPrinted>
  <dcterms:created xsi:type="dcterms:W3CDTF">2021-04-06T08:03:00Z</dcterms:created>
  <dcterms:modified xsi:type="dcterms:W3CDTF">2021-04-06T08:04:00Z</dcterms:modified>
</cp:coreProperties>
</file>