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E7" w:rsidRPr="009F3A58" w:rsidRDefault="00BF1362" w:rsidP="009F3A58">
      <w:pPr>
        <w:pStyle w:val="TOC1"/>
        <w:tabs>
          <w:tab w:val="left" w:pos="3150"/>
          <w:tab w:val="right" w:leader="dot" w:pos="6237"/>
        </w:tabs>
        <w:spacing w:beforeLines="100" w:before="314" w:afterLines="50" w:after="157" w:line="360" w:lineRule="atLeast"/>
        <w:jc w:val="center"/>
        <w:rPr>
          <w:rFonts w:ascii="方正兰亭中黑_GBK" w:eastAsia="方正兰亭中黑_GBK" w:hAnsi="方正兰亭中黑_GBK" w:cs="方正兰亭中黑_GBK"/>
          <w:snapToGrid w:val="0"/>
          <w:sz w:val="48"/>
          <w:szCs w:val="48"/>
        </w:rPr>
      </w:pPr>
      <w:r w:rsidRPr="009F3A58">
        <w:rPr>
          <w:rFonts w:ascii="方正兰亭中黑_GBK" w:eastAsia="方正兰亭中黑_GBK" w:hAnsi="方正兰亭中黑_GBK" w:cs="方正兰亭中黑_GBK" w:hint="eastAsia"/>
          <w:snapToGrid w:val="0"/>
          <w:sz w:val="48"/>
          <w:szCs w:val="48"/>
        </w:rPr>
        <w:t>目</w:t>
      </w:r>
      <w:r w:rsidR="004D6F47">
        <w:rPr>
          <w:rFonts w:ascii="方正兰亭中黑_GBK" w:eastAsia="方正兰亭中黑_GBK" w:hAnsi="方正兰亭中黑_GBK" w:cs="方正兰亭中黑_GBK" w:hint="eastAsia"/>
          <w:snapToGrid w:val="0"/>
          <w:sz w:val="48"/>
          <w:szCs w:val="48"/>
        </w:rPr>
        <w:t xml:space="preserve">　</w:t>
      </w:r>
      <w:r w:rsidRPr="009F3A58">
        <w:rPr>
          <w:rFonts w:ascii="方正兰亭中黑_GBK" w:eastAsia="方正兰亭中黑_GBK" w:hAnsi="方正兰亭中黑_GBK" w:cs="方正兰亭中黑_GBK" w:hint="eastAsia"/>
          <w:snapToGrid w:val="0"/>
          <w:sz w:val="48"/>
          <w:szCs w:val="48"/>
        </w:rPr>
        <w:t>录</w:t>
      </w:r>
      <w:bookmarkStart w:id="0" w:name="_GoBack"/>
      <w:bookmarkEnd w:id="0"/>
    </w:p>
    <w:p w:rsidR="00E923D2" w:rsidRDefault="00BF1362" w:rsidP="00E923D2">
      <w:pPr>
        <w:pStyle w:val="TOC1"/>
        <w:tabs>
          <w:tab w:val="right" w:leader="dot" w:pos="6237"/>
        </w:tabs>
        <w:spacing w:line="600" w:lineRule="auto"/>
        <w:ind w:leftChars="200" w:left="420" w:rightChars="161" w:right="338"/>
        <w:rPr>
          <w:noProof/>
          <w:szCs w:val="22"/>
        </w:rPr>
      </w:pPr>
      <w:r w:rsidRPr="009F3A58">
        <w:rPr>
          <w:snapToGrid w:val="0"/>
          <w:sz w:val="15"/>
          <w:szCs w:val="15"/>
        </w:rPr>
        <w:fldChar w:fldCharType="begin"/>
      </w:r>
      <w:r w:rsidRPr="009F3A58">
        <w:rPr>
          <w:snapToGrid w:val="0"/>
          <w:sz w:val="15"/>
          <w:szCs w:val="15"/>
        </w:rPr>
        <w:instrText xml:space="preserve">TOC \o "1-2" \h \u </w:instrText>
      </w:r>
      <w:r w:rsidRPr="009F3A58">
        <w:rPr>
          <w:snapToGrid w:val="0"/>
          <w:sz w:val="15"/>
          <w:szCs w:val="15"/>
        </w:rPr>
        <w:fldChar w:fldCharType="separate"/>
      </w:r>
      <w:hyperlink w:anchor="_Toc71550356" w:history="1">
        <w:r w:rsidR="00E923D2" w:rsidRPr="007114E5">
          <w:rPr>
            <w:rStyle w:val="ab"/>
            <w:noProof/>
            <w:snapToGrid w:val="0"/>
          </w:rPr>
          <w:t>第一部分　结构化面试</w:t>
        </w:r>
        <w:r w:rsidR="00E923D2">
          <w:rPr>
            <w:noProof/>
          </w:rPr>
          <w:tab/>
        </w:r>
        <w:r w:rsidR="00E923D2">
          <w:rPr>
            <w:noProof/>
          </w:rPr>
          <w:fldChar w:fldCharType="begin"/>
        </w:r>
        <w:r w:rsidR="00E923D2">
          <w:rPr>
            <w:noProof/>
          </w:rPr>
          <w:instrText xml:space="preserve"> PAGEREF _Toc71550356 \h </w:instrText>
        </w:r>
        <w:r w:rsidR="00E923D2">
          <w:rPr>
            <w:noProof/>
          </w:rPr>
        </w:r>
        <w:r w:rsidR="00E923D2">
          <w:rPr>
            <w:noProof/>
          </w:rPr>
          <w:fldChar w:fldCharType="separate"/>
        </w:r>
        <w:r w:rsidR="00E923D2">
          <w:rPr>
            <w:noProof/>
          </w:rPr>
          <w:t>2</w:t>
        </w:r>
        <w:r w:rsidR="00E923D2">
          <w:rPr>
            <w:noProof/>
          </w:rPr>
          <w:fldChar w:fldCharType="end"/>
        </w:r>
      </w:hyperlink>
    </w:p>
    <w:p w:rsidR="00E923D2" w:rsidRDefault="00E923D2" w:rsidP="00E923D2">
      <w:pPr>
        <w:pStyle w:val="TOC1"/>
        <w:tabs>
          <w:tab w:val="right" w:leader="dot" w:pos="6237"/>
        </w:tabs>
        <w:spacing w:line="600" w:lineRule="auto"/>
        <w:ind w:leftChars="200" w:left="420" w:rightChars="161" w:right="338"/>
        <w:rPr>
          <w:noProof/>
          <w:szCs w:val="22"/>
        </w:rPr>
      </w:pPr>
      <w:hyperlink w:anchor="_Toc71550357" w:history="1">
        <w:r w:rsidRPr="007114E5">
          <w:rPr>
            <w:rStyle w:val="ab"/>
            <w:noProof/>
            <w:snapToGrid w:val="0"/>
          </w:rPr>
          <w:t>第二部分　答辩</w:t>
        </w:r>
        <w:r>
          <w:rPr>
            <w:noProof/>
          </w:rPr>
          <w:tab/>
        </w:r>
        <w:r>
          <w:rPr>
            <w:noProof/>
          </w:rPr>
          <w:fldChar w:fldCharType="begin"/>
        </w:r>
        <w:r>
          <w:rPr>
            <w:noProof/>
          </w:rPr>
          <w:instrText xml:space="preserve"> PAGEREF _Toc71550357 \h </w:instrText>
        </w:r>
        <w:r>
          <w:rPr>
            <w:noProof/>
          </w:rPr>
        </w:r>
        <w:r>
          <w:rPr>
            <w:noProof/>
          </w:rPr>
          <w:fldChar w:fldCharType="separate"/>
        </w:r>
        <w:r>
          <w:rPr>
            <w:noProof/>
          </w:rPr>
          <w:t>11</w:t>
        </w:r>
        <w:r>
          <w:rPr>
            <w:noProof/>
          </w:rPr>
          <w:fldChar w:fldCharType="end"/>
        </w:r>
      </w:hyperlink>
    </w:p>
    <w:p w:rsidR="00AA16E7" w:rsidRPr="009F3A58" w:rsidRDefault="00BF1362" w:rsidP="00E923D2">
      <w:pPr>
        <w:tabs>
          <w:tab w:val="left" w:pos="3150"/>
          <w:tab w:val="right" w:leader="dot" w:pos="6237"/>
        </w:tabs>
        <w:spacing w:beforeLines="50" w:before="157" w:afterLines="50" w:after="157" w:line="600" w:lineRule="auto"/>
        <w:ind w:leftChars="200" w:left="420" w:rightChars="161" w:right="338"/>
        <w:rPr>
          <w:snapToGrid w:val="0"/>
          <w:sz w:val="15"/>
          <w:szCs w:val="15"/>
        </w:rPr>
        <w:sectPr w:rsidR="00AA16E7" w:rsidRPr="009F3A58">
          <w:headerReference w:type="default" r:id="rId9"/>
          <w:pgSz w:w="8277" w:h="12246"/>
          <w:pgMar w:top="1020" w:right="850" w:bottom="850" w:left="850" w:header="454" w:footer="624" w:gutter="0"/>
          <w:pgNumType w:start="1" w:chapStyle="1" w:chapSep="colon"/>
          <w:cols w:space="0"/>
          <w:docGrid w:type="lines" w:linePitch="314"/>
        </w:sectPr>
      </w:pPr>
      <w:r w:rsidRPr="009F3A58">
        <w:rPr>
          <w:snapToGrid w:val="0"/>
          <w:szCs w:val="15"/>
        </w:rPr>
        <w:fldChar w:fldCharType="end"/>
      </w:r>
    </w:p>
    <w:p w:rsidR="005F1843" w:rsidRPr="005F1843" w:rsidRDefault="005F1843" w:rsidP="005F1843">
      <w:pPr>
        <w:pStyle w:val="1"/>
        <w:tabs>
          <w:tab w:val="left" w:pos="3150"/>
        </w:tabs>
        <w:spacing w:beforeLines="50" w:before="157" w:afterLines="50" w:after="157" w:line="360" w:lineRule="atLeast"/>
        <w:rPr>
          <w:snapToGrid w:val="0"/>
          <w:sz w:val="28"/>
          <w:szCs w:val="28"/>
          <w:lang w:val="en-US"/>
        </w:rPr>
      </w:pPr>
      <w:bookmarkStart w:id="1" w:name="_Toc449616152"/>
      <w:bookmarkStart w:id="2" w:name="_Toc71550356"/>
      <w:r w:rsidRPr="005F1843">
        <w:rPr>
          <w:rFonts w:hint="eastAsia"/>
          <w:snapToGrid w:val="0"/>
          <w:sz w:val="28"/>
          <w:szCs w:val="28"/>
          <w:lang w:val="en-US"/>
        </w:rPr>
        <w:lastRenderedPageBreak/>
        <w:t>第一部分</w:t>
      </w:r>
      <w:r>
        <w:rPr>
          <w:rFonts w:hint="eastAsia"/>
          <w:snapToGrid w:val="0"/>
          <w:sz w:val="28"/>
          <w:szCs w:val="28"/>
          <w:lang w:val="en-US"/>
        </w:rPr>
        <w:t xml:space="preserve">　</w:t>
      </w:r>
      <w:r w:rsidRPr="005F1843">
        <w:rPr>
          <w:rFonts w:hint="eastAsia"/>
          <w:snapToGrid w:val="0"/>
          <w:sz w:val="28"/>
          <w:szCs w:val="28"/>
          <w:lang w:val="en-US"/>
        </w:rPr>
        <w:t>结构化面试</w:t>
      </w:r>
      <w:bookmarkEnd w:id="1"/>
      <w:bookmarkEnd w:id="2"/>
    </w:p>
    <w:p w:rsidR="005F1843" w:rsidRPr="005F1843" w:rsidRDefault="005F1843" w:rsidP="005F1843">
      <w:pPr>
        <w:pStyle w:val="-3"/>
        <w:spacing w:beforeLines="30" w:before="94" w:afterLines="30" w:after="94" w:line="360" w:lineRule="atLeast"/>
        <w:ind w:firstLineChars="200" w:firstLine="360"/>
        <w:jc w:val="both"/>
        <w:outlineLvl w:val="9"/>
        <w:rPr>
          <w:color w:val="auto"/>
          <w:sz w:val="18"/>
          <w:szCs w:val="18"/>
        </w:rPr>
      </w:pPr>
      <w:r w:rsidRPr="005F1843">
        <w:rPr>
          <w:rFonts w:hint="eastAsia"/>
          <w:color w:val="auto"/>
          <w:sz w:val="18"/>
          <w:szCs w:val="18"/>
        </w:rPr>
        <w:t>一、含义</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结构化面试，也称</w:t>
      </w:r>
      <w:hyperlink r:id="rId10" w:tgtFrame="_blank" w:history="1">
        <w:r w:rsidRPr="005F1843">
          <w:rPr>
            <w:rFonts w:ascii="宋体" w:hAnsi="宋体" w:hint="eastAsia"/>
            <w:kern w:val="0"/>
            <w:sz w:val="18"/>
            <w:szCs w:val="18"/>
          </w:rPr>
          <w:t>标准化面试</w:t>
        </w:r>
      </w:hyperlink>
      <w:r w:rsidRPr="005F1843">
        <w:rPr>
          <w:rFonts w:ascii="宋体" w:hAnsi="宋体" w:hint="eastAsia"/>
          <w:kern w:val="0"/>
          <w:sz w:val="18"/>
          <w:szCs w:val="18"/>
        </w:rPr>
        <w:t>，是相对于传统的经验型面试而言的，是根据所制定的评价指标，运用特定的问题、评价方法和评价标准，严格遵循特定程序，通过测评人员与被试者进行语言交流，对被试者进行评价的标准化过程。</w:t>
      </w:r>
    </w:p>
    <w:p w:rsidR="005F1843" w:rsidRPr="005F1843" w:rsidRDefault="005F1843" w:rsidP="005F1843">
      <w:pPr>
        <w:pStyle w:val="-3"/>
        <w:spacing w:beforeLines="30" w:before="94" w:afterLines="30" w:after="94" w:line="360" w:lineRule="atLeast"/>
        <w:ind w:firstLineChars="200" w:firstLine="360"/>
        <w:jc w:val="both"/>
        <w:outlineLvl w:val="9"/>
        <w:rPr>
          <w:color w:val="auto"/>
          <w:sz w:val="18"/>
          <w:szCs w:val="18"/>
        </w:rPr>
      </w:pPr>
      <w:r w:rsidRPr="005F1843">
        <w:rPr>
          <w:rFonts w:hint="eastAsia"/>
          <w:color w:val="auto"/>
          <w:sz w:val="18"/>
          <w:szCs w:val="18"/>
        </w:rPr>
        <w:t>二、结构化面试题型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教师招聘考试常见的结构化面试试题题型按模块划分为自我认知类、综合分析（社会现象与名言）类、人际沟通类、计划组织类、应急应变类、教育理论（含教育热点剖析）类。</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（一）组织管理模块</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1</w:t>
      </w:r>
      <w:r w:rsidR="00C43A01">
        <w:rPr>
          <w:rFonts w:ascii="宋体" w:hAnsi="宋体" w:hint="eastAsia"/>
          <w:b/>
          <w:bCs/>
          <w:kern w:val="0"/>
          <w:sz w:val="18"/>
          <w:szCs w:val="18"/>
        </w:rPr>
        <w:t>．</w:t>
      </w:r>
      <w:r w:rsidRPr="005F1843">
        <w:rPr>
          <w:rFonts w:ascii="宋体" w:hAnsi="宋体" w:hint="eastAsia"/>
          <w:b/>
          <w:bCs/>
          <w:kern w:val="0"/>
          <w:sz w:val="18"/>
          <w:szCs w:val="18"/>
        </w:rPr>
        <w:t>活动组织类答题思路</w:t>
      </w:r>
    </w:p>
    <w:tbl>
      <w:tblPr>
        <w:tblW w:w="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09"/>
        <w:gridCol w:w="1842"/>
        <w:gridCol w:w="1591"/>
      </w:tblGrid>
      <w:tr w:rsidR="005F1843" w:rsidRPr="005F1843" w:rsidTr="005F1843">
        <w:trPr>
          <w:jc w:val="center"/>
        </w:trPr>
        <w:tc>
          <w:tcPr>
            <w:tcW w:w="680"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p>
        </w:tc>
        <w:tc>
          <w:tcPr>
            <w:tcW w:w="2009"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r w:rsidRPr="005F1843">
              <w:rPr>
                <w:rFonts w:ascii="宋体" w:hAnsi="宋体" w:hint="eastAsia"/>
                <w:b/>
                <w:bCs/>
                <w:kern w:val="0"/>
                <w:sz w:val="18"/>
                <w:szCs w:val="18"/>
              </w:rPr>
              <w:t>计划（事前）</w:t>
            </w:r>
          </w:p>
        </w:tc>
        <w:tc>
          <w:tcPr>
            <w:tcW w:w="1842"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r w:rsidRPr="005F1843">
              <w:rPr>
                <w:rFonts w:ascii="宋体" w:hAnsi="宋体" w:hint="eastAsia"/>
                <w:b/>
                <w:bCs/>
                <w:kern w:val="0"/>
                <w:sz w:val="18"/>
                <w:szCs w:val="18"/>
              </w:rPr>
              <w:t>实施（事中）</w:t>
            </w:r>
          </w:p>
        </w:tc>
        <w:tc>
          <w:tcPr>
            <w:tcW w:w="1591"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r w:rsidRPr="005F1843">
              <w:rPr>
                <w:rFonts w:ascii="宋体" w:hAnsi="宋体" w:hint="eastAsia"/>
                <w:b/>
                <w:bCs/>
                <w:kern w:val="0"/>
                <w:sz w:val="18"/>
                <w:szCs w:val="18"/>
              </w:rPr>
              <w:t>总结（事后）</w:t>
            </w:r>
          </w:p>
        </w:tc>
      </w:tr>
      <w:tr w:rsidR="005F1843" w:rsidRPr="005F1843" w:rsidTr="005F1843">
        <w:trPr>
          <w:jc w:val="center"/>
        </w:trPr>
        <w:tc>
          <w:tcPr>
            <w:tcW w:w="680"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r w:rsidRPr="005F1843">
              <w:rPr>
                <w:rFonts w:ascii="宋体" w:hAnsi="宋体" w:hint="eastAsia"/>
                <w:b/>
                <w:bCs/>
                <w:kern w:val="0"/>
                <w:sz w:val="18"/>
                <w:szCs w:val="18"/>
              </w:rPr>
              <w:t>会议</w:t>
            </w:r>
          </w:p>
        </w:tc>
        <w:tc>
          <w:tcPr>
            <w:tcW w:w="2009"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会议主题、名称、时间地点人物、议程、住宿吃饭交通、资料、经费</w:t>
            </w:r>
          </w:p>
        </w:tc>
        <w:tc>
          <w:tcPr>
            <w:tcW w:w="1842"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现场签到、资料发放、议程落实、秩序控制、会议记录、突发情况</w:t>
            </w:r>
          </w:p>
        </w:tc>
        <w:tc>
          <w:tcPr>
            <w:tcW w:w="1591"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会场清理、资料整理、与会人员安排、会议总结</w:t>
            </w:r>
          </w:p>
        </w:tc>
      </w:tr>
      <w:tr w:rsidR="005F1843" w:rsidRPr="005F1843" w:rsidTr="005F1843">
        <w:trPr>
          <w:jc w:val="center"/>
        </w:trPr>
        <w:tc>
          <w:tcPr>
            <w:tcW w:w="680"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r w:rsidRPr="005F1843">
              <w:rPr>
                <w:rFonts w:ascii="宋体" w:hAnsi="宋体" w:hint="eastAsia"/>
                <w:b/>
                <w:bCs/>
                <w:kern w:val="0"/>
                <w:sz w:val="18"/>
                <w:szCs w:val="18"/>
              </w:rPr>
              <w:t>调研</w:t>
            </w:r>
          </w:p>
        </w:tc>
        <w:tc>
          <w:tcPr>
            <w:tcW w:w="2009"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调研目的、对象、方式、时间地点人物、时间表、经费、联系相关方</w:t>
            </w:r>
          </w:p>
        </w:tc>
        <w:tc>
          <w:tcPr>
            <w:tcW w:w="1842" w:type="dxa"/>
            <w:vAlign w:val="center"/>
          </w:tcPr>
          <w:p w:rsidR="005F1843" w:rsidRPr="005F1843" w:rsidRDefault="005F1843" w:rsidP="005F1843">
            <w:pPr>
              <w:spacing w:line="360" w:lineRule="atLeast"/>
              <w:rPr>
                <w:rFonts w:ascii="宋体" w:hAnsi="宋体"/>
                <w:spacing w:val="-6"/>
                <w:kern w:val="0"/>
                <w:sz w:val="18"/>
                <w:szCs w:val="18"/>
              </w:rPr>
            </w:pPr>
            <w:r w:rsidRPr="005F1843">
              <w:rPr>
                <w:rFonts w:ascii="宋体" w:hAnsi="宋体" w:hint="eastAsia"/>
                <w:spacing w:val="-6"/>
                <w:kern w:val="0"/>
                <w:sz w:val="18"/>
                <w:szCs w:val="18"/>
              </w:rPr>
              <w:t>人员分工、数据事实采查、过程控制及落实</w:t>
            </w:r>
          </w:p>
        </w:tc>
        <w:tc>
          <w:tcPr>
            <w:tcW w:w="1591"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数据处理、资料总结、调查报告、工作总结</w:t>
            </w:r>
          </w:p>
        </w:tc>
      </w:tr>
      <w:tr w:rsidR="005F1843" w:rsidRPr="005F1843" w:rsidTr="005F1843">
        <w:trPr>
          <w:jc w:val="center"/>
        </w:trPr>
        <w:tc>
          <w:tcPr>
            <w:tcW w:w="680"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r w:rsidRPr="005F1843">
              <w:rPr>
                <w:rFonts w:ascii="宋体" w:hAnsi="宋体" w:hint="eastAsia"/>
                <w:b/>
                <w:bCs/>
                <w:kern w:val="0"/>
                <w:sz w:val="18"/>
                <w:szCs w:val="18"/>
              </w:rPr>
              <w:t>培训</w:t>
            </w:r>
          </w:p>
        </w:tc>
        <w:tc>
          <w:tcPr>
            <w:tcW w:w="2009" w:type="dxa"/>
            <w:vAlign w:val="center"/>
          </w:tcPr>
          <w:p w:rsidR="005F1843" w:rsidRPr="005F1843" w:rsidRDefault="005F1843" w:rsidP="005F1843">
            <w:pPr>
              <w:spacing w:line="360" w:lineRule="atLeast"/>
              <w:rPr>
                <w:rFonts w:ascii="宋体" w:hAnsi="宋体"/>
                <w:spacing w:val="-6"/>
                <w:kern w:val="0"/>
                <w:sz w:val="18"/>
                <w:szCs w:val="18"/>
              </w:rPr>
            </w:pPr>
            <w:r w:rsidRPr="005F1843">
              <w:rPr>
                <w:rFonts w:ascii="宋体" w:hAnsi="宋体" w:hint="eastAsia"/>
                <w:spacing w:val="-6"/>
                <w:kern w:val="0"/>
                <w:sz w:val="18"/>
                <w:szCs w:val="18"/>
              </w:rPr>
              <w:t>培训目的、内容、方式、时间地点人物、住宿吃饭交通、专家、资料、经费</w:t>
            </w:r>
          </w:p>
        </w:tc>
        <w:tc>
          <w:tcPr>
            <w:tcW w:w="1842"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流程控制、加强管理</w:t>
            </w:r>
          </w:p>
        </w:tc>
        <w:tc>
          <w:tcPr>
            <w:tcW w:w="1591"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考核、总结</w:t>
            </w:r>
          </w:p>
        </w:tc>
      </w:tr>
      <w:tr w:rsidR="005F1843" w:rsidRPr="005F1843" w:rsidTr="005F1843">
        <w:trPr>
          <w:jc w:val="center"/>
        </w:trPr>
        <w:tc>
          <w:tcPr>
            <w:tcW w:w="680"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r w:rsidRPr="005F1843">
              <w:rPr>
                <w:rFonts w:ascii="宋体" w:hAnsi="宋体" w:hint="eastAsia"/>
                <w:b/>
                <w:bCs/>
                <w:kern w:val="0"/>
                <w:sz w:val="18"/>
                <w:szCs w:val="18"/>
              </w:rPr>
              <w:t>比赛</w:t>
            </w:r>
          </w:p>
        </w:tc>
        <w:tc>
          <w:tcPr>
            <w:tcW w:w="2009"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比赛主题、规则标准、时间地点人物、奖项、流程、经费</w:t>
            </w:r>
          </w:p>
        </w:tc>
        <w:tc>
          <w:tcPr>
            <w:tcW w:w="1842"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流程控制、突发情况</w:t>
            </w:r>
          </w:p>
        </w:tc>
        <w:tc>
          <w:tcPr>
            <w:tcW w:w="1591"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颁发、总结</w:t>
            </w:r>
          </w:p>
        </w:tc>
      </w:tr>
      <w:tr w:rsidR="005F1843" w:rsidRPr="005F1843" w:rsidTr="005F1843">
        <w:trPr>
          <w:jc w:val="center"/>
        </w:trPr>
        <w:tc>
          <w:tcPr>
            <w:tcW w:w="680"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r w:rsidRPr="005F1843">
              <w:rPr>
                <w:rFonts w:ascii="宋体" w:hAnsi="宋体" w:hint="eastAsia"/>
                <w:b/>
                <w:bCs/>
                <w:kern w:val="0"/>
                <w:sz w:val="18"/>
                <w:szCs w:val="18"/>
              </w:rPr>
              <w:t>晚会</w:t>
            </w:r>
          </w:p>
        </w:tc>
        <w:tc>
          <w:tcPr>
            <w:tcW w:w="2009"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晚会主题、时间地点人</w:t>
            </w:r>
            <w:r w:rsidRPr="005F1843">
              <w:rPr>
                <w:rFonts w:ascii="宋体" w:hAnsi="宋体" w:hint="eastAsia"/>
                <w:kern w:val="0"/>
                <w:sz w:val="18"/>
                <w:szCs w:val="18"/>
              </w:rPr>
              <w:lastRenderedPageBreak/>
              <w:t>物、节目演员主持人、物资、彩排、经费</w:t>
            </w:r>
          </w:p>
        </w:tc>
        <w:tc>
          <w:tcPr>
            <w:tcW w:w="1842"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lastRenderedPageBreak/>
              <w:t>布置场地、嘉宾安排、</w:t>
            </w:r>
            <w:r w:rsidRPr="005F1843">
              <w:rPr>
                <w:rFonts w:ascii="宋体" w:hAnsi="宋体" w:hint="eastAsia"/>
                <w:kern w:val="0"/>
                <w:sz w:val="18"/>
                <w:szCs w:val="18"/>
              </w:rPr>
              <w:lastRenderedPageBreak/>
              <w:t>现场控制、摄影录像、突发情况</w:t>
            </w:r>
          </w:p>
        </w:tc>
        <w:tc>
          <w:tcPr>
            <w:tcW w:w="1591"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lastRenderedPageBreak/>
              <w:t>场地清理、晚会视</w:t>
            </w:r>
            <w:r w:rsidRPr="005F1843">
              <w:rPr>
                <w:rFonts w:ascii="宋体" w:hAnsi="宋体" w:hint="eastAsia"/>
                <w:kern w:val="0"/>
                <w:sz w:val="18"/>
                <w:szCs w:val="18"/>
              </w:rPr>
              <w:lastRenderedPageBreak/>
              <w:t>频相片资料整理、总结</w:t>
            </w:r>
          </w:p>
        </w:tc>
      </w:tr>
      <w:tr w:rsidR="005F1843" w:rsidRPr="005F1843" w:rsidTr="005F1843">
        <w:trPr>
          <w:jc w:val="center"/>
        </w:trPr>
        <w:tc>
          <w:tcPr>
            <w:tcW w:w="680"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r w:rsidRPr="005F1843">
              <w:rPr>
                <w:rFonts w:ascii="宋体" w:hAnsi="宋体" w:hint="eastAsia"/>
                <w:b/>
                <w:bCs/>
                <w:kern w:val="0"/>
                <w:sz w:val="18"/>
                <w:szCs w:val="18"/>
              </w:rPr>
              <w:lastRenderedPageBreak/>
              <w:t>旅游</w:t>
            </w:r>
          </w:p>
        </w:tc>
        <w:tc>
          <w:tcPr>
            <w:tcW w:w="2009"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旅游主题、线路、时间地点人物、住宿吃饭交通、必须用具、医疗后勤、经费</w:t>
            </w:r>
          </w:p>
        </w:tc>
        <w:tc>
          <w:tcPr>
            <w:tcW w:w="1842"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安排好吃住</w:t>
            </w:r>
            <w:proofErr w:type="gramStart"/>
            <w:r w:rsidRPr="005F1843">
              <w:rPr>
                <w:rFonts w:ascii="宋体" w:hAnsi="宋体" w:hint="eastAsia"/>
                <w:kern w:val="0"/>
                <w:sz w:val="18"/>
                <w:szCs w:val="18"/>
              </w:rPr>
              <w:t>行游娱购</w:t>
            </w:r>
            <w:proofErr w:type="gramEnd"/>
            <w:r w:rsidRPr="005F1843">
              <w:rPr>
                <w:rFonts w:ascii="宋体" w:hAnsi="宋体" w:hint="eastAsia"/>
                <w:kern w:val="0"/>
                <w:sz w:val="18"/>
                <w:szCs w:val="18"/>
              </w:rPr>
              <w:t>、摄影、突发情况</w:t>
            </w:r>
          </w:p>
        </w:tc>
        <w:tc>
          <w:tcPr>
            <w:tcW w:w="1591"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相片整理、总结</w:t>
            </w:r>
          </w:p>
        </w:tc>
      </w:tr>
      <w:tr w:rsidR="005F1843" w:rsidRPr="005F1843" w:rsidTr="005F1843">
        <w:trPr>
          <w:jc w:val="center"/>
        </w:trPr>
        <w:tc>
          <w:tcPr>
            <w:tcW w:w="680" w:type="dxa"/>
            <w:shd w:val="clear" w:color="auto" w:fill="F2F2F2" w:themeFill="background1" w:themeFillShade="F2"/>
            <w:vAlign w:val="center"/>
          </w:tcPr>
          <w:p w:rsidR="005F1843" w:rsidRPr="005F1843" w:rsidRDefault="005F1843" w:rsidP="005F1843">
            <w:pPr>
              <w:spacing w:line="360" w:lineRule="atLeast"/>
              <w:jc w:val="center"/>
              <w:rPr>
                <w:rFonts w:ascii="宋体" w:hAnsi="宋体"/>
                <w:b/>
                <w:bCs/>
                <w:kern w:val="0"/>
                <w:sz w:val="18"/>
                <w:szCs w:val="18"/>
              </w:rPr>
            </w:pPr>
            <w:r w:rsidRPr="005F1843">
              <w:rPr>
                <w:rFonts w:ascii="宋体" w:hAnsi="宋体" w:hint="eastAsia"/>
                <w:b/>
                <w:bCs/>
                <w:kern w:val="0"/>
                <w:sz w:val="18"/>
                <w:szCs w:val="18"/>
              </w:rPr>
              <w:t>宣传</w:t>
            </w:r>
          </w:p>
        </w:tc>
        <w:tc>
          <w:tcPr>
            <w:tcW w:w="2009"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宣传主题、对象、方式、时间地点人物、专家记者、资料、经费</w:t>
            </w:r>
          </w:p>
        </w:tc>
        <w:tc>
          <w:tcPr>
            <w:tcW w:w="1842"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宣传方式有效性、创新性、现场控制</w:t>
            </w:r>
          </w:p>
        </w:tc>
        <w:tc>
          <w:tcPr>
            <w:tcW w:w="1591" w:type="dxa"/>
            <w:vAlign w:val="center"/>
          </w:tcPr>
          <w:p w:rsidR="005F1843" w:rsidRPr="005F1843" w:rsidRDefault="005F1843" w:rsidP="005F1843">
            <w:pPr>
              <w:spacing w:line="360" w:lineRule="atLeast"/>
              <w:rPr>
                <w:rFonts w:ascii="宋体" w:hAnsi="宋体"/>
                <w:kern w:val="0"/>
                <w:sz w:val="18"/>
                <w:szCs w:val="18"/>
              </w:rPr>
            </w:pPr>
            <w:r w:rsidRPr="005F1843">
              <w:rPr>
                <w:rFonts w:ascii="宋体" w:hAnsi="宋体" w:hint="eastAsia"/>
                <w:kern w:val="0"/>
                <w:sz w:val="18"/>
                <w:szCs w:val="18"/>
              </w:rPr>
              <w:t>图片、新闻等整理、总结</w:t>
            </w:r>
          </w:p>
        </w:tc>
      </w:tr>
    </w:tbl>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2</w:t>
      </w:r>
      <w:r w:rsidR="00EE0B2F">
        <w:rPr>
          <w:rFonts w:ascii="宋体" w:hAnsi="宋体" w:hint="eastAsia"/>
          <w:b/>
          <w:bCs/>
          <w:kern w:val="0"/>
          <w:sz w:val="18"/>
          <w:szCs w:val="18"/>
        </w:rPr>
        <w:t>．</w:t>
      </w:r>
      <w:r w:rsidRPr="005F1843">
        <w:rPr>
          <w:rFonts w:ascii="宋体" w:hAnsi="宋体" w:hint="eastAsia"/>
          <w:b/>
          <w:bCs/>
          <w:kern w:val="0"/>
          <w:sz w:val="18"/>
          <w:szCs w:val="18"/>
        </w:rPr>
        <w:t>例题</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例题1：如何组织一次夏令营活动</w:t>
      </w:r>
      <w:r w:rsidR="00711553">
        <w:rPr>
          <w:rFonts w:ascii="宋体" w:hAnsi="宋体" w:hint="eastAsia"/>
          <w:kern w:val="0"/>
          <w:sz w:val="18"/>
          <w:szCs w:val="18"/>
        </w:rPr>
        <w:t>？</w:t>
      </w:r>
    </w:p>
    <w:p w:rsidR="005F1843" w:rsidRPr="00EE0B2F" w:rsidRDefault="005F1843" w:rsidP="005F1843">
      <w:pPr>
        <w:spacing w:line="360" w:lineRule="atLeast"/>
        <w:ind w:firstLineChars="200" w:firstLine="361"/>
        <w:rPr>
          <w:rFonts w:ascii="楷体" w:eastAsia="楷体" w:hAnsi="楷体"/>
          <w:b/>
          <w:bCs/>
          <w:kern w:val="0"/>
          <w:sz w:val="18"/>
          <w:szCs w:val="18"/>
        </w:rPr>
      </w:pPr>
      <w:r w:rsidRPr="00EE0B2F">
        <w:rPr>
          <w:rFonts w:ascii="楷体" w:eastAsia="楷体" w:hAnsi="楷体" w:hint="eastAsia"/>
          <w:b/>
          <w:bCs/>
          <w:kern w:val="0"/>
          <w:sz w:val="18"/>
          <w:szCs w:val="18"/>
        </w:rPr>
        <w:t>【参考答案】</w:t>
      </w:r>
    </w:p>
    <w:p w:rsidR="005F1843" w:rsidRPr="00EE0B2F" w:rsidRDefault="005F1843" w:rsidP="005F1843">
      <w:pPr>
        <w:spacing w:line="360" w:lineRule="atLeast"/>
        <w:ind w:firstLineChars="200" w:firstLine="360"/>
        <w:rPr>
          <w:rFonts w:ascii="楷体" w:eastAsia="楷体" w:hAnsi="楷体"/>
          <w:kern w:val="0"/>
          <w:sz w:val="18"/>
          <w:szCs w:val="18"/>
        </w:rPr>
      </w:pPr>
      <w:r w:rsidRPr="00EE0B2F">
        <w:rPr>
          <w:rFonts w:ascii="楷体" w:eastAsia="楷体" w:hAnsi="楷体" w:hint="eastAsia"/>
          <w:kern w:val="0"/>
          <w:sz w:val="18"/>
          <w:szCs w:val="18"/>
        </w:rPr>
        <w:t>夏令营活动有助于培养学生热爱生活的情感和团队合作的意识，是一项非常有意义的活动，校长把这项活动交给我来组织，是对我的极大信任，我一定尽全力把它组织好。</w:t>
      </w:r>
    </w:p>
    <w:p w:rsidR="005F1843" w:rsidRPr="00EE0B2F" w:rsidRDefault="005F1843" w:rsidP="005F1843">
      <w:pPr>
        <w:spacing w:line="360" w:lineRule="atLeast"/>
        <w:ind w:firstLineChars="200" w:firstLine="360"/>
        <w:rPr>
          <w:rFonts w:ascii="楷体" w:eastAsia="楷体" w:hAnsi="楷体"/>
          <w:kern w:val="0"/>
          <w:sz w:val="18"/>
          <w:szCs w:val="18"/>
        </w:rPr>
      </w:pPr>
      <w:r w:rsidRPr="00EE0B2F">
        <w:rPr>
          <w:rFonts w:ascii="楷体" w:eastAsia="楷体" w:hAnsi="楷体" w:hint="eastAsia"/>
          <w:kern w:val="0"/>
          <w:sz w:val="18"/>
          <w:szCs w:val="18"/>
        </w:rPr>
        <w:t>首先，我会跟领导进行沟通，明确此次活动的主题，跟有相关经验的同事沟通，获取相关组织经验，之后撰写策划，并汇报领导审批，根据领导的反馈意见进行修改，确立方案。</w:t>
      </w:r>
    </w:p>
    <w:p w:rsidR="005F1843" w:rsidRPr="00EE0B2F" w:rsidRDefault="005F1843" w:rsidP="005F1843">
      <w:pPr>
        <w:spacing w:line="360" w:lineRule="atLeast"/>
        <w:ind w:firstLineChars="200" w:firstLine="360"/>
        <w:rPr>
          <w:rFonts w:ascii="楷体" w:eastAsia="楷体" w:hAnsi="楷体"/>
          <w:kern w:val="0"/>
          <w:sz w:val="18"/>
          <w:szCs w:val="18"/>
        </w:rPr>
      </w:pPr>
      <w:r w:rsidRPr="00EE0B2F">
        <w:rPr>
          <w:rFonts w:ascii="楷体" w:eastAsia="楷体" w:hAnsi="楷体" w:hint="eastAsia"/>
          <w:kern w:val="0"/>
          <w:sz w:val="18"/>
          <w:szCs w:val="18"/>
        </w:rPr>
        <w:t>其次，在活动过程中，我会将责任落实到个人，确立专门的人员分别负责联系班车，接送学生到达活动现场；组织学生开展活动，发放活动材料；后勤负责人按时为学生提供水、食物等必须品，安排大家的住宿；校医跟队伍随行，以保证如果有学生发生突发情况能够得到及时的救治。学生按照教师的要求可以进行活动，如：规定活动时间、集合整队等。</w:t>
      </w:r>
    </w:p>
    <w:p w:rsidR="005F1843" w:rsidRPr="00EE0B2F" w:rsidRDefault="005F1843" w:rsidP="005F1843">
      <w:pPr>
        <w:spacing w:line="360" w:lineRule="atLeast"/>
        <w:ind w:firstLineChars="200" w:firstLine="360"/>
        <w:rPr>
          <w:rFonts w:ascii="楷体" w:eastAsia="楷体" w:hAnsi="楷体"/>
          <w:kern w:val="0"/>
          <w:sz w:val="18"/>
          <w:szCs w:val="18"/>
        </w:rPr>
      </w:pPr>
      <w:r w:rsidRPr="00EE0B2F">
        <w:rPr>
          <w:rFonts w:ascii="楷体" w:eastAsia="楷体" w:hAnsi="楷体" w:hint="eastAsia"/>
          <w:kern w:val="0"/>
          <w:sz w:val="18"/>
          <w:szCs w:val="18"/>
        </w:rPr>
        <w:t>最后，活动结束后，我会总结经验，对不足之后进行反思，为今后更好地开展类似的工作积累经验。</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（二）综合分析模块</w:t>
      </w:r>
    </w:p>
    <w:p w:rsidR="005F1843" w:rsidRDefault="00913D01" w:rsidP="00913D01">
      <w:pPr>
        <w:spacing w:line="360" w:lineRule="atLeast"/>
        <w:jc w:val="center"/>
        <w:rPr>
          <w:rFonts w:ascii="宋体" w:hAnsi="宋体"/>
          <w:kern w:val="0"/>
          <w:sz w:val="18"/>
          <w:szCs w:val="18"/>
        </w:rPr>
      </w:pPr>
      <w:r>
        <w:rPr>
          <w:rFonts w:ascii="宋体" w:hAnsi="宋体" w:hint="eastAsia"/>
          <w:noProof/>
          <w:kern w:val="0"/>
          <w:sz w:val="18"/>
          <w:szCs w:val="18"/>
        </w:rPr>
        <w:lastRenderedPageBreak/>
        <mc:AlternateContent>
          <mc:Choice Requires="wpg">
            <w:drawing>
              <wp:inline distT="0" distB="0" distL="0" distR="0">
                <wp:extent cx="2622412" cy="2966293"/>
                <wp:effectExtent l="0" t="0" r="26035" b="24765"/>
                <wp:docPr id="47" name="组合 47"/>
                <wp:cNvGraphicFramePr/>
                <a:graphic xmlns:a="http://schemas.openxmlformats.org/drawingml/2006/main">
                  <a:graphicData uri="http://schemas.microsoft.com/office/word/2010/wordprocessingGroup">
                    <wpg:wgp>
                      <wpg:cNvGrpSpPr/>
                      <wpg:grpSpPr>
                        <a:xfrm>
                          <a:off x="0" y="0"/>
                          <a:ext cx="2622412" cy="2966293"/>
                          <a:chOff x="0" y="0"/>
                          <a:chExt cx="2622412" cy="2966293"/>
                        </a:xfrm>
                      </wpg:grpSpPr>
                      <wps:wsp>
                        <wps:cNvPr id="13" name="矩形: 圆角 13"/>
                        <wps:cNvSpPr/>
                        <wps:spPr>
                          <a:xfrm>
                            <a:off x="0" y="129653"/>
                            <a:ext cx="746125" cy="314325"/>
                          </a:xfrm>
                          <a:prstGeom prst="round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3C2" w:rsidRPr="00592A7E" w:rsidRDefault="00E673C2" w:rsidP="00E673C2">
                              <w:pPr>
                                <w:jc w:val="center"/>
                                <w:rPr>
                                  <w:rFonts w:asciiTheme="minorEastAsia" w:hAnsiTheme="minorEastAsia"/>
                                  <w:b/>
                                  <w:bCs/>
                                  <w:color w:val="000000" w:themeColor="text1"/>
                                  <w:sz w:val="18"/>
                                  <w:szCs w:val="18"/>
                                </w:rPr>
                              </w:pPr>
                              <w:r>
                                <w:rPr>
                                  <w:rFonts w:asciiTheme="minorEastAsia" w:hAnsiTheme="minorEastAsia" w:hint="eastAsia"/>
                                  <w:b/>
                                  <w:bCs/>
                                  <w:color w:val="000000" w:themeColor="text1"/>
                                  <w:sz w:val="18"/>
                                  <w:szCs w:val="18"/>
                                </w:rPr>
                                <w:t>扣 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箭头: 右 26"/>
                        <wps:cNvSpPr/>
                        <wps:spPr>
                          <a:xfrm rot="5400000">
                            <a:off x="300014" y="600264"/>
                            <a:ext cx="144145" cy="130810"/>
                          </a:xfrm>
                          <a:prstGeom prst="rightArrow">
                            <a:avLst/>
                          </a:prstGeom>
                          <a:solidFill>
                            <a:schemeClr val="bg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矩形: 圆角 34"/>
                        <wps:cNvSpPr/>
                        <wps:spPr>
                          <a:xfrm>
                            <a:off x="0" y="887104"/>
                            <a:ext cx="746125" cy="314325"/>
                          </a:xfrm>
                          <a:prstGeom prst="round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3C2" w:rsidRPr="00592A7E" w:rsidRDefault="00E673C2" w:rsidP="00E673C2">
                              <w:pPr>
                                <w:jc w:val="center"/>
                                <w:rPr>
                                  <w:rFonts w:asciiTheme="minorEastAsia" w:hAnsiTheme="minorEastAsia"/>
                                  <w:b/>
                                  <w:bCs/>
                                  <w:color w:val="000000" w:themeColor="text1"/>
                                  <w:sz w:val="18"/>
                                  <w:szCs w:val="18"/>
                                </w:rPr>
                              </w:pPr>
                              <w:r>
                                <w:rPr>
                                  <w:rFonts w:asciiTheme="minorEastAsia" w:hAnsiTheme="minorEastAsia" w:hint="eastAsia"/>
                                  <w:b/>
                                  <w:bCs/>
                                  <w:color w:val="000000" w:themeColor="text1"/>
                                  <w:sz w:val="18"/>
                                  <w:szCs w:val="18"/>
                                </w:rPr>
                                <w:t>分 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圆角 35"/>
                        <wps:cNvSpPr/>
                        <wps:spPr>
                          <a:xfrm>
                            <a:off x="0" y="1637731"/>
                            <a:ext cx="746125" cy="314325"/>
                          </a:xfrm>
                          <a:prstGeom prst="round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3C2" w:rsidRPr="00592A7E" w:rsidRDefault="00E673C2" w:rsidP="00E673C2">
                              <w:pPr>
                                <w:jc w:val="center"/>
                                <w:rPr>
                                  <w:rFonts w:asciiTheme="minorEastAsia" w:hAnsiTheme="minorEastAsia"/>
                                  <w:b/>
                                  <w:bCs/>
                                  <w:color w:val="000000" w:themeColor="text1"/>
                                  <w:sz w:val="18"/>
                                  <w:szCs w:val="18"/>
                                </w:rPr>
                              </w:pPr>
                              <w:r>
                                <w:rPr>
                                  <w:rFonts w:asciiTheme="minorEastAsia" w:hAnsiTheme="minorEastAsia" w:hint="eastAsia"/>
                                  <w:b/>
                                  <w:bCs/>
                                  <w:color w:val="000000" w:themeColor="text1"/>
                                  <w:sz w:val="18"/>
                                  <w:szCs w:val="18"/>
                                </w:rPr>
                                <w:t>对 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圆角 36"/>
                        <wps:cNvSpPr/>
                        <wps:spPr>
                          <a:xfrm>
                            <a:off x="0" y="2402006"/>
                            <a:ext cx="746125" cy="314325"/>
                          </a:xfrm>
                          <a:prstGeom prst="round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3C2" w:rsidRPr="00592A7E" w:rsidRDefault="00E673C2" w:rsidP="00E673C2">
                              <w:pPr>
                                <w:jc w:val="center"/>
                                <w:rPr>
                                  <w:rFonts w:asciiTheme="minorEastAsia" w:hAnsiTheme="minorEastAsia" w:hint="eastAsia"/>
                                  <w:b/>
                                  <w:bCs/>
                                  <w:color w:val="000000" w:themeColor="text1"/>
                                  <w:sz w:val="18"/>
                                  <w:szCs w:val="18"/>
                                </w:rPr>
                              </w:pPr>
                              <w:r>
                                <w:rPr>
                                  <w:rFonts w:asciiTheme="minorEastAsia" w:hAnsiTheme="minorEastAsia" w:hint="eastAsia"/>
                                  <w:b/>
                                  <w:bCs/>
                                  <w:color w:val="000000" w:themeColor="text1"/>
                                  <w:sz w:val="18"/>
                                  <w:szCs w:val="18"/>
                                </w:rPr>
                                <w:t>升 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箭头: 右 37"/>
                        <wps:cNvSpPr/>
                        <wps:spPr>
                          <a:xfrm rot="5400000">
                            <a:off x="300014" y="1364539"/>
                            <a:ext cx="144145" cy="130810"/>
                          </a:xfrm>
                          <a:prstGeom prst="rightArrow">
                            <a:avLst/>
                          </a:prstGeom>
                          <a:solidFill>
                            <a:schemeClr val="bg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箭头: 右 38"/>
                        <wps:cNvSpPr/>
                        <wps:spPr>
                          <a:xfrm rot="5400000">
                            <a:off x="300014" y="2128814"/>
                            <a:ext cx="144145" cy="130810"/>
                          </a:xfrm>
                          <a:prstGeom prst="rightArrow">
                            <a:avLst/>
                          </a:prstGeom>
                          <a:solidFill>
                            <a:schemeClr val="bg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箭头: 右 39"/>
                        <wps:cNvSpPr/>
                        <wps:spPr>
                          <a:xfrm>
                            <a:off x="941696" y="225188"/>
                            <a:ext cx="506730" cy="130810"/>
                          </a:xfrm>
                          <a:prstGeom prst="rightArrow">
                            <a:avLst/>
                          </a:prstGeom>
                          <a:solidFill>
                            <a:schemeClr val="bg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圆角 40"/>
                        <wps:cNvSpPr/>
                        <wps:spPr>
                          <a:xfrm>
                            <a:off x="1603612" y="0"/>
                            <a:ext cx="1018800" cy="5791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3C2" w:rsidRDefault="00E673C2" w:rsidP="00E673C2">
                              <w:pPr>
                                <w:jc w:val="center"/>
                                <w:rPr>
                                  <w:rFonts w:asciiTheme="minorEastAsia" w:hAnsiTheme="minorEastAsia"/>
                                  <w:b/>
                                  <w:bCs/>
                                  <w:color w:val="000000" w:themeColor="text1"/>
                                  <w:sz w:val="18"/>
                                  <w:szCs w:val="18"/>
                                </w:rPr>
                              </w:pPr>
                              <w:r>
                                <w:rPr>
                                  <w:rFonts w:asciiTheme="minorEastAsia" w:hAnsiTheme="minorEastAsia" w:hint="eastAsia"/>
                                  <w:b/>
                                  <w:bCs/>
                                  <w:color w:val="000000" w:themeColor="text1"/>
                                  <w:sz w:val="18"/>
                                  <w:szCs w:val="18"/>
                                </w:rPr>
                                <w:t>述背景</w:t>
                              </w:r>
                            </w:p>
                            <w:p w:rsidR="00E673C2" w:rsidRPr="00592A7E" w:rsidRDefault="00E673C2" w:rsidP="00E673C2">
                              <w:pPr>
                                <w:jc w:val="center"/>
                                <w:rPr>
                                  <w:rFonts w:asciiTheme="minorEastAsia" w:hAnsiTheme="minorEastAsia" w:hint="eastAsia"/>
                                  <w:b/>
                                  <w:bCs/>
                                  <w:color w:val="000000" w:themeColor="text1"/>
                                  <w:sz w:val="18"/>
                                  <w:szCs w:val="18"/>
                                </w:rPr>
                              </w:pPr>
                              <w:r>
                                <w:rPr>
                                  <w:rFonts w:asciiTheme="minorEastAsia" w:hAnsiTheme="minorEastAsia" w:hint="eastAsia"/>
                                  <w:b/>
                                  <w:bCs/>
                                  <w:color w:val="000000" w:themeColor="text1"/>
                                  <w:sz w:val="18"/>
                                  <w:szCs w:val="18"/>
                                </w:rPr>
                                <w:t>破本质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矩形: 圆角 41"/>
                        <wps:cNvSpPr/>
                        <wps:spPr>
                          <a:xfrm>
                            <a:off x="1603612" y="716507"/>
                            <a:ext cx="1018800" cy="5791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3C2" w:rsidRPr="00E673C2" w:rsidRDefault="00E673C2" w:rsidP="00E673C2">
                              <w:pPr>
                                <w:jc w:val="center"/>
                                <w:rPr>
                                  <w:rFonts w:asciiTheme="minorEastAsia" w:hAnsiTheme="minorEastAsia"/>
                                  <w:b/>
                                  <w:bCs/>
                                  <w:color w:val="000000" w:themeColor="text1"/>
                                  <w:sz w:val="18"/>
                                  <w:szCs w:val="18"/>
                                </w:rPr>
                              </w:pPr>
                              <w:r w:rsidRPr="00E673C2">
                                <w:rPr>
                                  <w:rFonts w:asciiTheme="minorEastAsia" w:hAnsiTheme="minorEastAsia" w:hint="eastAsia"/>
                                  <w:b/>
                                  <w:bCs/>
                                  <w:color w:val="000000" w:themeColor="text1"/>
                                  <w:sz w:val="18"/>
                                  <w:szCs w:val="18"/>
                                </w:rPr>
                                <w:t>谈影响</w:t>
                              </w:r>
                            </w:p>
                            <w:p w:rsidR="00E673C2" w:rsidRPr="00E673C2" w:rsidRDefault="00E673C2" w:rsidP="00E673C2">
                              <w:pPr>
                                <w:jc w:val="center"/>
                                <w:rPr>
                                  <w:rFonts w:hint="eastAsia"/>
                                  <w:b/>
                                  <w:bCs/>
                                  <w:color w:val="000000" w:themeColor="text1"/>
                                  <w:sz w:val="18"/>
                                  <w:szCs w:val="18"/>
                                </w:rPr>
                              </w:pPr>
                              <w:r w:rsidRPr="00E673C2">
                                <w:rPr>
                                  <w:rFonts w:hint="eastAsia"/>
                                  <w:b/>
                                  <w:bCs/>
                                  <w:color w:val="000000" w:themeColor="text1"/>
                                  <w:sz w:val="18"/>
                                  <w:szCs w:val="18"/>
                                </w:rPr>
                                <w:t>析</w:t>
                              </w:r>
                              <w:r>
                                <w:rPr>
                                  <w:rFonts w:hint="eastAsia"/>
                                  <w:b/>
                                  <w:bCs/>
                                  <w:color w:val="000000" w:themeColor="text1"/>
                                  <w:sz w:val="18"/>
                                  <w:szCs w:val="18"/>
                                </w:rPr>
                                <w:t>原因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矩形: 圆角 42"/>
                        <wps:cNvSpPr/>
                        <wps:spPr>
                          <a:xfrm>
                            <a:off x="1603612" y="1433015"/>
                            <a:ext cx="1018800" cy="5791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3C2" w:rsidRPr="00E673C2" w:rsidRDefault="00E673C2" w:rsidP="00E673C2">
                              <w:pPr>
                                <w:jc w:val="center"/>
                                <w:rPr>
                                  <w:rFonts w:asciiTheme="minorEastAsia" w:hAnsiTheme="minorEastAsia"/>
                                  <w:b/>
                                  <w:bCs/>
                                  <w:color w:val="000000" w:themeColor="text1"/>
                                  <w:sz w:val="18"/>
                                  <w:szCs w:val="18"/>
                                </w:rPr>
                              </w:pPr>
                              <w:r w:rsidRPr="00E673C2">
                                <w:rPr>
                                  <w:rFonts w:asciiTheme="minorEastAsia" w:hAnsiTheme="minorEastAsia" w:hint="eastAsia"/>
                                  <w:b/>
                                  <w:bCs/>
                                  <w:color w:val="000000" w:themeColor="text1"/>
                                  <w:sz w:val="18"/>
                                  <w:szCs w:val="18"/>
                                </w:rPr>
                                <w:t>谈</w:t>
                              </w:r>
                              <w:r>
                                <w:rPr>
                                  <w:rFonts w:asciiTheme="minorEastAsia" w:hAnsiTheme="minorEastAsia" w:hint="eastAsia"/>
                                  <w:b/>
                                  <w:bCs/>
                                  <w:color w:val="000000" w:themeColor="text1"/>
                                  <w:sz w:val="18"/>
                                  <w:szCs w:val="18"/>
                                </w:rPr>
                                <w:t>措施</w:t>
                              </w:r>
                            </w:p>
                            <w:p w:rsidR="00E673C2" w:rsidRPr="00E673C2" w:rsidRDefault="00E673C2" w:rsidP="00E673C2">
                              <w:pPr>
                                <w:jc w:val="center"/>
                                <w:rPr>
                                  <w:rFonts w:hint="eastAsia"/>
                                  <w:b/>
                                  <w:bCs/>
                                  <w:color w:val="000000" w:themeColor="text1"/>
                                  <w:sz w:val="18"/>
                                  <w:szCs w:val="18"/>
                                </w:rPr>
                              </w:pPr>
                              <w:r>
                                <w:rPr>
                                  <w:rFonts w:hint="eastAsia"/>
                                  <w:b/>
                                  <w:bCs/>
                                  <w:color w:val="000000" w:themeColor="text1"/>
                                  <w:sz w:val="18"/>
                                  <w:szCs w:val="18"/>
                                </w:rPr>
                                <w:t>提方案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矩形: 圆角 43"/>
                        <wps:cNvSpPr/>
                        <wps:spPr>
                          <a:xfrm>
                            <a:off x="1603612" y="2142698"/>
                            <a:ext cx="1017905" cy="8235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3C2" w:rsidRPr="00E673C2" w:rsidRDefault="00E673C2" w:rsidP="00E673C2">
                              <w:pPr>
                                <w:jc w:val="center"/>
                                <w:rPr>
                                  <w:rFonts w:asciiTheme="minorEastAsia" w:hAnsiTheme="minorEastAsia"/>
                                  <w:b/>
                                  <w:bCs/>
                                  <w:color w:val="000000" w:themeColor="text1"/>
                                  <w:sz w:val="18"/>
                                  <w:szCs w:val="18"/>
                                </w:rPr>
                              </w:pPr>
                              <w:r w:rsidRPr="00E673C2">
                                <w:rPr>
                                  <w:rFonts w:asciiTheme="minorEastAsia" w:hAnsiTheme="minorEastAsia" w:hint="eastAsia"/>
                                  <w:b/>
                                  <w:bCs/>
                                  <w:color w:val="000000" w:themeColor="text1"/>
                                  <w:sz w:val="18"/>
                                  <w:szCs w:val="18"/>
                                </w:rPr>
                                <w:t>结合自身岗位</w:t>
                              </w:r>
                            </w:p>
                            <w:p w:rsidR="00E673C2" w:rsidRPr="00E673C2" w:rsidRDefault="00E673C2" w:rsidP="00E673C2">
                              <w:pPr>
                                <w:jc w:val="center"/>
                                <w:rPr>
                                  <w:b/>
                                  <w:bCs/>
                                  <w:color w:val="000000" w:themeColor="text1"/>
                                  <w:sz w:val="18"/>
                                  <w:szCs w:val="18"/>
                                </w:rPr>
                              </w:pPr>
                              <w:r w:rsidRPr="00E673C2">
                                <w:rPr>
                                  <w:rFonts w:hint="eastAsia"/>
                                  <w:b/>
                                  <w:bCs/>
                                  <w:color w:val="000000" w:themeColor="text1"/>
                                  <w:sz w:val="18"/>
                                  <w:szCs w:val="18"/>
                                </w:rPr>
                                <w:t>联系政策理论</w:t>
                              </w:r>
                            </w:p>
                            <w:p w:rsidR="00E673C2" w:rsidRPr="00E673C2" w:rsidRDefault="00E673C2" w:rsidP="00E673C2">
                              <w:pPr>
                                <w:jc w:val="center"/>
                                <w:rPr>
                                  <w:rFonts w:hint="eastAsia"/>
                                  <w:b/>
                                  <w:bCs/>
                                  <w:color w:val="000000" w:themeColor="text1"/>
                                  <w:sz w:val="18"/>
                                  <w:szCs w:val="18"/>
                                </w:rPr>
                              </w:pPr>
                              <w:r w:rsidRPr="00E673C2">
                                <w:rPr>
                                  <w:rFonts w:hint="eastAsia"/>
                                  <w:b/>
                                  <w:bCs/>
                                  <w:color w:val="000000" w:themeColor="text1"/>
                                  <w:sz w:val="18"/>
                                  <w:szCs w:val="18"/>
                                </w:rPr>
                                <w:t>展望未来方向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箭头: 右 44"/>
                        <wps:cNvSpPr/>
                        <wps:spPr>
                          <a:xfrm>
                            <a:off x="941696" y="975815"/>
                            <a:ext cx="506730" cy="130810"/>
                          </a:xfrm>
                          <a:prstGeom prst="rightArrow">
                            <a:avLst/>
                          </a:prstGeom>
                          <a:solidFill>
                            <a:schemeClr val="bg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箭头: 右 45"/>
                        <wps:cNvSpPr/>
                        <wps:spPr>
                          <a:xfrm>
                            <a:off x="941696" y="1733265"/>
                            <a:ext cx="506730" cy="130810"/>
                          </a:xfrm>
                          <a:prstGeom prst="rightArrow">
                            <a:avLst/>
                          </a:prstGeom>
                          <a:solidFill>
                            <a:schemeClr val="bg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箭头: 右 46"/>
                        <wps:cNvSpPr/>
                        <wps:spPr>
                          <a:xfrm>
                            <a:off x="941696" y="2490716"/>
                            <a:ext cx="506730" cy="130810"/>
                          </a:xfrm>
                          <a:prstGeom prst="rightArrow">
                            <a:avLst/>
                          </a:prstGeom>
                          <a:solidFill>
                            <a:schemeClr val="bg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组合 47" o:spid="_x0000_s1026" style="width:206.5pt;height:233.55pt;mso-position-horizontal-relative:char;mso-position-vertical-relative:line" coordsize="26224,2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">
                <v:roundrect id="矩形: 圆角 13" o:spid="_x0000_s1027" style="position:absolute;top:1296;width:7461;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" fillcolor="#f2f2f2 [3052]" stroked="f" strokeweight=".5pt">
                  <v:textbox>
                    <w:txbxContent>
                      <w:p w:rsidR="00E673C2" w:rsidRPr="00592A7E" w:rsidRDefault="00E673C2" w:rsidP="00E673C2">
                        <w:pPr>
                          <w:jc w:val="center"/>
                          <w:rPr>
                            <w:rFonts w:asciiTheme="minorEastAsia" w:hAnsiTheme="minorEastAsia"/>
                            <w:b/>
                            <w:bCs/>
                            <w:color w:val="000000" w:themeColor="text1"/>
                            <w:sz w:val="18"/>
                            <w:szCs w:val="18"/>
                          </w:rPr>
                        </w:pPr>
                        <w:r>
                          <w:rPr>
                            <w:rFonts w:asciiTheme="minorEastAsia" w:hAnsiTheme="minorEastAsia" w:hint="eastAsia"/>
                            <w:b/>
                            <w:bCs/>
                            <w:color w:val="000000" w:themeColor="text1"/>
                            <w:sz w:val="18"/>
                            <w:szCs w:val="18"/>
                          </w:rPr>
                          <w:t>扣 题</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26" o:spid="_x0000_s1028" type="#_x0000_t13" style="position:absolute;left:2999;top:6002;width:1442;height:13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" adj="11799" fillcolor="#bfbfbf [2412]" stroked="f" strokeweight=".5pt"/>
                <v:roundrect id="矩形: 圆角 34" o:spid="_x0000_s1029" style="position:absolute;top:8871;width:7461;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" fillcolor="#f2f2f2 [3052]" stroked="f" strokeweight=".5pt">
                  <v:textbox>
                    <w:txbxContent>
                      <w:p w:rsidR="00E673C2" w:rsidRPr="00592A7E" w:rsidRDefault="00E673C2" w:rsidP="00E673C2">
                        <w:pPr>
                          <w:jc w:val="center"/>
                          <w:rPr>
                            <w:rFonts w:asciiTheme="minorEastAsia" w:hAnsiTheme="minorEastAsia"/>
                            <w:b/>
                            <w:bCs/>
                            <w:color w:val="000000" w:themeColor="text1"/>
                            <w:sz w:val="18"/>
                            <w:szCs w:val="18"/>
                          </w:rPr>
                        </w:pPr>
                        <w:r>
                          <w:rPr>
                            <w:rFonts w:asciiTheme="minorEastAsia" w:hAnsiTheme="minorEastAsia" w:hint="eastAsia"/>
                            <w:b/>
                            <w:bCs/>
                            <w:color w:val="000000" w:themeColor="text1"/>
                            <w:sz w:val="18"/>
                            <w:szCs w:val="18"/>
                          </w:rPr>
                          <w:t>分 析</w:t>
                        </w:r>
                      </w:p>
                    </w:txbxContent>
                  </v:textbox>
                </v:roundrect>
                <v:roundrect id="矩形: 圆角 35" o:spid="_x0000_s1030" style="position:absolute;top:16377;width:7461;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" fillcolor="#f2f2f2 [3052]" stroked="f" strokeweight=".5pt">
                  <v:textbox>
                    <w:txbxContent>
                      <w:p w:rsidR="00E673C2" w:rsidRPr="00592A7E" w:rsidRDefault="00E673C2" w:rsidP="00E673C2">
                        <w:pPr>
                          <w:jc w:val="center"/>
                          <w:rPr>
                            <w:rFonts w:asciiTheme="minorEastAsia" w:hAnsiTheme="minorEastAsia"/>
                            <w:b/>
                            <w:bCs/>
                            <w:color w:val="000000" w:themeColor="text1"/>
                            <w:sz w:val="18"/>
                            <w:szCs w:val="18"/>
                          </w:rPr>
                        </w:pPr>
                        <w:r>
                          <w:rPr>
                            <w:rFonts w:asciiTheme="minorEastAsia" w:hAnsiTheme="minorEastAsia" w:hint="eastAsia"/>
                            <w:b/>
                            <w:bCs/>
                            <w:color w:val="000000" w:themeColor="text1"/>
                            <w:sz w:val="18"/>
                            <w:szCs w:val="18"/>
                          </w:rPr>
                          <w:t>对 策</w:t>
                        </w:r>
                      </w:p>
                    </w:txbxContent>
                  </v:textbox>
                </v:roundrect>
                <v:roundrect id="矩形: 圆角 36" o:spid="_x0000_s1031" style="position:absolute;top:24020;width:7461;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" fillcolor="#f2f2f2 [3052]" stroked="f" strokeweight=".5pt">
                  <v:textbox>
                    <w:txbxContent>
                      <w:p w:rsidR="00E673C2" w:rsidRPr="00592A7E" w:rsidRDefault="00E673C2" w:rsidP="00E673C2">
                        <w:pPr>
                          <w:jc w:val="center"/>
                          <w:rPr>
                            <w:rFonts w:asciiTheme="minorEastAsia" w:hAnsiTheme="minorEastAsia" w:hint="eastAsia"/>
                            <w:b/>
                            <w:bCs/>
                            <w:color w:val="000000" w:themeColor="text1"/>
                            <w:sz w:val="18"/>
                            <w:szCs w:val="18"/>
                          </w:rPr>
                        </w:pPr>
                        <w:r>
                          <w:rPr>
                            <w:rFonts w:asciiTheme="minorEastAsia" w:hAnsiTheme="minorEastAsia" w:hint="eastAsia"/>
                            <w:b/>
                            <w:bCs/>
                            <w:color w:val="000000" w:themeColor="text1"/>
                            <w:sz w:val="18"/>
                            <w:szCs w:val="18"/>
                          </w:rPr>
                          <w:t>升 华</w:t>
                        </w:r>
                      </w:p>
                    </w:txbxContent>
                  </v:textbox>
                </v:roundrect>
                <v:shape id="箭头: 右 37" o:spid="_x0000_s1032" type="#_x0000_t13" style="position:absolute;left:2999;top:13645;width:1442;height:13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" adj="11799" fillcolor="#bfbfbf [2412]" stroked="f" strokeweight=".5pt"/>
                <v:shape id="箭头: 右 38" o:spid="_x0000_s1033" type="#_x0000_t13" style="position:absolute;left:2999;top:21288;width:1441;height:13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" adj="11799" fillcolor="#bfbfbf [2412]" stroked="f" strokeweight=".5pt"/>
                <v:shape id="箭头: 右 39" o:spid="_x0000_s1034" type="#_x0000_t13" style="position:absolute;left:9416;top:2251;width:5068;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" adj="18812" fillcolor="#bfbfbf [2412]" stroked="f" strokeweight=".5pt"/>
                <v:roundrect id="矩形: 圆角 40" o:spid="_x0000_s1035" style="position:absolute;left:16036;width:10188;height:5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" filled="f" strokecolor="black [3213]" strokeweight=".5pt">
                  <v:textbox>
                    <w:txbxContent>
                      <w:p w:rsidR="00E673C2" w:rsidRDefault="00E673C2" w:rsidP="00E673C2">
                        <w:pPr>
                          <w:jc w:val="center"/>
                          <w:rPr>
                            <w:rFonts w:asciiTheme="minorEastAsia" w:hAnsiTheme="minorEastAsia"/>
                            <w:b/>
                            <w:bCs/>
                            <w:color w:val="000000" w:themeColor="text1"/>
                            <w:sz w:val="18"/>
                            <w:szCs w:val="18"/>
                          </w:rPr>
                        </w:pPr>
                        <w:r>
                          <w:rPr>
                            <w:rFonts w:asciiTheme="minorEastAsia" w:hAnsiTheme="minorEastAsia" w:hint="eastAsia"/>
                            <w:b/>
                            <w:bCs/>
                            <w:color w:val="000000" w:themeColor="text1"/>
                            <w:sz w:val="18"/>
                            <w:szCs w:val="18"/>
                          </w:rPr>
                          <w:t>述背景</w:t>
                        </w:r>
                      </w:p>
                      <w:p w:rsidR="00E673C2" w:rsidRPr="00592A7E" w:rsidRDefault="00E673C2" w:rsidP="00E673C2">
                        <w:pPr>
                          <w:jc w:val="center"/>
                          <w:rPr>
                            <w:rFonts w:asciiTheme="minorEastAsia" w:hAnsiTheme="minorEastAsia" w:hint="eastAsia"/>
                            <w:b/>
                            <w:bCs/>
                            <w:color w:val="000000" w:themeColor="text1"/>
                            <w:sz w:val="18"/>
                            <w:szCs w:val="18"/>
                          </w:rPr>
                        </w:pPr>
                        <w:r>
                          <w:rPr>
                            <w:rFonts w:asciiTheme="minorEastAsia" w:hAnsiTheme="minorEastAsia" w:hint="eastAsia"/>
                            <w:b/>
                            <w:bCs/>
                            <w:color w:val="000000" w:themeColor="text1"/>
                            <w:sz w:val="18"/>
                            <w:szCs w:val="18"/>
                          </w:rPr>
                          <w:t>破本质</w:t>
                        </w:r>
                      </w:p>
                    </w:txbxContent>
                  </v:textbox>
                </v:roundrect>
                <v:roundrect id="矩形: 圆角 41" o:spid="_x0000_s1036" style="position:absolute;left:16036;top:7165;width:10188;height:5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" filled="f" strokecolor="black [3213]" strokeweight=".5pt">
                  <v:textbox>
                    <w:txbxContent>
                      <w:p w:rsidR="00E673C2" w:rsidRPr="00E673C2" w:rsidRDefault="00E673C2" w:rsidP="00E673C2">
                        <w:pPr>
                          <w:jc w:val="center"/>
                          <w:rPr>
                            <w:rFonts w:asciiTheme="minorEastAsia" w:hAnsiTheme="minorEastAsia"/>
                            <w:b/>
                            <w:bCs/>
                            <w:color w:val="000000" w:themeColor="text1"/>
                            <w:sz w:val="18"/>
                            <w:szCs w:val="18"/>
                          </w:rPr>
                        </w:pPr>
                        <w:r w:rsidRPr="00E673C2">
                          <w:rPr>
                            <w:rFonts w:asciiTheme="minorEastAsia" w:hAnsiTheme="minorEastAsia" w:hint="eastAsia"/>
                            <w:b/>
                            <w:bCs/>
                            <w:color w:val="000000" w:themeColor="text1"/>
                            <w:sz w:val="18"/>
                            <w:szCs w:val="18"/>
                          </w:rPr>
                          <w:t>谈影响</w:t>
                        </w:r>
                      </w:p>
                      <w:p w:rsidR="00E673C2" w:rsidRPr="00E673C2" w:rsidRDefault="00E673C2" w:rsidP="00E673C2">
                        <w:pPr>
                          <w:jc w:val="center"/>
                          <w:rPr>
                            <w:rFonts w:hint="eastAsia"/>
                            <w:b/>
                            <w:bCs/>
                            <w:color w:val="000000" w:themeColor="text1"/>
                            <w:sz w:val="18"/>
                            <w:szCs w:val="18"/>
                          </w:rPr>
                        </w:pPr>
                        <w:r w:rsidRPr="00E673C2">
                          <w:rPr>
                            <w:rFonts w:hint="eastAsia"/>
                            <w:b/>
                            <w:bCs/>
                            <w:color w:val="000000" w:themeColor="text1"/>
                            <w:sz w:val="18"/>
                            <w:szCs w:val="18"/>
                          </w:rPr>
                          <w:t>析</w:t>
                        </w:r>
                        <w:r>
                          <w:rPr>
                            <w:rFonts w:hint="eastAsia"/>
                            <w:b/>
                            <w:bCs/>
                            <w:color w:val="000000" w:themeColor="text1"/>
                            <w:sz w:val="18"/>
                            <w:szCs w:val="18"/>
                          </w:rPr>
                          <w:t>原因</w:t>
                        </w:r>
                      </w:p>
                    </w:txbxContent>
                  </v:textbox>
                </v:roundrect>
                <v:roundrect id="矩形: 圆角 42" o:spid="_x0000_s1037" style="position:absolute;left:16036;top:14330;width:10188;height:5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" filled="f" strokecolor="black [3213]" strokeweight=".5pt">
                  <v:textbox>
                    <w:txbxContent>
                      <w:p w:rsidR="00E673C2" w:rsidRPr="00E673C2" w:rsidRDefault="00E673C2" w:rsidP="00E673C2">
                        <w:pPr>
                          <w:jc w:val="center"/>
                          <w:rPr>
                            <w:rFonts w:asciiTheme="minorEastAsia" w:hAnsiTheme="minorEastAsia"/>
                            <w:b/>
                            <w:bCs/>
                            <w:color w:val="000000" w:themeColor="text1"/>
                            <w:sz w:val="18"/>
                            <w:szCs w:val="18"/>
                          </w:rPr>
                        </w:pPr>
                        <w:r w:rsidRPr="00E673C2">
                          <w:rPr>
                            <w:rFonts w:asciiTheme="minorEastAsia" w:hAnsiTheme="minorEastAsia" w:hint="eastAsia"/>
                            <w:b/>
                            <w:bCs/>
                            <w:color w:val="000000" w:themeColor="text1"/>
                            <w:sz w:val="18"/>
                            <w:szCs w:val="18"/>
                          </w:rPr>
                          <w:t>谈</w:t>
                        </w:r>
                        <w:r>
                          <w:rPr>
                            <w:rFonts w:asciiTheme="minorEastAsia" w:hAnsiTheme="minorEastAsia" w:hint="eastAsia"/>
                            <w:b/>
                            <w:bCs/>
                            <w:color w:val="000000" w:themeColor="text1"/>
                            <w:sz w:val="18"/>
                            <w:szCs w:val="18"/>
                          </w:rPr>
                          <w:t>措施</w:t>
                        </w:r>
                      </w:p>
                      <w:p w:rsidR="00E673C2" w:rsidRPr="00E673C2" w:rsidRDefault="00E673C2" w:rsidP="00E673C2">
                        <w:pPr>
                          <w:jc w:val="center"/>
                          <w:rPr>
                            <w:rFonts w:hint="eastAsia"/>
                            <w:b/>
                            <w:bCs/>
                            <w:color w:val="000000" w:themeColor="text1"/>
                            <w:sz w:val="18"/>
                            <w:szCs w:val="18"/>
                          </w:rPr>
                        </w:pPr>
                        <w:r>
                          <w:rPr>
                            <w:rFonts w:hint="eastAsia"/>
                            <w:b/>
                            <w:bCs/>
                            <w:color w:val="000000" w:themeColor="text1"/>
                            <w:sz w:val="18"/>
                            <w:szCs w:val="18"/>
                          </w:rPr>
                          <w:t>提方案</w:t>
                        </w:r>
                      </w:p>
                    </w:txbxContent>
                  </v:textbox>
                </v:roundrect>
                <v:roundrect id="矩形: 圆角 43" o:spid="_x0000_s1038" style="position:absolute;left:16036;top:21426;width:10179;height:8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" filled="f" strokecolor="black [3213]" strokeweight=".5pt">
                  <v:textbox>
                    <w:txbxContent>
                      <w:p w:rsidR="00E673C2" w:rsidRPr="00E673C2" w:rsidRDefault="00E673C2" w:rsidP="00E673C2">
                        <w:pPr>
                          <w:jc w:val="center"/>
                          <w:rPr>
                            <w:rFonts w:asciiTheme="minorEastAsia" w:hAnsiTheme="minorEastAsia"/>
                            <w:b/>
                            <w:bCs/>
                            <w:color w:val="000000" w:themeColor="text1"/>
                            <w:sz w:val="18"/>
                            <w:szCs w:val="18"/>
                          </w:rPr>
                        </w:pPr>
                        <w:r w:rsidRPr="00E673C2">
                          <w:rPr>
                            <w:rFonts w:asciiTheme="minorEastAsia" w:hAnsiTheme="minorEastAsia" w:hint="eastAsia"/>
                            <w:b/>
                            <w:bCs/>
                            <w:color w:val="000000" w:themeColor="text1"/>
                            <w:sz w:val="18"/>
                            <w:szCs w:val="18"/>
                          </w:rPr>
                          <w:t>结合自身岗位</w:t>
                        </w:r>
                      </w:p>
                      <w:p w:rsidR="00E673C2" w:rsidRPr="00E673C2" w:rsidRDefault="00E673C2" w:rsidP="00E673C2">
                        <w:pPr>
                          <w:jc w:val="center"/>
                          <w:rPr>
                            <w:b/>
                            <w:bCs/>
                            <w:color w:val="000000" w:themeColor="text1"/>
                            <w:sz w:val="18"/>
                            <w:szCs w:val="18"/>
                          </w:rPr>
                        </w:pPr>
                        <w:r w:rsidRPr="00E673C2">
                          <w:rPr>
                            <w:rFonts w:hint="eastAsia"/>
                            <w:b/>
                            <w:bCs/>
                            <w:color w:val="000000" w:themeColor="text1"/>
                            <w:sz w:val="18"/>
                            <w:szCs w:val="18"/>
                          </w:rPr>
                          <w:t>联系政策理论</w:t>
                        </w:r>
                      </w:p>
                      <w:p w:rsidR="00E673C2" w:rsidRPr="00E673C2" w:rsidRDefault="00E673C2" w:rsidP="00E673C2">
                        <w:pPr>
                          <w:jc w:val="center"/>
                          <w:rPr>
                            <w:rFonts w:hint="eastAsia"/>
                            <w:b/>
                            <w:bCs/>
                            <w:color w:val="000000" w:themeColor="text1"/>
                            <w:sz w:val="18"/>
                            <w:szCs w:val="18"/>
                          </w:rPr>
                        </w:pPr>
                        <w:r w:rsidRPr="00E673C2">
                          <w:rPr>
                            <w:rFonts w:hint="eastAsia"/>
                            <w:b/>
                            <w:bCs/>
                            <w:color w:val="000000" w:themeColor="text1"/>
                            <w:sz w:val="18"/>
                            <w:szCs w:val="18"/>
                          </w:rPr>
                          <w:t>展望未来方向</w:t>
                        </w:r>
                      </w:p>
                    </w:txbxContent>
                  </v:textbox>
                </v:roundrect>
                <v:shape id="箭头: 右 44" o:spid="_x0000_s1039" type="#_x0000_t13" style="position:absolute;left:9416;top:9758;width:5068;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" adj="18812" fillcolor="#bfbfbf [2412]" stroked="f" strokeweight=".5pt"/>
                <v:shape id="箭头: 右 45" o:spid="_x0000_s1040" type="#_x0000_t13" style="position:absolute;left:9416;top:17332;width:5068;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" adj="18812" fillcolor="#bfbfbf [2412]" stroked="f" strokeweight=".5pt"/>
                <v:shape id="箭头: 右 46" o:spid="_x0000_s1041" type="#_x0000_t13" style="position:absolute;left:9416;top:24907;width:5068;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" adj="18812" fillcolor="#bfbfbf [2412]" stroked="f" strokeweight=".5pt"/>
                <w10:anchorlock/>
              </v:group>
            </w:pict>
          </mc:Fallback>
        </mc:AlternateContent>
      </w:r>
    </w:p>
    <w:p w:rsidR="005F1843" w:rsidRPr="00913D01" w:rsidRDefault="005F1843" w:rsidP="005F1843">
      <w:pPr>
        <w:spacing w:beforeLines="20" w:before="62" w:afterLines="20" w:after="62" w:line="360" w:lineRule="atLeast"/>
        <w:ind w:firstLineChars="200" w:firstLine="361"/>
        <w:rPr>
          <w:rFonts w:asciiTheme="minorEastAsia" w:hAnsiTheme="minorEastAsia"/>
          <w:b/>
          <w:bCs/>
          <w:kern w:val="0"/>
          <w:sz w:val="18"/>
          <w:szCs w:val="18"/>
        </w:rPr>
      </w:pPr>
      <w:r w:rsidRPr="00913D01">
        <w:rPr>
          <w:rFonts w:asciiTheme="minorEastAsia" w:hAnsiTheme="minorEastAsia" w:hint="eastAsia"/>
          <w:b/>
          <w:bCs/>
          <w:kern w:val="0"/>
          <w:sz w:val="18"/>
          <w:szCs w:val="18"/>
        </w:rPr>
        <w:t>1</w:t>
      </w:r>
      <w:r w:rsidR="00EE0B2F">
        <w:rPr>
          <w:rFonts w:asciiTheme="minorEastAsia" w:hAnsiTheme="minorEastAsia" w:hint="eastAsia"/>
          <w:b/>
          <w:bCs/>
          <w:kern w:val="0"/>
          <w:sz w:val="18"/>
          <w:szCs w:val="18"/>
        </w:rPr>
        <w:t>．</w:t>
      </w:r>
      <w:r w:rsidRPr="00913D01">
        <w:rPr>
          <w:rFonts w:asciiTheme="minorEastAsia" w:hAnsiTheme="minorEastAsia" w:hint="eastAsia"/>
          <w:b/>
          <w:bCs/>
          <w:kern w:val="0"/>
          <w:sz w:val="18"/>
          <w:szCs w:val="18"/>
        </w:rPr>
        <w:t>现象类答题技巧</w:t>
      </w:r>
    </w:p>
    <w:p w:rsidR="005F1843" w:rsidRPr="00913D01" w:rsidRDefault="005F1843" w:rsidP="005F1843">
      <w:pPr>
        <w:spacing w:line="360" w:lineRule="atLeast"/>
        <w:ind w:firstLineChars="200" w:firstLine="360"/>
        <w:rPr>
          <w:rFonts w:asciiTheme="minorEastAsia" w:hAnsiTheme="minorEastAsia"/>
          <w:kern w:val="0"/>
          <w:sz w:val="18"/>
          <w:szCs w:val="18"/>
        </w:rPr>
      </w:pPr>
      <w:r w:rsidRPr="00913D01">
        <w:rPr>
          <w:rFonts w:asciiTheme="minorEastAsia" w:hAnsiTheme="minorEastAsia" w:hint="eastAsia"/>
          <w:kern w:val="0"/>
          <w:sz w:val="18"/>
          <w:szCs w:val="18"/>
        </w:rPr>
        <w:t xml:space="preserve">（1）审题 </w:t>
      </w:r>
    </w:p>
    <w:p w:rsidR="005F1843" w:rsidRPr="00913D01" w:rsidRDefault="005F1843" w:rsidP="005F1843">
      <w:pPr>
        <w:spacing w:line="360" w:lineRule="atLeast"/>
        <w:ind w:firstLineChars="200" w:firstLine="360"/>
        <w:rPr>
          <w:rFonts w:asciiTheme="minorEastAsia" w:hAnsiTheme="minorEastAsia"/>
          <w:kern w:val="0"/>
          <w:sz w:val="18"/>
          <w:szCs w:val="18"/>
        </w:rPr>
      </w:pPr>
      <w:r w:rsidRPr="00913D01">
        <w:rPr>
          <w:rFonts w:asciiTheme="minorEastAsia" w:hAnsiTheme="minorEastAsia" w:hint="eastAsia"/>
          <w:kern w:val="0"/>
          <w:sz w:val="18"/>
          <w:szCs w:val="18"/>
        </w:rPr>
        <w:t xml:space="preserve">关键词法：准确锁定题目关键词明确题意，从而实现有效利用题目信息。 </w:t>
      </w:r>
    </w:p>
    <w:p w:rsidR="005F1843" w:rsidRPr="00913D01" w:rsidRDefault="005F1843" w:rsidP="005F1843">
      <w:pPr>
        <w:spacing w:line="360" w:lineRule="atLeast"/>
        <w:ind w:firstLineChars="200" w:firstLine="360"/>
        <w:rPr>
          <w:rFonts w:asciiTheme="minorEastAsia" w:hAnsiTheme="minorEastAsia"/>
          <w:kern w:val="0"/>
          <w:sz w:val="18"/>
          <w:szCs w:val="18"/>
        </w:rPr>
      </w:pPr>
      <w:r w:rsidRPr="00913D01">
        <w:rPr>
          <w:rFonts w:asciiTheme="minorEastAsia" w:hAnsiTheme="minorEastAsia" w:hint="eastAsia"/>
          <w:kern w:val="0"/>
          <w:sz w:val="18"/>
          <w:szCs w:val="18"/>
        </w:rPr>
        <w:t>（2）解题</w:t>
      </w:r>
    </w:p>
    <w:p w:rsidR="005F1843" w:rsidRPr="00913D01" w:rsidRDefault="005F1843" w:rsidP="005F1843">
      <w:pPr>
        <w:spacing w:line="360" w:lineRule="atLeast"/>
        <w:ind w:firstLineChars="200" w:firstLine="360"/>
        <w:rPr>
          <w:rFonts w:asciiTheme="minorEastAsia" w:hAnsiTheme="minorEastAsia"/>
          <w:kern w:val="0"/>
          <w:sz w:val="18"/>
          <w:szCs w:val="18"/>
        </w:rPr>
      </w:pPr>
      <w:r w:rsidRPr="00913D01">
        <w:rPr>
          <w:rFonts w:asciiTheme="minorEastAsia" w:hAnsiTheme="minorEastAsia" w:hint="eastAsia"/>
          <w:kern w:val="0"/>
          <w:sz w:val="18"/>
          <w:szCs w:val="18"/>
        </w:rPr>
        <w:t>①选择</w:t>
      </w:r>
      <w:proofErr w:type="gramStart"/>
      <w:r w:rsidRPr="00913D01">
        <w:rPr>
          <w:rFonts w:asciiTheme="minorEastAsia" w:hAnsiTheme="minorEastAsia" w:hint="eastAsia"/>
          <w:kern w:val="0"/>
          <w:sz w:val="18"/>
          <w:szCs w:val="18"/>
        </w:rPr>
        <w:t>立场谈</w:t>
      </w:r>
      <w:proofErr w:type="gramEnd"/>
      <w:r w:rsidRPr="00913D01">
        <w:rPr>
          <w:rFonts w:asciiTheme="minorEastAsia" w:hAnsiTheme="minorEastAsia" w:hint="eastAsia"/>
          <w:kern w:val="0"/>
          <w:sz w:val="18"/>
          <w:szCs w:val="18"/>
        </w:rPr>
        <w:t xml:space="preserve">认识 </w:t>
      </w:r>
    </w:p>
    <w:p w:rsidR="005F1843" w:rsidRPr="00913D01" w:rsidRDefault="005F1843" w:rsidP="005F1843">
      <w:pPr>
        <w:spacing w:line="360" w:lineRule="atLeast"/>
        <w:ind w:firstLineChars="200" w:firstLine="360"/>
        <w:rPr>
          <w:rFonts w:asciiTheme="minorEastAsia" w:hAnsiTheme="minorEastAsia"/>
          <w:kern w:val="0"/>
          <w:sz w:val="18"/>
          <w:szCs w:val="18"/>
        </w:rPr>
      </w:pPr>
      <w:r w:rsidRPr="00913D01">
        <w:rPr>
          <w:rFonts w:asciiTheme="minorEastAsia" w:hAnsiTheme="minorEastAsia" w:hint="eastAsia"/>
          <w:kern w:val="0"/>
          <w:sz w:val="18"/>
          <w:szCs w:val="18"/>
        </w:rPr>
        <w:t>若持肯定、赞同的立场则</w:t>
      </w:r>
      <w:proofErr w:type="gramStart"/>
      <w:r w:rsidRPr="00913D01">
        <w:rPr>
          <w:rFonts w:asciiTheme="minorEastAsia" w:hAnsiTheme="minorEastAsia" w:hint="eastAsia"/>
          <w:kern w:val="0"/>
          <w:sz w:val="18"/>
          <w:szCs w:val="18"/>
        </w:rPr>
        <w:t>倾向于谈该</w:t>
      </w:r>
      <w:proofErr w:type="gramEnd"/>
      <w:r w:rsidRPr="00913D01">
        <w:rPr>
          <w:rFonts w:asciiTheme="minorEastAsia" w:hAnsiTheme="minorEastAsia" w:hint="eastAsia"/>
          <w:kern w:val="0"/>
          <w:sz w:val="18"/>
          <w:szCs w:val="18"/>
        </w:rPr>
        <w:t>现象带来的影响及效果； 若持否定、反对的立场则</w:t>
      </w:r>
      <w:proofErr w:type="gramStart"/>
      <w:r w:rsidRPr="00913D01">
        <w:rPr>
          <w:rFonts w:asciiTheme="minorEastAsia" w:hAnsiTheme="minorEastAsia" w:hint="eastAsia"/>
          <w:kern w:val="0"/>
          <w:sz w:val="18"/>
          <w:szCs w:val="18"/>
        </w:rPr>
        <w:t>倾向于谈该</w:t>
      </w:r>
      <w:proofErr w:type="gramEnd"/>
      <w:r w:rsidRPr="00913D01">
        <w:rPr>
          <w:rFonts w:asciiTheme="minorEastAsia" w:hAnsiTheme="minorEastAsia" w:hint="eastAsia"/>
          <w:kern w:val="0"/>
          <w:sz w:val="18"/>
          <w:szCs w:val="18"/>
        </w:rPr>
        <w:t xml:space="preserve">现象产生的原因及危害。 </w:t>
      </w:r>
    </w:p>
    <w:p w:rsidR="005F1843" w:rsidRDefault="005F1843" w:rsidP="005F1843">
      <w:pPr>
        <w:spacing w:line="360" w:lineRule="atLeast"/>
        <w:ind w:firstLineChars="200" w:firstLine="360"/>
        <w:rPr>
          <w:rFonts w:asciiTheme="minorEastAsia" w:hAnsiTheme="minorEastAsia"/>
          <w:kern w:val="0"/>
          <w:sz w:val="18"/>
          <w:szCs w:val="18"/>
        </w:rPr>
      </w:pPr>
      <w:r w:rsidRPr="00913D01">
        <w:rPr>
          <w:rFonts w:asciiTheme="minorEastAsia" w:hAnsiTheme="minorEastAsia" w:hint="eastAsia"/>
          <w:kern w:val="0"/>
          <w:sz w:val="18"/>
          <w:szCs w:val="18"/>
        </w:rPr>
        <w:t>②方法论引导认识与措施</w:t>
      </w:r>
    </w:p>
    <w:p w:rsidR="005F1843" w:rsidRPr="005F1843" w:rsidRDefault="00913D01" w:rsidP="008302A0">
      <w:pPr>
        <w:spacing w:line="360" w:lineRule="atLeast"/>
        <w:jc w:val="center"/>
        <w:rPr>
          <w:rFonts w:ascii="宋体" w:hAnsi="宋体"/>
          <w:kern w:val="0"/>
          <w:sz w:val="18"/>
          <w:szCs w:val="18"/>
        </w:rPr>
      </w:pPr>
      <w:r>
        <w:rPr>
          <w:rFonts w:hint="eastAsia"/>
          <w:noProof/>
        </w:rPr>
        <w:lastRenderedPageBreak/>
        <w:drawing>
          <wp:inline distT="0" distB="0" distL="0" distR="0">
            <wp:extent cx="3340100" cy="1847850"/>
            <wp:effectExtent l="0" t="0" r="0" b="19050"/>
            <wp:docPr id="48" name="图示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③同义词替换法</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同义词替换：比如“原因</w:t>
      </w:r>
      <w:proofErr w:type="gramStart"/>
      <w:r w:rsidRPr="005F1843">
        <w:rPr>
          <w:rFonts w:ascii="宋体" w:hAnsi="宋体" w:hint="eastAsia"/>
          <w:kern w:val="0"/>
          <w:sz w:val="18"/>
          <w:szCs w:val="18"/>
        </w:rPr>
        <w:t>一</w:t>
      </w:r>
      <w:proofErr w:type="gramEnd"/>
      <w:r w:rsidRPr="005F1843">
        <w:rPr>
          <w:rFonts w:ascii="宋体" w:hAnsi="宋体" w:hint="eastAsia"/>
          <w:kern w:val="0"/>
          <w:sz w:val="18"/>
          <w:szCs w:val="18"/>
        </w:rPr>
        <w:t>……原因二……”可替换为“不可忽视……难免……”</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同义句替换：“出现上述现象的原因……”，可替换为“……是根本原因；……是直接原因”</w:t>
      </w:r>
      <w:r w:rsidRPr="005F1843">
        <w:rPr>
          <w:rFonts w:ascii="宋体" w:hAnsi="宋体" w:hint="eastAsia"/>
          <w:kern w:val="0"/>
          <w:sz w:val="18"/>
          <w:szCs w:val="18"/>
        </w:rPr>
        <w:cr/>
        <w:t xml:space="preserve">   “针对以上原因，可以采取如下措施”，可替换为“采取有效措施能够缓解这一现状……”</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2</w:t>
      </w:r>
      <w:r w:rsidR="00EE0B2F">
        <w:rPr>
          <w:rFonts w:ascii="宋体" w:hAnsi="宋体" w:hint="eastAsia"/>
          <w:b/>
          <w:bCs/>
          <w:kern w:val="0"/>
          <w:sz w:val="18"/>
          <w:szCs w:val="18"/>
        </w:rPr>
        <w:t>．</w:t>
      </w:r>
      <w:r w:rsidRPr="005F1843">
        <w:rPr>
          <w:rFonts w:ascii="宋体" w:hAnsi="宋体" w:hint="eastAsia"/>
          <w:b/>
          <w:bCs/>
          <w:kern w:val="0"/>
          <w:sz w:val="18"/>
          <w:szCs w:val="18"/>
        </w:rPr>
        <w:t>例题</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例题1：当下，对于一些学校里存在班上学生不爱写作业，老教师选择“不写就打”的社会现象，对此，你怎么看？</w:t>
      </w:r>
    </w:p>
    <w:p w:rsidR="005F1843" w:rsidRPr="00EE0B2F" w:rsidRDefault="005F1843" w:rsidP="005F1843">
      <w:pPr>
        <w:spacing w:line="360" w:lineRule="atLeast"/>
        <w:ind w:firstLineChars="200" w:firstLine="361"/>
        <w:rPr>
          <w:rFonts w:ascii="楷体" w:eastAsia="楷体" w:hAnsi="楷体"/>
          <w:b/>
          <w:bCs/>
          <w:kern w:val="0"/>
          <w:sz w:val="18"/>
          <w:szCs w:val="18"/>
        </w:rPr>
      </w:pPr>
      <w:r w:rsidRPr="00EE0B2F">
        <w:rPr>
          <w:rFonts w:ascii="楷体" w:eastAsia="楷体" w:hAnsi="楷体" w:hint="eastAsia"/>
          <w:b/>
          <w:bCs/>
          <w:kern w:val="0"/>
          <w:sz w:val="18"/>
          <w:szCs w:val="18"/>
        </w:rPr>
        <w:t>【参考要点】</w:t>
      </w:r>
    </w:p>
    <w:p w:rsidR="005F1843" w:rsidRPr="00EE0B2F" w:rsidRDefault="005F1843" w:rsidP="005F1843">
      <w:pPr>
        <w:spacing w:line="360" w:lineRule="atLeast"/>
        <w:ind w:firstLineChars="200" w:firstLine="361"/>
        <w:rPr>
          <w:rFonts w:ascii="楷体" w:eastAsia="楷体" w:hAnsi="楷体"/>
          <w:kern w:val="0"/>
          <w:sz w:val="18"/>
          <w:szCs w:val="18"/>
        </w:rPr>
      </w:pPr>
      <w:r w:rsidRPr="00EE0B2F">
        <w:rPr>
          <w:rFonts w:ascii="楷体" w:eastAsia="楷体" w:hAnsi="楷体" w:hint="eastAsia"/>
          <w:b/>
          <w:bCs/>
          <w:kern w:val="0"/>
          <w:sz w:val="18"/>
          <w:szCs w:val="18"/>
        </w:rPr>
        <w:t>（扣题）</w:t>
      </w:r>
      <w:r w:rsidRPr="00EE0B2F">
        <w:rPr>
          <w:rFonts w:ascii="楷体" w:eastAsia="楷体" w:hAnsi="楷体" w:hint="eastAsia"/>
          <w:kern w:val="0"/>
          <w:sz w:val="18"/>
          <w:szCs w:val="18"/>
        </w:rPr>
        <w:t>班上学生不爱写作业是常见的问题，但老师打骂学生都是违背教师职业道德理念的言行，是一些陈旧的思想观念和做法，这种社会现象是应该引起我们反思和高度重视的。</w:t>
      </w:r>
    </w:p>
    <w:p w:rsidR="005F1843" w:rsidRPr="00EE0B2F" w:rsidRDefault="005F1843" w:rsidP="005F1843">
      <w:pPr>
        <w:spacing w:line="360" w:lineRule="atLeast"/>
        <w:ind w:firstLineChars="200" w:firstLine="361"/>
        <w:rPr>
          <w:rFonts w:ascii="楷体" w:eastAsia="楷体" w:hAnsi="楷体"/>
          <w:kern w:val="0"/>
          <w:sz w:val="18"/>
          <w:szCs w:val="18"/>
        </w:rPr>
      </w:pPr>
      <w:r w:rsidRPr="00EE0B2F">
        <w:rPr>
          <w:rFonts w:ascii="楷体" w:eastAsia="楷体" w:hAnsi="楷体" w:hint="eastAsia"/>
          <w:b/>
          <w:bCs/>
          <w:kern w:val="0"/>
          <w:sz w:val="18"/>
          <w:szCs w:val="18"/>
        </w:rPr>
        <w:t>（分析）</w:t>
      </w:r>
      <w:r w:rsidRPr="00EE0B2F">
        <w:rPr>
          <w:rFonts w:ascii="楷体" w:eastAsia="楷体" w:hAnsi="楷体" w:hint="eastAsia"/>
          <w:kern w:val="0"/>
          <w:sz w:val="18"/>
          <w:szCs w:val="18"/>
        </w:rPr>
        <w:t>下面我将</w:t>
      </w:r>
      <w:r w:rsidRPr="00EE0B2F">
        <w:rPr>
          <w:rFonts w:ascii="楷体" w:eastAsia="楷体" w:hAnsi="楷体"/>
          <w:kern w:val="0"/>
          <w:sz w:val="18"/>
          <w:szCs w:val="18"/>
        </w:rPr>
        <w:t>从学生、教师的角度</w:t>
      </w:r>
      <w:r w:rsidRPr="00EE0B2F">
        <w:rPr>
          <w:rFonts w:ascii="楷体" w:eastAsia="楷体" w:hAnsi="楷体" w:hint="eastAsia"/>
          <w:kern w:val="0"/>
          <w:sz w:val="18"/>
          <w:szCs w:val="18"/>
        </w:rPr>
        <w:t>来进行</w:t>
      </w:r>
      <w:r w:rsidRPr="00EE0B2F">
        <w:rPr>
          <w:rFonts w:ascii="楷体" w:eastAsia="楷体" w:hAnsi="楷体"/>
          <w:kern w:val="0"/>
          <w:sz w:val="18"/>
          <w:szCs w:val="18"/>
        </w:rPr>
        <w:t>原因</w:t>
      </w:r>
      <w:r w:rsidRPr="00EE0B2F">
        <w:rPr>
          <w:rFonts w:ascii="楷体" w:eastAsia="楷体" w:hAnsi="楷体" w:hint="eastAsia"/>
          <w:kern w:val="0"/>
          <w:sz w:val="18"/>
          <w:szCs w:val="18"/>
        </w:rPr>
        <w:t>分析</w:t>
      </w:r>
      <w:r w:rsidRPr="00EE0B2F">
        <w:rPr>
          <w:rFonts w:ascii="楷体" w:eastAsia="楷体" w:hAnsi="楷体"/>
          <w:kern w:val="0"/>
          <w:sz w:val="18"/>
          <w:szCs w:val="18"/>
        </w:rPr>
        <w:t>。</w:t>
      </w:r>
      <w:proofErr w:type="gramStart"/>
      <w:r w:rsidRPr="00EE0B2F">
        <w:rPr>
          <w:rFonts w:ascii="楷体" w:eastAsia="楷体" w:hAnsi="楷体" w:hint="eastAsia"/>
          <w:kern w:val="0"/>
          <w:sz w:val="18"/>
          <w:szCs w:val="18"/>
        </w:rPr>
        <w:t>一</w:t>
      </w:r>
      <w:proofErr w:type="gramEnd"/>
      <w:r w:rsidRPr="00EE0B2F">
        <w:rPr>
          <w:rFonts w:ascii="楷体" w:eastAsia="楷体" w:hAnsi="楷体"/>
          <w:kern w:val="0"/>
          <w:sz w:val="18"/>
          <w:szCs w:val="18"/>
        </w:rPr>
        <w:t>学生不爱写作业，</w:t>
      </w:r>
      <w:r w:rsidRPr="00EE0B2F">
        <w:rPr>
          <w:rFonts w:ascii="楷体" w:eastAsia="楷体" w:hAnsi="楷体" w:hint="eastAsia"/>
          <w:kern w:val="0"/>
          <w:sz w:val="18"/>
          <w:szCs w:val="18"/>
        </w:rPr>
        <w:t>主要原因</w:t>
      </w:r>
      <w:r w:rsidRPr="00EE0B2F">
        <w:rPr>
          <w:rFonts w:ascii="楷体" w:eastAsia="楷体" w:hAnsi="楷体"/>
          <w:kern w:val="0"/>
          <w:sz w:val="18"/>
          <w:szCs w:val="18"/>
        </w:rPr>
        <w:t>就是思想懒惰、习惯不好、家庭</w:t>
      </w:r>
      <w:r w:rsidRPr="00EE0B2F">
        <w:rPr>
          <w:rFonts w:ascii="楷体" w:eastAsia="楷体" w:hAnsi="楷体" w:hint="eastAsia"/>
          <w:kern w:val="0"/>
          <w:sz w:val="18"/>
          <w:szCs w:val="18"/>
        </w:rPr>
        <w:t>氛围</w:t>
      </w:r>
      <w:r w:rsidRPr="00EE0B2F">
        <w:rPr>
          <w:rFonts w:ascii="楷体" w:eastAsia="楷体" w:hAnsi="楷体"/>
          <w:kern w:val="0"/>
          <w:sz w:val="18"/>
          <w:szCs w:val="18"/>
        </w:rPr>
        <w:t>或者身体</w:t>
      </w:r>
      <w:r w:rsidRPr="00EE0B2F">
        <w:rPr>
          <w:rFonts w:ascii="楷体" w:eastAsia="楷体" w:hAnsi="楷体" w:hint="eastAsia"/>
          <w:kern w:val="0"/>
          <w:sz w:val="18"/>
          <w:szCs w:val="18"/>
        </w:rPr>
        <w:t>不舒适这些</w:t>
      </w:r>
      <w:r w:rsidRPr="00EE0B2F">
        <w:rPr>
          <w:rFonts w:ascii="楷体" w:eastAsia="楷体" w:hAnsi="楷体"/>
          <w:kern w:val="0"/>
          <w:sz w:val="18"/>
          <w:szCs w:val="18"/>
        </w:rPr>
        <w:t>因素</w:t>
      </w:r>
      <w:r w:rsidRPr="00EE0B2F">
        <w:rPr>
          <w:rFonts w:ascii="楷体" w:eastAsia="楷体" w:hAnsi="楷体" w:hint="eastAsia"/>
          <w:kern w:val="0"/>
          <w:sz w:val="18"/>
          <w:szCs w:val="18"/>
        </w:rPr>
        <w:t>引起的，以及他们</w:t>
      </w:r>
      <w:r w:rsidRPr="00EE0B2F">
        <w:rPr>
          <w:rFonts w:ascii="楷体" w:eastAsia="楷体" w:hAnsi="楷体"/>
          <w:kern w:val="0"/>
          <w:sz w:val="18"/>
          <w:szCs w:val="18"/>
        </w:rPr>
        <w:t>不喜欢任课教师</w:t>
      </w:r>
      <w:r w:rsidRPr="00EE0B2F">
        <w:rPr>
          <w:rFonts w:ascii="楷体" w:eastAsia="楷体" w:hAnsi="楷体" w:hint="eastAsia"/>
          <w:kern w:val="0"/>
          <w:sz w:val="18"/>
          <w:szCs w:val="18"/>
        </w:rPr>
        <w:t>或者不喜欢这个科目</w:t>
      </w:r>
      <w:r w:rsidRPr="00EE0B2F">
        <w:rPr>
          <w:rFonts w:ascii="楷体" w:eastAsia="楷体" w:hAnsi="楷体"/>
          <w:kern w:val="0"/>
          <w:sz w:val="18"/>
          <w:szCs w:val="18"/>
        </w:rPr>
        <w:t>等；</w:t>
      </w:r>
      <w:r w:rsidRPr="00EE0B2F">
        <w:rPr>
          <w:rFonts w:ascii="楷体" w:eastAsia="楷体" w:hAnsi="楷体" w:hint="eastAsia"/>
          <w:kern w:val="0"/>
          <w:sz w:val="18"/>
          <w:szCs w:val="18"/>
        </w:rPr>
        <w:t>而对于</w:t>
      </w:r>
      <w:r w:rsidRPr="00EE0B2F">
        <w:rPr>
          <w:rFonts w:ascii="楷体" w:eastAsia="楷体" w:hAnsi="楷体"/>
          <w:kern w:val="0"/>
          <w:sz w:val="18"/>
          <w:szCs w:val="18"/>
        </w:rPr>
        <w:t>教师方面原因，可能就是</w:t>
      </w:r>
      <w:r w:rsidRPr="00EE0B2F">
        <w:rPr>
          <w:rFonts w:ascii="楷体" w:eastAsia="楷体" w:hAnsi="楷体" w:hint="eastAsia"/>
          <w:kern w:val="0"/>
          <w:sz w:val="18"/>
          <w:szCs w:val="18"/>
        </w:rPr>
        <w:t>给学生留的</w:t>
      </w:r>
      <w:r w:rsidRPr="00EE0B2F">
        <w:rPr>
          <w:rFonts w:ascii="楷体" w:eastAsia="楷体" w:hAnsi="楷体"/>
          <w:kern w:val="0"/>
          <w:sz w:val="18"/>
          <w:szCs w:val="18"/>
        </w:rPr>
        <w:t>作业量大、作业难度高、作业形式太死板等</w:t>
      </w:r>
      <w:r w:rsidRPr="00EE0B2F">
        <w:rPr>
          <w:rFonts w:ascii="楷体" w:eastAsia="楷体" w:hAnsi="楷体" w:hint="eastAsia"/>
          <w:kern w:val="0"/>
          <w:sz w:val="18"/>
          <w:szCs w:val="18"/>
        </w:rPr>
        <w:t>导致学生完不成作业</w:t>
      </w:r>
      <w:r w:rsidRPr="00EE0B2F">
        <w:rPr>
          <w:rFonts w:ascii="楷体" w:eastAsia="楷体" w:hAnsi="楷体"/>
          <w:kern w:val="0"/>
          <w:sz w:val="18"/>
          <w:szCs w:val="18"/>
        </w:rPr>
        <w:t>。</w:t>
      </w:r>
    </w:p>
    <w:p w:rsidR="005F1843" w:rsidRPr="00EE0B2F" w:rsidRDefault="005F1843" w:rsidP="005F1843">
      <w:pPr>
        <w:spacing w:line="360" w:lineRule="atLeast"/>
        <w:ind w:firstLineChars="200" w:firstLine="361"/>
        <w:rPr>
          <w:rFonts w:ascii="楷体" w:eastAsia="楷体" w:hAnsi="楷体"/>
          <w:kern w:val="0"/>
          <w:sz w:val="18"/>
          <w:szCs w:val="18"/>
        </w:rPr>
      </w:pPr>
      <w:r w:rsidRPr="00EE0B2F">
        <w:rPr>
          <w:rFonts w:ascii="楷体" w:eastAsia="楷体" w:hAnsi="楷体" w:hint="eastAsia"/>
          <w:b/>
          <w:bCs/>
          <w:kern w:val="0"/>
          <w:sz w:val="18"/>
          <w:szCs w:val="18"/>
        </w:rPr>
        <w:t>（对策）</w:t>
      </w:r>
      <w:r w:rsidRPr="00EE0B2F">
        <w:rPr>
          <w:rFonts w:ascii="楷体" w:eastAsia="楷体" w:hAnsi="楷体"/>
          <w:kern w:val="0"/>
          <w:sz w:val="18"/>
          <w:szCs w:val="18"/>
        </w:rPr>
        <w:t>结合</w:t>
      </w:r>
      <w:r w:rsidRPr="00EE0B2F">
        <w:rPr>
          <w:rFonts w:ascii="楷体" w:eastAsia="楷体" w:hAnsi="楷体" w:hint="eastAsia"/>
          <w:kern w:val="0"/>
          <w:sz w:val="18"/>
          <w:szCs w:val="18"/>
        </w:rPr>
        <w:t>以上两大方面的</w:t>
      </w:r>
      <w:r w:rsidRPr="00EE0B2F">
        <w:rPr>
          <w:rFonts w:ascii="楷体" w:eastAsia="楷体" w:hAnsi="楷体"/>
          <w:kern w:val="0"/>
          <w:sz w:val="18"/>
          <w:szCs w:val="18"/>
        </w:rPr>
        <w:t>原因，</w:t>
      </w:r>
      <w:r w:rsidRPr="00EE0B2F">
        <w:rPr>
          <w:rFonts w:ascii="楷体" w:eastAsia="楷体" w:hAnsi="楷体" w:hint="eastAsia"/>
          <w:kern w:val="0"/>
          <w:sz w:val="18"/>
          <w:szCs w:val="18"/>
        </w:rPr>
        <w:t>我将</w:t>
      </w:r>
      <w:r w:rsidRPr="00EE0B2F">
        <w:rPr>
          <w:rFonts w:ascii="楷体" w:eastAsia="楷体" w:hAnsi="楷体"/>
          <w:kern w:val="0"/>
          <w:sz w:val="18"/>
          <w:szCs w:val="18"/>
        </w:rPr>
        <w:t>采取</w:t>
      </w:r>
      <w:r w:rsidRPr="00EE0B2F">
        <w:rPr>
          <w:rFonts w:ascii="楷体" w:eastAsia="楷体" w:hAnsi="楷体" w:hint="eastAsia"/>
          <w:kern w:val="0"/>
          <w:sz w:val="18"/>
          <w:szCs w:val="18"/>
        </w:rPr>
        <w:t>如下</w:t>
      </w:r>
      <w:r w:rsidRPr="00EE0B2F">
        <w:rPr>
          <w:rFonts w:ascii="楷体" w:eastAsia="楷体" w:hAnsi="楷体"/>
          <w:kern w:val="0"/>
          <w:sz w:val="18"/>
          <w:szCs w:val="18"/>
        </w:rPr>
        <w:t>措施</w:t>
      </w:r>
      <w:r w:rsidRPr="00EE0B2F">
        <w:rPr>
          <w:rFonts w:ascii="楷体" w:eastAsia="楷体" w:hAnsi="楷体" w:hint="eastAsia"/>
          <w:kern w:val="0"/>
          <w:sz w:val="18"/>
          <w:szCs w:val="18"/>
        </w:rPr>
        <w:t>来对于出现的问题及时</w:t>
      </w:r>
      <w:r w:rsidRPr="00EE0B2F">
        <w:rPr>
          <w:rFonts w:ascii="楷体" w:eastAsia="楷体" w:hAnsi="楷体"/>
          <w:kern w:val="0"/>
          <w:sz w:val="18"/>
          <w:szCs w:val="18"/>
        </w:rPr>
        <w:t>地解决，从学生</w:t>
      </w:r>
      <w:r w:rsidRPr="00EE0B2F">
        <w:rPr>
          <w:rFonts w:ascii="楷体" w:eastAsia="楷体" w:hAnsi="楷体" w:hint="eastAsia"/>
          <w:kern w:val="0"/>
          <w:sz w:val="18"/>
          <w:szCs w:val="18"/>
        </w:rPr>
        <w:t>方面，采取班会的形式，培养学生良好的写作业的习惯，树立正确的意</w:t>
      </w:r>
      <w:r w:rsidRPr="00EE0B2F">
        <w:rPr>
          <w:rFonts w:ascii="楷体" w:eastAsia="楷体" w:hAnsi="楷体" w:hint="eastAsia"/>
          <w:kern w:val="0"/>
          <w:sz w:val="18"/>
          <w:szCs w:val="18"/>
        </w:rPr>
        <w:lastRenderedPageBreak/>
        <w:t>识，给予学生更多的鼓励；从</w:t>
      </w:r>
      <w:r w:rsidRPr="00EE0B2F">
        <w:rPr>
          <w:rFonts w:ascii="楷体" w:eastAsia="楷体" w:hAnsi="楷体"/>
          <w:kern w:val="0"/>
          <w:sz w:val="18"/>
          <w:szCs w:val="18"/>
        </w:rPr>
        <w:t>老师</w:t>
      </w:r>
      <w:r w:rsidRPr="00EE0B2F">
        <w:rPr>
          <w:rFonts w:ascii="楷体" w:eastAsia="楷体" w:hAnsi="楷体" w:hint="eastAsia"/>
          <w:kern w:val="0"/>
          <w:sz w:val="18"/>
          <w:szCs w:val="18"/>
        </w:rPr>
        <w:t>方面，积极贯彻教师职业道德理念，关心爱护学生，不体罚或变相体罚学生，不讽刺挖苦学生，不留无效作业，减轻学生的作业负担；从家庭方面，家长应该给孩子提供良好的学习氛围，做到家校联合共育培养孩子。</w:t>
      </w:r>
    </w:p>
    <w:p w:rsidR="005F1843" w:rsidRPr="00EE0B2F" w:rsidRDefault="005F1843" w:rsidP="005F1843">
      <w:pPr>
        <w:spacing w:line="360" w:lineRule="atLeast"/>
        <w:ind w:firstLineChars="200" w:firstLine="361"/>
        <w:rPr>
          <w:rFonts w:ascii="楷体" w:eastAsia="楷体" w:hAnsi="楷体"/>
          <w:kern w:val="0"/>
          <w:sz w:val="18"/>
          <w:szCs w:val="18"/>
        </w:rPr>
      </w:pPr>
      <w:r w:rsidRPr="00EE0B2F">
        <w:rPr>
          <w:rFonts w:ascii="楷体" w:eastAsia="楷体" w:hAnsi="楷体" w:hint="eastAsia"/>
          <w:b/>
          <w:bCs/>
          <w:kern w:val="0"/>
          <w:sz w:val="18"/>
          <w:szCs w:val="18"/>
        </w:rPr>
        <w:t>（升华）</w:t>
      </w:r>
      <w:r w:rsidRPr="00EE0B2F">
        <w:rPr>
          <w:rFonts w:ascii="楷体" w:eastAsia="楷体" w:hAnsi="楷体" w:hint="eastAsia"/>
          <w:kern w:val="0"/>
          <w:sz w:val="18"/>
          <w:szCs w:val="18"/>
        </w:rPr>
        <w:t>总体来讲，作为一名人民教师对待学生我们应该有耐心、有爱心、有责任心。积极的关注学生可能出现的问题，及时的加以对学生的正面引导和解决出现的问题。为祖国的教育事业添砖加瓦，贡献自己的力量。</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（三）问题处理模块</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问题处理类的模块一共分为两大类题型，一种是处理事件问题类，另一种是处理人际交往问题类，两种题目特点明显，容易区分，回答起来相对灵活。</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处理事件类问题</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1</w:t>
      </w:r>
      <w:r w:rsidR="00EE0B2F">
        <w:rPr>
          <w:rFonts w:ascii="宋体" w:hAnsi="宋体" w:hint="eastAsia"/>
          <w:b/>
          <w:bCs/>
          <w:kern w:val="0"/>
          <w:sz w:val="18"/>
          <w:szCs w:val="18"/>
        </w:rPr>
        <w:t>．</w:t>
      </w:r>
      <w:r w:rsidRPr="005F1843">
        <w:rPr>
          <w:rFonts w:ascii="宋体" w:hAnsi="宋体" w:hint="eastAsia"/>
          <w:b/>
          <w:bCs/>
          <w:kern w:val="0"/>
          <w:sz w:val="18"/>
          <w:szCs w:val="18"/>
        </w:rPr>
        <w:t>处理事件问题类答题思路</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（1）分析情况（简要分析突发的事件与状况）</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（2）确定任务（确定任务目标）</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（3）解决问题（提出对策，追查责任（他人导致），化解矛盾，解决问题）</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 xml:space="preserve">（4）总结提高（进行总结，避免再犯，可包括：总结反思（自己导致），整改提高（学校/政府/社会的责任） </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2</w:t>
      </w:r>
      <w:r w:rsidR="00EE0B2F">
        <w:rPr>
          <w:rFonts w:ascii="宋体" w:hAnsi="宋体" w:hint="eastAsia"/>
          <w:b/>
          <w:bCs/>
          <w:kern w:val="0"/>
          <w:sz w:val="18"/>
          <w:szCs w:val="18"/>
        </w:rPr>
        <w:t>．</w:t>
      </w:r>
      <w:r w:rsidRPr="005F1843">
        <w:rPr>
          <w:rFonts w:ascii="宋体" w:hAnsi="宋体" w:hint="eastAsia"/>
          <w:b/>
          <w:bCs/>
          <w:kern w:val="0"/>
          <w:sz w:val="18"/>
          <w:szCs w:val="18"/>
        </w:rPr>
        <w:t>例题</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例题1：小明上课扔纸飞机，全班大笑，你怎么办？</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【参考要点】</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分析情况）维持课堂秩序是老师的责任与义务在课堂上出现学生开小差或做小动作会从某种程度上影响教师的教学。但这个阶段的学生注意力较为分散，同时上课时间较长，出现这种情况是可以理解的，但是要及时教育学生遵守纪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（确定任务）课堂上出现意外事件，作为老师一定要遵循“影响最小化”原则，如果我在上课时发现学生扔纸飞机，我会让自己冷静，并快速分析当时的情形，根据情况采取不同的策略。</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（解决问题）如果学生动作很大，已经被周边很多同学察觉，那么我会用幽默的语言将大家的吸引力再次集中到教学中，如“……”。或者我会请他周边的同学起来</w:t>
      </w:r>
      <w:r w:rsidRPr="005F1843">
        <w:rPr>
          <w:rFonts w:ascii="宋体" w:hAnsi="宋体" w:hint="eastAsia"/>
          <w:kern w:val="0"/>
          <w:sz w:val="18"/>
          <w:szCs w:val="18"/>
        </w:rPr>
        <w:lastRenderedPageBreak/>
        <w:t>回答一个问题，造成一定的紧张气氛，让大家再把精力放在课堂上，不被外界所干扰。</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总结提高）待下课之后，我会主动找到该生谈心，询问是否是教学组织上不够活泼，或是其他方面的原因导致他上课扔纸飞机。对于学生提出来的问题我会积极接受并进行自我反思，进一步改进和完善我的教学设计，让课堂更加生动和富有吸引力。同时我也会帮助该生端正学习态度，并引导他认识到自己行为的错误。</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 xml:space="preserve">人际交往类问题 </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1</w:t>
      </w:r>
      <w:r w:rsidR="00EE0B2F">
        <w:rPr>
          <w:rFonts w:ascii="宋体" w:hAnsi="宋体" w:hint="eastAsia"/>
          <w:b/>
          <w:bCs/>
          <w:kern w:val="0"/>
          <w:sz w:val="18"/>
          <w:szCs w:val="18"/>
        </w:rPr>
        <w:t>．</w:t>
      </w:r>
      <w:r w:rsidRPr="005F1843">
        <w:rPr>
          <w:rFonts w:ascii="宋体" w:hAnsi="宋体" w:hint="eastAsia"/>
          <w:b/>
          <w:bCs/>
          <w:kern w:val="0"/>
          <w:sz w:val="18"/>
          <w:szCs w:val="18"/>
        </w:rPr>
        <w:t>人际交往类问题答题思路</w:t>
      </w:r>
    </w:p>
    <w:p w:rsid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态度——原因——化解——避免</w:t>
      </w:r>
    </w:p>
    <w:p w:rsidR="008302A0" w:rsidRPr="008302A0" w:rsidRDefault="008302A0" w:rsidP="00385C43">
      <w:pPr>
        <w:spacing w:line="360" w:lineRule="atLeast"/>
        <w:ind w:firstLineChars="250" w:firstLine="450"/>
        <w:rPr>
          <w:rFonts w:hint="eastAsia"/>
          <w:sz w:val="18"/>
          <w:szCs w:val="18"/>
        </w:rPr>
      </w:pPr>
      <w:r>
        <w:rPr>
          <w:rFonts w:hint="eastAsia"/>
          <w:noProof/>
          <w:sz w:val="18"/>
          <w:szCs w:val="18"/>
        </w:rPr>
        <w:drawing>
          <wp:inline distT="0" distB="0" distL="0" distR="0">
            <wp:extent cx="4175125" cy="1956955"/>
            <wp:effectExtent l="0" t="38100" r="0" b="24765"/>
            <wp:docPr id="49" name="图示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b/>
          <w:bCs/>
          <w:kern w:val="0"/>
          <w:sz w:val="18"/>
          <w:szCs w:val="18"/>
        </w:rPr>
        <w:t>2</w:t>
      </w:r>
      <w:r w:rsidR="00385C43">
        <w:rPr>
          <w:rFonts w:ascii="宋体" w:hAnsi="宋体" w:hint="eastAsia"/>
          <w:b/>
          <w:bCs/>
          <w:kern w:val="0"/>
          <w:sz w:val="18"/>
          <w:szCs w:val="18"/>
        </w:rPr>
        <w:t>．</w:t>
      </w:r>
      <w:r w:rsidRPr="005F1843">
        <w:rPr>
          <w:rFonts w:ascii="宋体" w:hAnsi="宋体" w:hint="eastAsia"/>
          <w:b/>
          <w:bCs/>
          <w:kern w:val="0"/>
          <w:sz w:val="18"/>
          <w:szCs w:val="18"/>
        </w:rPr>
        <w:t>例题</w:t>
      </w:r>
    </w:p>
    <w:p w:rsidR="00385C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例题1：你班学生家长到学校找你闹事，你怎么办？</w:t>
      </w:r>
    </w:p>
    <w:p w:rsidR="005F1843" w:rsidRPr="00385C43" w:rsidRDefault="005F1843" w:rsidP="005F1843">
      <w:pPr>
        <w:spacing w:line="360" w:lineRule="atLeast"/>
        <w:ind w:firstLineChars="200" w:firstLine="361"/>
        <w:rPr>
          <w:rFonts w:ascii="楷体" w:eastAsia="楷体" w:hAnsi="楷体"/>
          <w:b/>
          <w:bCs/>
          <w:kern w:val="0"/>
          <w:sz w:val="18"/>
          <w:szCs w:val="18"/>
        </w:rPr>
      </w:pPr>
      <w:r w:rsidRPr="00385C43">
        <w:rPr>
          <w:rFonts w:ascii="楷体" w:eastAsia="楷体" w:hAnsi="楷体" w:hint="eastAsia"/>
          <w:b/>
          <w:bCs/>
          <w:kern w:val="0"/>
          <w:sz w:val="18"/>
          <w:szCs w:val="18"/>
        </w:rPr>
        <w:t>【参考要点】</w:t>
      </w:r>
    </w:p>
    <w:p w:rsidR="005F1843" w:rsidRPr="00385C43" w:rsidRDefault="005F1843" w:rsidP="005F1843">
      <w:pPr>
        <w:spacing w:line="360" w:lineRule="atLeast"/>
        <w:ind w:firstLineChars="200" w:firstLine="360"/>
        <w:rPr>
          <w:rFonts w:ascii="楷体" w:eastAsia="楷体" w:hAnsi="楷体"/>
          <w:kern w:val="0"/>
          <w:sz w:val="18"/>
          <w:szCs w:val="18"/>
        </w:rPr>
      </w:pPr>
      <w:r w:rsidRPr="00385C43">
        <w:rPr>
          <w:rFonts w:ascii="楷体" w:eastAsia="楷体" w:hAnsi="楷体" w:hint="eastAsia"/>
          <w:kern w:val="0"/>
          <w:sz w:val="18"/>
          <w:szCs w:val="18"/>
        </w:rPr>
        <w:t>（态度）面对家长来学校找我闹事，发生这样的事情，我要保持冷静，不能因此影响了教学工作的正常开展。</w:t>
      </w:r>
    </w:p>
    <w:p w:rsidR="005F1843" w:rsidRPr="00385C43" w:rsidRDefault="005F1843" w:rsidP="005F1843">
      <w:pPr>
        <w:spacing w:line="360" w:lineRule="atLeast"/>
        <w:ind w:firstLineChars="200" w:firstLine="360"/>
        <w:rPr>
          <w:rFonts w:ascii="楷体" w:eastAsia="楷体" w:hAnsi="楷体"/>
          <w:kern w:val="0"/>
          <w:sz w:val="18"/>
          <w:szCs w:val="18"/>
        </w:rPr>
      </w:pPr>
      <w:r w:rsidRPr="00385C43">
        <w:rPr>
          <w:rFonts w:ascii="楷体" w:eastAsia="楷体" w:hAnsi="楷体" w:hint="eastAsia"/>
          <w:kern w:val="0"/>
          <w:sz w:val="18"/>
          <w:szCs w:val="18"/>
        </w:rPr>
        <w:t>（原因）冷静后，我会认真分析原因，一是是否自己工作能力有问题，二是是否家长产生了误解；</w:t>
      </w:r>
      <w:proofErr w:type="gramStart"/>
      <w:r w:rsidRPr="00385C43">
        <w:rPr>
          <w:rFonts w:ascii="楷体" w:eastAsia="楷体" w:hAnsi="楷体" w:hint="eastAsia"/>
          <w:kern w:val="0"/>
          <w:sz w:val="18"/>
          <w:szCs w:val="18"/>
        </w:rPr>
        <w:t>三是否</w:t>
      </w:r>
      <w:proofErr w:type="gramEnd"/>
      <w:r w:rsidRPr="00385C43">
        <w:rPr>
          <w:rFonts w:ascii="楷体" w:eastAsia="楷体" w:hAnsi="楷体" w:hint="eastAsia"/>
          <w:kern w:val="0"/>
          <w:sz w:val="18"/>
          <w:szCs w:val="18"/>
        </w:rPr>
        <w:t xml:space="preserve">是由于自己平时工作方式、方法不妥及其它问题，引起家长对自己的看法和误解。 </w:t>
      </w:r>
    </w:p>
    <w:p w:rsidR="005F1843" w:rsidRPr="00385C43" w:rsidRDefault="005F1843" w:rsidP="005F1843">
      <w:pPr>
        <w:spacing w:line="360" w:lineRule="atLeast"/>
        <w:ind w:firstLineChars="200" w:firstLine="360"/>
        <w:rPr>
          <w:rFonts w:ascii="楷体" w:eastAsia="楷体" w:hAnsi="楷体"/>
          <w:kern w:val="0"/>
          <w:sz w:val="18"/>
          <w:szCs w:val="18"/>
        </w:rPr>
      </w:pPr>
      <w:r w:rsidRPr="00385C43">
        <w:rPr>
          <w:rFonts w:ascii="楷体" w:eastAsia="楷体" w:hAnsi="楷体" w:hint="eastAsia"/>
          <w:kern w:val="0"/>
          <w:sz w:val="18"/>
          <w:szCs w:val="18"/>
        </w:rPr>
        <w:t>（化解）找准原因后，我会主动去和家长进行沟通，承认自己工作上的失误，并向家长询问是哪里出现了失误，如果确实是我的原因，我会承认错误并致歉，如果不</w:t>
      </w:r>
      <w:r w:rsidRPr="00385C43">
        <w:rPr>
          <w:rFonts w:ascii="楷体" w:eastAsia="楷体" w:hAnsi="楷体" w:hint="eastAsia"/>
          <w:kern w:val="0"/>
          <w:sz w:val="18"/>
          <w:szCs w:val="18"/>
        </w:rPr>
        <w:lastRenderedPageBreak/>
        <w:t>是我的原因，我也会耐心地解释说明情况，请求理解。另外我也会主动找校长道歉，并说明真实情况，保证不会再次发生类似事情。</w:t>
      </w:r>
    </w:p>
    <w:p w:rsidR="005F1843" w:rsidRPr="005F1843" w:rsidRDefault="005F1843" w:rsidP="005F1843">
      <w:pPr>
        <w:spacing w:line="360" w:lineRule="atLeast"/>
        <w:ind w:firstLineChars="200" w:firstLine="360"/>
        <w:rPr>
          <w:rFonts w:ascii="宋体" w:hAnsi="宋体"/>
          <w:kern w:val="0"/>
          <w:sz w:val="18"/>
          <w:szCs w:val="18"/>
        </w:rPr>
      </w:pPr>
      <w:r w:rsidRPr="00385C43">
        <w:rPr>
          <w:rFonts w:ascii="楷体" w:eastAsia="楷体" w:hAnsi="楷体" w:hint="eastAsia"/>
          <w:kern w:val="0"/>
          <w:sz w:val="18"/>
          <w:szCs w:val="18"/>
        </w:rPr>
        <w:t>（避免）总之，事后，我会深刻地反省自己，一方面踏踏实实做好专业教学和班级管理工作，另一方面及时和领导、学生家长进行沟通，保持信息的及时更新。</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（四）教育教学模块</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教育教学类题目是教师招聘考试结构化面试的重点，这类题目测查考生对学生问题和教学问题的处理能力</w:t>
      </w:r>
      <w:r w:rsidRPr="005F1843">
        <w:rPr>
          <w:rFonts w:ascii="宋体" w:hAnsi="宋体"/>
          <w:kern w:val="0"/>
          <w:sz w:val="18"/>
          <w:szCs w:val="18"/>
        </w:rPr>
        <w:t>.</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有关教育教学的理论：</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bookmarkStart w:id="3" w:name="_Toc297820310"/>
      <w:r w:rsidRPr="005F1843">
        <w:rPr>
          <w:rFonts w:ascii="宋体" w:hAnsi="宋体" w:hint="eastAsia"/>
          <w:b/>
          <w:bCs/>
          <w:kern w:val="0"/>
          <w:sz w:val="18"/>
          <w:szCs w:val="18"/>
        </w:rPr>
        <w:t>1</w:t>
      </w:r>
      <w:r w:rsidR="00385C43">
        <w:rPr>
          <w:rFonts w:ascii="宋体" w:hAnsi="宋体" w:hint="eastAsia"/>
          <w:b/>
          <w:bCs/>
          <w:kern w:val="0"/>
          <w:sz w:val="18"/>
          <w:szCs w:val="18"/>
        </w:rPr>
        <w:t>．</w:t>
      </w:r>
      <w:r w:rsidRPr="005F1843">
        <w:rPr>
          <w:rFonts w:ascii="宋体" w:hAnsi="宋体" w:hint="eastAsia"/>
          <w:b/>
          <w:bCs/>
          <w:kern w:val="0"/>
          <w:sz w:val="18"/>
          <w:szCs w:val="18"/>
        </w:rPr>
        <w:t>教师</w:t>
      </w:r>
      <w:bookmarkEnd w:id="3"/>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教师，是传递和传播人类文明的专职人员，是学校教育职能的主要实施者。</w:t>
      </w:r>
      <w:bookmarkStart w:id="4" w:name="_Toc269386423"/>
      <w:bookmarkStart w:id="5" w:name="_Toc269110498"/>
      <w:bookmarkStart w:id="6" w:name="_Toc269107564"/>
      <w:bookmarkStart w:id="7" w:name="_Toc269285415"/>
      <w:bookmarkStart w:id="8" w:name="_Toc269037325"/>
      <w:bookmarkStart w:id="9" w:name="_Toc269386184"/>
      <w:bookmarkStart w:id="10" w:name="_Toc230755385"/>
      <w:bookmarkStart w:id="11" w:name="_Toc269286185"/>
      <w:bookmarkStart w:id="12" w:name="_Toc269139863"/>
      <w:bookmarkStart w:id="13" w:name="_Toc269375049"/>
      <w:bookmarkStart w:id="14" w:name="_Toc269140002"/>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（1）教师职业的性质</w:t>
      </w:r>
      <w:bookmarkEnd w:id="4"/>
      <w:bookmarkEnd w:id="5"/>
      <w:bookmarkEnd w:id="6"/>
      <w:bookmarkEnd w:id="7"/>
      <w:bookmarkEnd w:id="8"/>
      <w:bookmarkEnd w:id="9"/>
      <w:bookmarkEnd w:id="10"/>
      <w:bookmarkEnd w:id="11"/>
      <w:bookmarkEnd w:id="12"/>
      <w:bookmarkEnd w:id="13"/>
      <w:bookmarkEnd w:id="14"/>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教师职业是一种专门职业，教师是专业人员。</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教师是教育者，教师职业是促进个体社会化的职业。</w:t>
      </w:r>
    </w:p>
    <w:p w:rsidR="005F1843" w:rsidRPr="005F1843" w:rsidRDefault="005F1843" w:rsidP="005F1843">
      <w:pPr>
        <w:spacing w:line="360" w:lineRule="atLeast"/>
        <w:ind w:firstLineChars="200" w:firstLine="360"/>
        <w:rPr>
          <w:rFonts w:ascii="宋体" w:hAnsi="宋体"/>
          <w:kern w:val="0"/>
          <w:sz w:val="18"/>
          <w:szCs w:val="18"/>
        </w:rPr>
      </w:pPr>
      <w:bookmarkStart w:id="15" w:name="_Toc216252617"/>
      <w:bookmarkStart w:id="16" w:name="_Toc269110500"/>
      <w:bookmarkStart w:id="17" w:name="_Toc213835391"/>
      <w:bookmarkStart w:id="18" w:name="_Toc211401034"/>
      <w:bookmarkStart w:id="19" w:name="_Toc216324479"/>
      <w:bookmarkStart w:id="20" w:name="_Toc216667073"/>
      <w:bookmarkStart w:id="21" w:name="_Toc210292036"/>
      <w:bookmarkStart w:id="22" w:name="_Toc211769699"/>
      <w:bookmarkStart w:id="23" w:name="_Toc211567228"/>
      <w:bookmarkStart w:id="24" w:name="_Toc216580089"/>
      <w:bookmarkStart w:id="25" w:name="_Toc216343289"/>
      <w:bookmarkStart w:id="26" w:name="_Toc269375051"/>
      <w:bookmarkStart w:id="27" w:name="_Toc269139865"/>
      <w:bookmarkStart w:id="28" w:name="_Toc269285417"/>
      <w:bookmarkStart w:id="29" w:name="_Toc269037327"/>
      <w:bookmarkStart w:id="30" w:name="_Toc216491707"/>
      <w:bookmarkStart w:id="31" w:name="_Toc214078725"/>
      <w:bookmarkStart w:id="32" w:name="_Toc216338251"/>
      <w:bookmarkStart w:id="33" w:name="_Toc212970176"/>
      <w:bookmarkStart w:id="34" w:name="_Toc269386186"/>
      <w:bookmarkStart w:id="35" w:name="_Toc216492914"/>
      <w:bookmarkStart w:id="36" w:name="_Toc269140004"/>
      <w:bookmarkStart w:id="37" w:name="_Toc210182212"/>
      <w:bookmarkStart w:id="38" w:name="_Toc269286187"/>
      <w:bookmarkStart w:id="39" w:name="_Toc269386425"/>
      <w:bookmarkStart w:id="40" w:name="_Toc216339074"/>
      <w:bookmarkStart w:id="41" w:name="_Toc213835143"/>
      <w:bookmarkStart w:id="42" w:name="_Toc213643885"/>
      <w:bookmarkStart w:id="43" w:name="_Toc213554629"/>
      <w:bookmarkStart w:id="44" w:name="_Toc213834929"/>
      <w:bookmarkStart w:id="45" w:name="_Toc216490252"/>
      <w:bookmarkStart w:id="46" w:name="_Toc269107572"/>
      <w:bookmarkStart w:id="47" w:name="_Toc211569051"/>
      <w:bookmarkStart w:id="48" w:name="_Toc216341879"/>
      <w:bookmarkStart w:id="49" w:name="_Toc211572700"/>
      <w:bookmarkStart w:id="50" w:name="_Toc216490996"/>
      <w:bookmarkStart w:id="51" w:name="_Toc211398161"/>
      <w:bookmarkStart w:id="52" w:name="_Toc216319718"/>
      <w:bookmarkStart w:id="53" w:name="_Toc216325764"/>
      <w:bookmarkStart w:id="54" w:name="_Toc211574193"/>
      <w:r w:rsidRPr="005F1843">
        <w:rPr>
          <w:rFonts w:ascii="宋体" w:hAnsi="宋体" w:hint="eastAsia"/>
          <w:kern w:val="0"/>
          <w:sz w:val="18"/>
          <w:szCs w:val="18"/>
        </w:rPr>
        <w:t>（2）教师威信</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教师的威信是指教师在学生心目中的威望和信誉。教师威信实质上反映了一种良好的师生关系，是教师成功地扮演教育者角色、顺利完成教育使命的重要条件。</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2</w:t>
      </w:r>
      <w:r w:rsidR="00385C43">
        <w:rPr>
          <w:rFonts w:ascii="宋体" w:hAnsi="宋体" w:hint="eastAsia"/>
          <w:b/>
          <w:bCs/>
          <w:kern w:val="0"/>
          <w:sz w:val="18"/>
          <w:szCs w:val="18"/>
        </w:rPr>
        <w:t>．</w:t>
      </w:r>
      <w:r w:rsidRPr="005F1843">
        <w:rPr>
          <w:rFonts w:ascii="宋体" w:hAnsi="宋体" w:hint="eastAsia"/>
          <w:b/>
          <w:bCs/>
          <w:kern w:val="0"/>
          <w:sz w:val="18"/>
          <w:szCs w:val="18"/>
        </w:rPr>
        <w:t>学生</w:t>
      </w:r>
    </w:p>
    <w:p w:rsidR="005F1843" w:rsidRPr="005F1843" w:rsidRDefault="005F1843" w:rsidP="005F1843">
      <w:pPr>
        <w:spacing w:line="360" w:lineRule="atLeast"/>
        <w:ind w:firstLineChars="200" w:firstLine="360"/>
        <w:rPr>
          <w:rFonts w:ascii="宋体" w:hAnsi="宋体"/>
          <w:kern w:val="0"/>
          <w:sz w:val="18"/>
          <w:szCs w:val="18"/>
        </w:rPr>
      </w:pPr>
      <w:bookmarkStart w:id="55" w:name="_Toc216338266"/>
      <w:bookmarkStart w:id="56" w:name="_Toc216319733"/>
      <w:bookmarkStart w:id="57" w:name="_Toc211574213"/>
      <w:bookmarkStart w:id="58" w:name="_Toc216490267"/>
      <w:bookmarkStart w:id="59" w:name="_Toc216252632"/>
      <w:bookmarkStart w:id="60" w:name="_Toc216667088"/>
      <w:bookmarkStart w:id="61" w:name="_Toc216491011"/>
      <w:bookmarkStart w:id="62" w:name="_Toc187463139"/>
      <w:bookmarkStart w:id="63" w:name="_Toc216324494"/>
      <w:bookmarkStart w:id="64" w:name="_Toc210182277"/>
      <w:bookmarkStart w:id="65" w:name="_Toc269107591"/>
      <w:bookmarkStart w:id="66" w:name="_Toc211569071"/>
      <w:bookmarkStart w:id="67" w:name="_Toc186791737"/>
      <w:bookmarkStart w:id="68" w:name="_Toc211769720"/>
      <w:bookmarkStart w:id="69" w:name="_Toc213554645"/>
      <w:bookmarkStart w:id="70" w:name="_Toc212970197"/>
      <w:bookmarkStart w:id="71" w:name="_Toc210292101"/>
      <w:bookmarkStart w:id="72" w:name="_Toc211572720"/>
      <w:bookmarkStart w:id="73" w:name="_Toc216341894"/>
      <w:bookmarkStart w:id="74" w:name="_Toc211567256"/>
      <w:bookmarkStart w:id="75" w:name="_Toc213643901"/>
      <w:bookmarkStart w:id="76" w:name="_Toc216339089"/>
      <w:bookmarkStart w:id="77" w:name="_Toc216325779"/>
      <w:r w:rsidRPr="005F1843">
        <w:rPr>
          <w:rFonts w:ascii="宋体" w:hAnsi="宋体" w:hint="eastAsia"/>
          <w:kern w:val="0"/>
          <w:sz w:val="18"/>
          <w:szCs w:val="18"/>
        </w:rPr>
        <w:t>现代学生观</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（1）学生是一个完整的生命个体。</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（2）学生个体之间存在很大的差异性。</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（3）学生身上蕴藏着巨大的潜能。</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（4）学生的成长需要人文的关怀。</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bookmarkStart w:id="78" w:name="_Toc297820380"/>
      <w:r w:rsidRPr="005F1843">
        <w:rPr>
          <w:rFonts w:ascii="宋体" w:hAnsi="宋体" w:hint="eastAsia"/>
          <w:b/>
          <w:bCs/>
          <w:kern w:val="0"/>
          <w:sz w:val="18"/>
          <w:szCs w:val="18"/>
        </w:rPr>
        <w:t>3</w:t>
      </w:r>
      <w:r w:rsidR="00385C43">
        <w:rPr>
          <w:rFonts w:ascii="宋体" w:hAnsi="宋体" w:hint="eastAsia"/>
          <w:b/>
          <w:bCs/>
          <w:kern w:val="0"/>
          <w:sz w:val="18"/>
          <w:szCs w:val="18"/>
        </w:rPr>
        <w:t>．</w:t>
      </w:r>
      <w:r w:rsidRPr="005F1843">
        <w:rPr>
          <w:rFonts w:ascii="宋体" w:hAnsi="宋体" w:hint="eastAsia"/>
          <w:b/>
          <w:bCs/>
          <w:kern w:val="0"/>
          <w:sz w:val="18"/>
          <w:szCs w:val="18"/>
        </w:rPr>
        <w:t>教</w:t>
      </w:r>
      <w:bookmarkEnd w:id="78"/>
      <w:r w:rsidRPr="005F1843">
        <w:rPr>
          <w:rFonts w:ascii="宋体" w:hAnsi="宋体" w:hint="eastAsia"/>
          <w:b/>
          <w:bCs/>
          <w:kern w:val="0"/>
          <w:sz w:val="18"/>
          <w:szCs w:val="18"/>
        </w:rPr>
        <w:t>学</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教学的基本规律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（1）直接经验与间接经验相结合；</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（2）掌握知识与发展智力相统一（教学的发展性规律）；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lastRenderedPageBreak/>
        <w:t>（3）掌握知识与提高思想相结合；</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 xml:space="preserve">（4）教师主导作用与学生主动性相结合。 </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 xml:space="preserve">真题回顾： </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w:t>
      </w:r>
      <w:r w:rsidR="00385C43">
        <w:rPr>
          <w:rFonts w:ascii="宋体" w:hAnsi="宋体" w:hint="eastAsia"/>
          <w:kern w:val="0"/>
          <w:sz w:val="18"/>
          <w:szCs w:val="18"/>
        </w:rPr>
        <w:t>．</w:t>
      </w:r>
      <w:r w:rsidRPr="005F1843">
        <w:rPr>
          <w:rFonts w:ascii="宋体" w:hAnsi="宋体" w:hint="eastAsia"/>
          <w:kern w:val="0"/>
          <w:sz w:val="18"/>
          <w:szCs w:val="18"/>
        </w:rPr>
        <w:t>如何培养后进生的学习兴趣？</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w:t>
      </w:r>
      <w:r w:rsidR="00385C43">
        <w:rPr>
          <w:rFonts w:ascii="宋体" w:hAnsi="宋体" w:hint="eastAsia"/>
          <w:kern w:val="0"/>
          <w:sz w:val="18"/>
          <w:szCs w:val="18"/>
        </w:rPr>
        <w:t>．</w:t>
      </w:r>
      <w:r w:rsidRPr="005F1843">
        <w:rPr>
          <w:rFonts w:ascii="宋体" w:hAnsi="宋体" w:hint="eastAsia"/>
          <w:kern w:val="0"/>
          <w:sz w:val="18"/>
          <w:szCs w:val="18"/>
        </w:rPr>
        <w:t>教师如何提高驾驭课堂的能力？</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（五）自我认知模块</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1</w:t>
      </w:r>
      <w:r w:rsidR="00385C43">
        <w:rPr>
          <w:rFonts w:ascii="宋体" w:hAnsi="宋体" w:hint="eastAsia"/>
          <w:b/>
          <w:bCs/>
          <w:kern w:val="0"/>
          <w:sz w:val="18"/>
          <w:szCs w:val="18"/>
        </w:rPr>
        <w:t>．</w:t>
      </w:r>
      <w:r w:rsidRPr="005F1843">
        <w:rPr>
          <w:rFonts w:ascii="宋体" w:hAnsi="宋体" w:hint="eastAsia"/>
          <w:b/>
          <w:bCs/>
          <w:kern w:val="0"/>
          <w:sz w:val="18"/>
          <w:szCs w:val="18"/>
        </w:rPr>
        <w:t>个人特点梳理</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 xml:space="preserve">（1）性格特点 </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 xml:space="preserve">外向，善于交际，灵活性强 </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 xml:space="preserve">内向，善于自省，原则性强 </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 xml:space="preserve">勤奋好学，善于总结 责任心强，善于助人  </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b/>
          <w:bCs/>
          <w:kern w:val="0"/>
          <w:sz w:val="18"/>
          <w:szCs w:val="18"/>
        </w:rPr>
        <w:t>2</w:t>
      </w:r>
      <w:r w:rsidR="00385C43">
        <w:rPr>
          <w:rFonts w:ascii="宋体" w:hAnsi="宋体" w:hint="eastAsia"/>
          <w:b/>
          <w:bCs/>
          <w:kern w:val="0"/>
          <w:sz w:val="18"/>
          <w:szCs w:val="18"/>
        </w:rPr>
        <w:t>．</w:t>
      </w:r>
      <w:r w:rsidRPr="005F1843">
        <w:rPr>
          <w:rFonts w:ascii="宋体" w:hAnsi="宋体" w:hint="eastAsia"/>
          <w:b/>
          <w:bCs/>
          <w:kern w:val="0"/>
          <w:sz w:val="18"/>
          <w:szCs w:val="18"/>
        </w:rPr>
        <w:t>兴趣爱好</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兴趣爱好和教育教学相关，如读书（教育类）、看电影（教育相关）。</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b/>
          <w:bCs/>
          <w:kern w:val="0"/>
          <w:sz w:val="18"/>
          <w:szCs w:val="18"/>
        </w:rPr>
        <w:t>3</w:t>
      </w:r>
      <w:r w:rsidR="00385C43">
        <w:rPr>
          <w:rFonts w:ascii="宋体" w:hAnsi="宋体" w:hint="eastAsia"/>
          <w:b/>
          <w:bCs/>
          <w:kern w:val="0"/>
          <w:sz w:val="18"/>
          <w:szCs w:val="18"/>
        </w:rPr>
        <w:t>．</w:t>
      </w:r>
      <w:r w:rsidRPr="005F1843">
        <w:rPr>
          <w:rFonts w:ascii="宋体" w:hAnsi="宋体" w:hint="eastAsia"/>
          <w:b/>
          <w:bCs/>
          <w:kern w:val="0"/>
          <w:sz w:val="18"/>
          <w:szCs w:val="18"/>
        </w:rPr>
        <w:t>价值观</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座右铭梳理</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最喜欢的XX(人物、书籍、电影、书籍杂志等等)</w:t>
      </w:r>
    </w:p>
    <w:p w:rsidR="005F1843" w:rsidRPr="005F1843" w:rsidRDefault="00385C43" w:rsidP="005F1843">
      <w:pPr>
        <w:spacing w:beforeLines="20" w:before="62" w:afterLines="20" w:after="62" w:line="360" w:lineRule="atLeast"/>
        <w:ind w:firstLineChars="200" w:firstLine="361"/>
        <w:rPr>
          <w:rFonts w:ascii="宋体" w:hAnsi="宋体"/>
          <w:b/>
          <w:bCs/>
          <w:kern w:val="0"/>
          <w:sz w:val="18"/>
          <w:szCs w:val="18"/>
        </w:rPr>
      </w:pPr>
      <w:r>
        <w:rPr>
          <w:rFonts w:ascii="宋体" w:hAnsi="宋体" w:hint="eastAsia"/>
          <w:b/>
          <w:bCs/>
          <w:kern w:val="0"/>
          <w:sz w:val="18"/>
          <w:szCs w:val="18"/>
        </w:rPr>
        <w:t>4．</w:t>
      </w:r>
      <w:r w:rsidR="005F1843" w:rsidRPr="005F1843">
        <w:rPr>
          <w:rFonts w:ascii="宋体" w:hAnsi="宋体" w:hint="eastAsia"/>
          <w:b/>
          <w:bCs/>
          <w:kern w:val="0"/>
          <w:sz w:val="18"/>
          <w:szCs w:val="18"/>
        </w:rPr>
        <w:t>例题</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例题1：你为什么选择小学班主任这个岗位？</w:t>
      </w:r>
    </w:p>
    <w:p w:rsidR="005F1843" w:rsidRPr="00EF42AE" w:rsidRDefault="005F1843" w:rsidP="005F1843">
      <w:pPr>
        <w:spacing w:line="360" w:lineRule="atLeast"/>
        <w:ind w:firstLineChars="200" w:firstLine="360"/>
        <w:rPr>
          <w:rFonts w:ascii="楷体" w:eastAsia="楷体" w:hAnsi="楷体"/>
          <w:kern w:val="0"/>
          <w:sz w:val="18"/>
          <w:szCs w:val="18"/>
        </w:rPr>
      </w:pPr>
      <w:r w:rsidRPr="00EF42AE">
        <w:rPr>
          <w:rFonts w:ascii="楷体" w:eastAsia="楷体" w:hAnsi="楷体" w:hint="eastAsia"/>
          <w:kern w:val="0"/>
          <w:sz w:val="18"/>
          <w:szCs w:val="18"/>
        </w:rPr>
        <w:t>【参考要点】</w:t>
      </w:r>
    </w:p>
    <w:p w:rsidR="005F1843" w:rsidRPr="005F1843" w:rsidRDefault="005F1843" w:rsidP="005F1843">
      <w:pPr>
        <w:spacing w:line="360" w:lineRule="atLeast"/>
        <w:ind w:firstLineChars="200" w:firstLine="360"/>
        <w:rPr>
          <w:rFonts w:ascii="宋体" w:hAnsi="宋体"/>
          <w:kern w:val="0"/>
          <w:sz w:val="18"/>
          <w:szCs w:val="18"/>
        </w:rPr>
      </w:pPr>
      <w:r w:rsidRPr="00EF42AE">
        <w:rPr>
          <w:rFonts w:ascii="楷体" w:eastAsia="楷体" w:hAnsi="楷体" w:hint="eastAsia"/>
          <w:kern w:val="0"/>
          <w:sz w:val="18"/>
          <w:szCs w:val="18"/>
        </w:rPr>
        <w:t>我选择这个岗位有两方面的原因，一方面做一名小学班主任一直是我的梦想，也是我最真实的理想，在我上小学的时候，我的班主任是一名非常优秀的教师，她不仅教会了很多知识，更重要的，她培养了我对学习的兴趣，我们班级非常团结，小学已经毕业这么多年，我们小学同学逢年过节还经常聚会，一起去看望老师，我的小学班主任对我的影响很大，我很希望能够成为这样一名优秀的教师，不仅能够桃李满天下，还可以为学生的一生带来积极的影响。所以，在高考报志愿的时候，我义无反顾的选择了师范专业，在四年的学习生活中，我对教师这个职业有了更加深刻的理解和认识，</w:t>
      </w:r>
      <w:r w:rsidRPr="00EF42AE">
        <w:rPr>
          <w:rFonts w:ascii="楷体" w:eastAsia="楷体" w:hAnsi="楷体" w:hint="eastAsia"/>
          <w:kern w:val="0"/>
          <w:sz w:val="18"/>
          <w:szCs w:val="18"/>
        </w:rPr>
        <w:lastRenderedPageBreak/>
        <w:t>积累了很多教育理论知识和学科专业知识，在教育实习中也积极把所学的理论知识应用于实践教学中，为自己能够成为一名小学班主任做好知识和技能储备。而且我的性格比较外向，也很喜欢和孩子们相处，做事情也很有耐心，相信这些都会帮助我成为一名合格的小学班主任。至于工资方面，我对生活的要求不是非常高，并且我追求相对稳定的生活，教师的工资可能并不高，但是相对稳定，符合我的要求，而且教师的精神是非常富有的，成就桃李满天下的事业是金钱无法比拟的，更是其他行业无法超越的。另一方面受疫情影响，这两年是最难就业年，教师作为一个社会地位比较高、工作相对稳定的职业，也是我选择的另外一个原因。</w:t>
      </w:r>
    </w:p>
    <w:p w:rsidR="005F1843" w:rsidRPr="005F1843" w:rsidRDefault="005F1843" w:rsidP="005F1843">
      <w:pPr>
        <w:spacing w:line="360" w:lineRule="atLeast"/>
        <w:ind w:firstLineChars="200" w:firstLine="360"/>
        <w:rPr>
          <w:rFonts w:ascii="宋体" w:hAnsi="宋体"/>
          <w:kern w:val="0"/>
          <w:sz w:val="18"/>
          <w:szCs w:val="18"/>
        </w:rPr>
      </w:pPr>
    </w:p>
    <w:p w:rsidR="00EF42AE" w:rsidRDefault="00EF42AE">
      <w:pPr>
        <w:widowControl/>
        <w:jc w:val="left"/>
        <w:rPr>
          <w:rFonts w:ascii="宋体" w:hAnsi="宋体"/>
          <w:kern w:val="0"/>
          <w:sz w:val="18"/>
          <w:szCs w:val="18"/>
        </w:rPr>
      </w:pPr>
      <w:bookmarkStart w:id="79" w:name="_Toc449616184"/>
      <w:r>
        <w:rPr>
          <w:rFonts w:ascii="宋体" w:hAnsi="宋体"/>
          <w:kern w:val="0"/>
          <w:sz w:val="18"/>
          <w:szCs w:val="18"/>
        </w:rPr>
        <w:br w:type="page"/>
      </w:r>
    </w:p>
    <w:p w:rsidR="005F1843" w:rsidRPr="00B0298B" w:rsidRDefault="005F1843" w:rsidP="00B0298B">
      <w:pPr>
        <w:pStyle w:val="1"/>
        <w:tabs>
          <w:tab w:val="left" w:pos="3150"/>
        </w:tabs>
        <w:spacing w:beforeLines="50" w:before="157" w:afterLines="50" w:after="157" w:line="360" w:lineRule="atLeast"/>
        <w:rPr>
          <w:snapToGrid w:val="0"/>
          <w:sz w:val="28"/>
          <w:szCs w:val="28"/>
          <w:lang w:val="en-US"/>
        </w:rPr>
      </w:pPr>
      <w:bookmarkStart w:id="80" w:name="_Toc71550357"/>
      <w:r w:rsidRPr="00B0298B">
        <w:rPr>
          <w:rFonts w:hint="eastAsia"/>
          <w:snapToGrid w:val="0"/>
          <w:sz w:val="28"/>
          <w:szCs w:val="28"/>
          <w:lang w:val="en-US"/>
        </w:rPr>
        <w:lastRenderedPageBreak/>
        <w:t>第二部分　答辩</w:t>
      </w:r>
      <w:bookmarkEnd w:id="79"/>
      <w:bookmarkEnd w:id="80"/>
    </w:p>
    <w:p w:rsidR="005F1843" w:rsidRPr="005F1843" w:rsidRDefault="005F1843" w:rsidP="005F1843">
      <w:pPr>
        <w:pStyle w:val="-3"/>
        <w:spacing w:beforeLines="30" w:before="94" w:afterLines="30" w:after="94" w:line="360" w:lineRule="atLeast"/>
        <w:ind w:firstLineChars="200" w:firstLine="360"/>
        <w:jc w:val="both"/>
        <w:outlineLvl w:val="9"/>
        <w:rPr>
          <w:color w:val="auto"/>
          <w:sz w:val="18"/>
          <w:szCs w:val="18"/>
        </w:rPr>
      </w:pPr>
      <w:bookmarkStart w:id="81" w:name="_Toc449616185"/>
      <w:r w:rsidRPr="005F1843">
        <w:rPr>
          <w:rFonts w:hint="eastAsia"/>
          <w:color w:val="auto"/>
          <w:sz w:val="18"/>
          <w:szCs w:val="18"/>
        </w:rPr>
        <w:t>一、概述</w:t>
      </w:r>
      <w:bookmarkEnd w:id="81"/>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答辩又称为非结构化面试，就是没有既定的模式、框架和程序，主考官可以“随意”向应试者提出问题，面对应试者来说也没有固定答题标准的面试形式。主考官提问问题的内容和顺序都取决于其本身的兴趣和现场应试者的回答。这种方法给面试双方充分的自由，主考官可以针对应试者的特点进行有区别的提问。</w:t>
      </w:r>
    </w:p>
    <w:p w:rsidR="005F1843" w:rsidRPr="005F1843" w:rsidRDefault="005F1843" w:rsidP="005F1843">
      <w:pPr>
        <w:pStyle w:val="-3"/>
        <w:spacing w:beforeLines="30" w:before="94" w:afterLines="30" w:after="94" w:line="360" w:lineRule="atLeast"/>
        <w:ind w:firstLineChars="200" w:firstLine="360"/>
        <w:jc w:val="both"/>
        <w:outlineLvl w:val="9"/>
        <w:rPr>
          <w:color w:val="auto"/>
          <w:sz w:val="18"/>
          <w:szCs w:val="18"/>
        </w:rPr>
      </w:pPr>
      <w:bookmarkStart w:id="82" w:name="_Toc449616186"/>
      <w:r w:rsidRPr="005F1843">
        <w:rPr>
          <w:rFonts w:hint="eastAsia"/>
          <w:color w:val="auto"/>
          <w:sz w:val="18"/>
          <w:szCs w:val="18"/>
        </w:rPr>
        <w:t>二、试讲七大答辩提问方向</w:t>
      </w:r>
      <w:bookmarkEnd w:id="82"/>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（一）教学目标</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常见答辩题举例：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1．请问你这节课的知识目标是什么</w:t>
      </w:r>
      <w:r w:rsidR="00711553">
        <w:rPr>
          <w:rFonts w:ascii="宋体" w:hAnsi="宋体" w:hint="eastAsia"/>
          <w:kern w:val="0"/>
          <w:sz w:val="18"/>
          <w:szCs w:val="18"/>
        </w:rPr>
        <w:t>？</w:t>
      </w:r>
      <w:r w:rsidRPr="005F1843">
        <w:rPr>
          <w:rFonts w:ascii="宋体" w:hAnsi="宋体" w:hint="eastAsia"/>
          <w:kern w:val="0"/>
          <w:sz w:val="18"/>
          <w:szCs w:val="18"/>
        </w:rPr>
        <w:t>知识目标为什么要这样设置</w:t>
      </w:r>
      <w:r w:rsidR="00711553">
        <w:rPr>
          <w:rFonts w:ascii="宋体" w:hAnsi="宋体" w:hint="eastAsia"/>
          <w:kern w:val="0"/>
          <w:sz w:val="18"/>
          <w:szCs w:val="18"/>
        </w:rPr>
        <w:t>？</w:t>
      </w:r>
      <w:r w:rsidRPr="005F1843">
        <w:rPr>
          <w:rFonts w:ascii="宋体" w:hAnsi="宋体" w:hint="eastAsia"/>
          <w:kern w:val="0"/>
          <w:sz w:val="18"/>
          <w:szCs w:val="18"/>
        </w:rPr>
        <w:t>依据是什么</w:t>
      </w:r>
      <w:r w:rsidR="00711553">
        <w:rPr>
          <w:rFonts w:ascii="宋体" w:hAnsi="宋体" w:hint="eastAsia"/>
          <w:kern w:val="0"/>
          <w:sz w:val="18"/>
          <w:szCs w:val="18"/>
        </w:rPr>
        <w:t>？</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2．请问你这节课的技能目标是什么</w:t>
      </w:r>
      <w:r w:rsidR="00711553">
        <w:rPr>
          <w:rFonts w:ascii="宋体" w:hAnsi="宋体" w:hint="eastAsia"/>
          <w:kern w:val="0"/>
          <w:sz w:val="18"/>
          <w:szCs w:val="18"/>
        </w:rPr>
        <w:t>？</w:t>
      </w:r>
      <w:r w:rsidRPr="005F1843">
        <w:rPr>
          <w:rFonts w:ascii="宋体" w:hAnsi="宋体" w:hint="eastAsia"/>
          <w:kern w:val="0"/>
          <w:sz w:val="18"/>
          <w:szCs w:val="18"/>
        </w:rPr>
        <w:t>技能目标为什么要这样设置</w:t>
      </w:r>
      <w:r w:rsidR="00711553">
        <w:rPr>
          <w:rFonts w:ascii="宋体" w:hAnsi="宋体" w:hint="eastAsia"/>
          <w:kern w:val="0"/>
          <w:sz w:val="18"/>
          <w:szCs w:val="18"/>
        </w:rPr>
        <w:t>？</w:t>
      </w:r>
      <w:r w:rsidRPr="005F1843">
        <w:rPr>
          <w:rFonts w:ascii="宋体" w:hAnsi="宋体" w:hint="eastAsia"/>
          <w:kern w:val="0"/>
          <w:sz w:val="18"/>
          <w:szCs w:val="18"/>
        </w:rPr>
        <w:t>依据是什么</w:t>
      </w:r>
      <w:r w:rsidR="00711553">
        <w:rPr>
          <w:rFonts w:ascii="宋体" w:hAnsi="宋体" w:hint="eastAsia"/>
          <w:kern w:val="0"/>
          <w:sz w:val="18"/>
          <w:szCs w:val="18"/>
        </w:rPr>
        <w:t>？</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（二）教学重难点</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常见答辩题举例：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1．请问你这节课的重点是什么</w:t>
      </w:r>
      <w:r w:rsidR="00711553">
        <w:rPr>
          <w:rFonts w:ascii="宋体" w:hAnsi="宋体" w:hint="eastAsia"/>
          <w:kern w:val="0"/>
          <w:sz w:val="18"/>
          <w:szCs w:val="18"/>
        </w:rPr>
        <w:t>？</w:t>
      </w:r>
      <w:r w:rsidRPr="005F1843">
        <w:rPr>
          <w:rFonts w:ascii="宋体" w:hAnsi="宋体" w:hint="eastAsia"/>
          <w:kern w:val="0"/>
          <w:sz w:val="18"/>
          <w:szCs w:val="18"/>
        </w:rPr>
        <w:t>为什么这样设置重点</w:t>
      </w:r>
      <w:r w:rsidR="00711553">
        <w:rPr>
          <w:rFonts w:ascii="宋体" w:hAnsi="宋体" w:hint="eastAsia"/>
          <w:kern w:val="0"/>
          <w:sz w:val="18"/>
          <w:szCs w:val="18"/>
        </w:rPr>
        <w:t>？</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2．请问你这节课的难点是什么</w:t>
      </w:r>
      <w:r w:rsidR="00711553">
        <w:rPr>
          <w:rFonts w:ascii="宋体" w:hAnsi="宋体" w:hint="eastAsia"/>
          <w:kern w:val="0"/>
          <w:sz w:val="18"/>
          <w:szCs w:val="18"/>
        </w:rPr>
        <w:t>？</w:t>
      </w:r>
      <w:r w:rsidRPr="005F1843">
        <w:rPr>
          <w:rFonts w:ascii="宋体" w:hAnsi="宋体" w:hint="eastAsia"/>
          <w:kern w:val="0"/>
          <w:sz w:val="18"/>
          <w:szCs w:val="18"/>
        </w:rPr>
        <w:t>为什么要这样设置难点</w:t>
      </w:r>
      <w:r w:rsidR="00711553">
        <w:rPr>
          <w:rFonts w:ascii="宋体" w:hAnsi="宋体" w:hint="eastAsia"/>
          <w:kern w:val="0"/>
          <w:sz w:val="18"/>
          <w:szCs w:val="18"/>
        </w:rPr>
        <w:t>？</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（三）教法学法</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常见答辩题举例：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1．本节课你打算使用哪些教学方法</w:t>
      </w:r>
      <w:r w:rsidR="00711553">
        <w:rPr>
          <w:rFonts w:ascii="宋体" w:hAnsi="宋体" w:hint="eastAsia"/>
          <w:kern w:val="0"/>
          <w:sz w:val="18"/>
          <w:szCs w:val="18"/>
        </w:rPr>
        <w:t>？</w:t>
      </w:r>
      <w:r w:rsidRPr="005F1843">
        <w:rPr>
          <w:rFonts w:ascii="宋体" w:hAnsi="宋体" w:hint="eastAsia"/>
          <w:kern w:val="0"/>
          <w:sz w:val="18"/>
          <w:szCs w:val="18"/>
        </w:rPr>
        <w:t>使用这些教学方法的依据是什么</w:t>
      </w:r>
      <w:r w:rsidR="00711553">
        <w:rPr>
          <w:rFonts w:ascii="宋体" w:hAnsi="宋体" w:hint="eastAsia"/>
          <w:kern w:val="0"/>
          <w:sz w:val="18"/>
          <w:szCs w:val="18"/>
        </w:rPr>
        <w:t>？</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2．教学过程的哪个环节你使用了这个教学方法</w:t>
      </w:r>
      <w:r w:rsidR="00711553">
        <w:rPr>
          <w:rFonts w:ascii="宋体" w:hAnsi="宋体" w:hint="eastAsia"/>
          <w:kern w:val="0"/>
          <w:sz w:val="18"/>
          <w:szCs w:val="18"/>
        </w:rPr>
        <w:t>？</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（四）教学环节设置</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常见答辩题举例：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1．你的活动演示当中，学生的兴奋点在哪里</w:t>
      </w:r>
      <w:r w:rsidR="00711553">
        <w:rPr>
          <w:rFonts w:ascii="宋体" w:hAnsi="宋体" w:hint="eastAsia"/>
          <w:kern w:val="0"/>
          <w:sz w:val="18"/>
          <w:szCs w:val="18"/>
        </w:rPr>
        <w:t>？</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2．你刚才的设置了××教学环节，请问你设置这个教学环节的意图是什么</w:t>
      </w:r>
      <w:r w:rsidR="00711553">
        <w:rPr>
          <w:rFonts w:ascii="宋体" w:hAnsi="宋体" w:hint="eastAsia"/>
          <w:kern w:val="0"/>
          <w:sz w:val="18"/>
          <w:szCs w:val="18"/>
        </w:rPr>
        <w:t>？</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（五）预设和生成</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lastRenderedPageBreak/>
        <w:t>常见答辩题举例：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1．你刚才设计了××教学环节，你觉得如果在有学生的情况下，能够达到你预想的教学效果吗</w:t>
      </w:r>
      <w:r w:rsidR="00711553">
        <w:rPr>
          <w:rFonts w:ascii="宋体" w:hAnsi="宋体" w:hint="eastAsia"/>
          <w:kern w:val="0"/>
          <w:sz w:val="18"/>
          <w:szCs w:val="18"/>
        </w:rPr>
        <w:t>？</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2．你的教学中大量运用了讨论，你觉得在实际课堂当中学生会不会讨论的时候跑题或者是利用讨论时间闲聊呢</w:t>
      </w:r>
      <w:r w:rsidR="00711553">
        <w:rPr>
          <w:rFonts w:ascii="宋体" w:hAnsi="宋体" w:hint="eastAsia"/>
          <w:kern w:val="0"/>
          <w:sz w:val="18"/>
          <w:szCs w:val="18"/>
        </w:rPr>
        <w:t>？</w:t>
      </w:r>
      <w:r w:rsidRPr="005F1843">
        <w:rPr>
          <w:rFonts w:ascii="宋体" w:hAnsi="宋体" w:hint="eastAsia"/>
          <w:kern w:val="0"/>
          <w:sz w:val="18"/>
          <w:szCs w:val="18"/>
        </w:rPr>
        <w:t>如果发生这样的问题，怎么办</w:t>
      </w:r>
      <w:r w:rsidR="00711553">
        <w:rPr>
          <w:rFonts w:ascii="宋体" w:hAnsi="宋体" w:hint="eastAsia"/>
          <w:kern w:val="0"/>
          <w:sz w:val="18"/>
          <w:szCs w:val="18"/>
        </w:rPr>
        <w:t>？</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（六）教学评价和反思</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1．你如何评价学生在这节课中的表现</w:t>
      </w:r>
      <w:r w:rsidR="00711553">
        <w:rPr>
          <w:rFonts w:ascii="宋体" w:hAnsi="宋体" w:hint="eastAsia"/>
          <w:kern w:val="0"/>
          <w:sz w:val="18"/>
          <w:szCs w:val="18"/>
        </w:rPr>
        <w:t>？</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2．你怎么看待自己今天所讲的这堂课</w:t>
      </w:r>
      <w:r w:rsidR="00711553">
        <w:rPr>
          <w:rFonts w:ascii="宋体" w:hAnsi="宋体" w:hint="eastAsia"/>
          <w:kern w:val="0"/>
          <w:sz w:val="18"/>
          <w:szCs w:val="18"/>
        </w:rPr>
        <w:t>？</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（七）考核基础知识的扎实程度</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1．刚才讲的内容，能把你给学生总结的结论再复述一遍吗</w:t>
      </w:r>
      <w:r w:rsidR="00711553">
        <w:rPr>
          <w:rFonts w:ascii="宋体" w:hAnsi="宋体" w:hint="eastAsia"/>
          <w:kern w:val="0"/>
          <w:sz w:val="18"/>
          <w:szCs w:val="18"/>
        </w:rPr>
        <w:t>？</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2．你刚才的例题当中，为什么这样计算</w:t>
      </w:r>
      <w:r w:rsidR="00711553">
        <w:rPr>
          <w:rFonts w:ascii="宋体" w:hAnsi="宋体" w:hint="eastAsia"/>
          <w:kern w:val="0"/>
          <w:sz w:val="18"/>
          <w:szCs w:val="18"/>
        </w:rPr>
        <w:t>？</w:t>
      </w:r>
    </w:p>
    <w:p w:rsidR="005F1843" w:rsidRPr="005F1843" w:rsidRDefault="005F1843" w:rsidP="005F1843">
      <w:pPr>
        <w:pStyle w:val="-3"/>
        <w:spacing w:beforeLines="30" w:before="94" w:afterLines="30" w:after="94" w:line="360" w:lineRule="atLeast"/>
        <w:ind w:firstLineChars="200" w:firstLine="360"/>
        <w:jc w:val="both"/>
        <w:outlineLvl w:val="9"/>
        <w:rPr>
          <w:color w:val="auto"/>
          <w:sz w:val="18"/>
          <w:szCs w:val="18"/>
        </w:rPr>
      </w:pPr>
      <w:bookmarkStart w:id="83" w:name="_Toc449616187"/>
      <w:r w:rsidRPr="005F1843">
        <w:rPr>
          <w:rFonts w:hint="eastAsia"/>
          <w:color w:val="auto"/>
          <w:sz w:val="18"/>
          <w:szCs w:val="18"/>
        </w:rPr>
        <w:t>三、答题思路</w:t>
      </w:r>
      <w:bookmarkEnd w:id="83"/>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（一）自我认知类</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1</w:t>
      </w:r>
      <w:r w:rsidR="00B0298B">
        <w:rPr>
          <w:rFonts w:ascii="宋体" w:hAnsi="宋体" w:hint="eastAsia"/>
          <w:b/>
          <w:bCs/>
          <w:kern w:val="0"/>
          <w:sz w:val="18"/>
          <w:szCs w:val="18"/>
        </w:rPr>
        <w:t>．</w:t>
      </w:r>
      <w:r w:rsidRPr="005F1843">
        <w:rPr>
          <w:rFonts w:ascii="宋体" w:hAnsi="宋体" w:hint="eastAsia"/>
          <w:b/>
          <w:bCs/>
          <w:kern w:val="0"/>
          <w:sz w:val="18"/>
          <w:szCs w:val="18"/>
        </w:rPr>
        <w:t>基本情况、基本条件、基本能力是否达到教师资格要求</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2</w:t>
      </w:r>
      <w:r w:rsidR="00B0298B">
        <w:rPr>
          <w:rFonts w:ascii="宋体" w:hAnsi="宋体" w:hint="eastAsia"/>
          <w:b/>
          <w:bCs/>
          <w:kern w:val="0"/>
          <w:sz w:val="18"/>
          <w:szCs w:val="18"/>
        </w:rPr>
        <w:t>．</w:t>
      </w:r>
      <w:r w:rsidRPr="005F1843">
        <w:rPr>
          <w:rFonts w:ascii="宋体" w:hAnsi="宋体" w:hint="eastAsia"/>
          <w:b/>
          <w:bCs/>
          <w:kern w:val="0"/>
          <w:sz w:val="18"/>
          <w:szCs w:val="18"/>
        </w:rPr>
        <w:t>基本题型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（1）请谈谈你的兴趣爱好</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（2）结合自身经历，谈谈自己的优势和不足</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（3）你平常看的教育教学类的书籍和杂志有哪些？</w:t>
      </w:r>
    </w:p>
    <w:p w:rsidR="005F1843" w:rsidRPr="005F1843" w:rsidRDefault="005F1843" w:rsidP="005F1843">
      <w:pPr>
        <w:spacing w:beforeLines="20" w:before="62" w:afterLines="20" w:after="62" w:line="360" w:lineRule="atLeast"/>
        <w:ind w:firstLineChars="200" w:firstLine="361"/>
        <w:rPr>
          <w:rFonts w:ascii="宋体" w:hAnsi="宋体"/>
          <w:b/>
          <w:bCs/>
          <w:kern w:val="0"/>
          <w:sz w:val="18"/>
          <w:szCs w:val="18"/>
        </w:rPr>
      </w:pPr>
      <w:r w:rsidRPr="005F1843">
        <w:rPr>
          <w:rFonts w:ascii="宋体" w:hAnsi="宋体" w:hint="eastAsia"/>
          <w:b/>
          <w:bCs/>
          <w:kern w:val="0"/>
          <w:sz w:val="18"/>
          <w:szCs w:val="18"/>
        </w:rPr>
        <w:t>3</w:t>
      </w:r>
      <w:r w:rsidR="00B0298B">
        <w:rPr>
          <w:rFonts w:ascii="宋体" w:hAnsi="宋体" w:hint="eastAsia"/>
          <w:b/>
          <w:bCs/>
          <w:kern w:val="0"/>
          <w:sz w:val="18"/>
          <w:szCs w:val="18"/>
        </w:rPr>
        <w:t>．</w:t>
      </w:r>
      <w:r w:rsidRPr="005F1843">
        <w:rPr>
          <w:rFonts w:ascii="宋体" w:hAnsi="宋体" w:hint="eastAsia"/>
          <w:b/>
          <w:bCs/>
          <w:kern w:val="0"/>
          <w:sz w:val="18"/>
          <w:szCs w:val="18"/>
        </w:rPr>
        <w:t>答题要点</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（1）三句话不离本行</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（2）有情节，有故事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（3）有数字，有证据</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（二）教育教学</w:t>
      </w:r>
    </w:p>
    <w:p w:rsidR="005F1843" w:rsidRPr="006C1BB5" w:rsidRDefault="005F1843" w:rsidP="006C1BB5">
      <w:pPr>
        <w:spacing w:line="360" w:lineRule="atLeast"/>
        <w:ind w:firstLineChars="200" w:firstLine="361"/>
        <w:rPr>
          <w:rFonts w:ascii="宋体" w:hAnsi="宋体"/>
          <w:b/>
          <w:bCs/>
          <w:kern w:val="0"/>
          <w:sz w:val="18"/>
          <w:szCs w:val="18"/>
        </w:rPr>
      </w:pPr>
      <w:r w:rsidRPr="006C1BB5">
        <w:rPr>
          <w:rFonts w:ascii="宋体" w:hAnsi="宋体" w:hint="eastAsia"/>
          <w:b/>
          <w:bCs/>
          <w:kern w:val="0"/>
          <w:sz w:val="18"/>
          <w:szCs w:val="18"/>
        </w:rPr>
        <w:t>教育教学—考核要素</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对教育教学理念、新课程改革、新课程标准等教育教学相关政策是否了解，并能</w:t>
      </w:r>
      <w:r w:rsidRPr="005F1843">
        <w:rPr>
          <w:rFonts w:ascii="宋体" w:hAnsi="宋体" w:hint="eastAsia"/>
          <w:kern w:val="0"/>
          <w:sz w:val="18"/>
          <w:szCs w:val="18"/>
        </w:rPr>
        <w:lastRenderedPageBreak/>
        <w:t>灵活的应用。</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——你是否了解教师职业？</w:t>
      </w:r>
    </w:p>
    <w:p w:rsidR="005F1843" w:rsidRPr="006C1BB5" w:rsidRDefault="005F1843" w:rsidP="006C1BB5">
      <w:pPr>
        <w:spacing w:line="360" w:lineRule="atLeast"/>
        <w:ind w:firstLineChars="200" w:firstLine="361"/>
        <w:rPr>
          <w:rFonts w:ascii="宋体" w:hAnsi="宋体"/>
          <w:b/>
          <w:bCs/>
          <w:kern w:val="0"/>
          <w:sz w:val="18"/>
          <w:szCs w:val="18"/>
        </w:rPr>
      </w:pPr>
      <w:r w:rsidRPr="006C1BB5">
        <w:rPr>
          <w:rFonts w:ascii="宋体" w:hAnsi="宋体" w:hint="eastAsia"/>
          <w:b/>
          <w:bCs/>
          <w:kern w:val="0"/>
          <w:sz w:val="18"/>
          <w:szCs w:val="18"/>
        </w:rPr>
        <w:t>教育教学—基本题型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w:t>
      </w:r>
      <w:r w:rsidR="00B0298B">
        <w:rPr>
          <w:rFonts w:ascii="宋体" w:hAnsi="宋体" w:hint="eastAsia"/>
          <w:kern w:val="0"/>
          <w:sz w:val="18"/>
          <w:szCs w:val="18"/>
        </w:rPr>
        <w:t>．</w:t>
      </w:r>
      <w:r w:rsidRPr="005F1843">
        <w:rPr>
          <w:rFonts w:ascii="宋体" w:hAnsi="宋体" w:hint="eastAsia"/>
          <w:kern w:val="0"/>
          <w:sz w:val="18"/>
          <w:szCs w:val="18"/>
        </w:rPr>
        <w:t>你赞同“教学有法、但无定法、贵在得法”这种提法吗？为什么？</w:t>
      </w:r>
    </w:p>
    <w:p w:rsidR="005F1843" w:rsidRPr="006C1BB5" w:rsidRDefault="005F1843" w:rsidP="006C1BB5">
      <w:pPr>
        <w:spacing w:line="360" w:lineRule="atLeast"/>
        <w:ind w:firstLineChars="200" w:firstLine="361"/>
        <w:rPr>
          <w:rFonts w:ascii="宋体" w:hAnsi="宋体"/>
          <w:b/>
          <w:bCs/>
          <w:kern w:val="0"/>
          <w:sz w:val="18"/>
          <w:szCs w:val="18"/>
        </w:rPr>
      </w:pPr>
      <w:r w:rsidRPr="006C1BB5">
        <w:rPr>
          <w:rFonts w:ascii="宋体" w:hAnsi="宋体" w:hint="eastAsia"/>
          <w:b/>
          <w:bCs/>
          <w:kern w:val="0"/>
          <w:sz w:val="18"/>
          <w:szCs w:val="18"/>
        </w:rPr>
        <w:t>教育教学—答题要点</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（1）围绕课程理念、课程标准回答问题</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熟记常用的课程理念和标准，作答时表述准确。</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（2）结合实例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阐述观点时，可加入实例，让考官信服。</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（3）注意</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答题要与学生的实际相结合，不可偏离学生的本体特征。</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（三）课堂追问</w:t>
      </w:r>
    </w:p>
    <w:p w:rsidR="005F1843" w:rsidRPr="006C1BB5" w:rsidRDefault="005F1843" w:rsidP="006C1BB5">
      <w:pPr>
        <w:spacing w:line="360" w:lineRule="atLeast"/>
        <w:ind w:firstLineChars="200" w:firstLine="361"/>
        <w:rPr>
          <w:rFonts w:ascii="宋体" w:hAnsi="宋体"/>
          <w:b/>
          <w:bCs/>
          <w:kern w:val="0"/>
          <w:sz w:val="18"/>
          <w:szCs w:val="18"/>
        </w:rPr>
      </w:pPr>
      <w:r w:rsidRPr="006C1BB5">
        <w:rPr>
          <w:rFonts w:ascii="宋体" w:hAnsi="宋体" w:hint="eastAsia"/>
          <w:b/>
          <w:bCs/>
          <w:kern w:val="0"/>
          <w:sz w:val="18"/>
          <w:szCs w:val="18"/>
        </w:rPr>
        <w:t>试讲内容—考核要素</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对课程重难点的把握，课程设计是否合理。</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——你是否了解课程设置？</w:t>
      </w:r>
    </w:p>
    <w:p w:rsidR="005F1843" w:rsidRPr="006C1BB5" w:rsidRDefault="005F1843" w:rsidP="005F1843">
      <w:pPr>
        <w:spacing w:line="360" w:lineRule="atLeast"/>
        <w:ind w:firstLineChars="200" w:firstLine="361"/>
        <w:rPr>
          <w:rFonts w:ascii="宋体" w:hAnsi="宋体"/>
          <w:b/>
          <w:bCs/>
          <w:kern w:val="0"/>
          <w:sz w:val="18"/>
          <w:szCs w:val="18"/>
        </w:rPr>
      </w:pPr>
      <w:r w:rsidRPr="006C1BB5">
        <w:rPr>
          <w:rFonts w:ascii="宋体" w:hAnsi="宋体" w:hint="eastAsia"/>
          <w:b/>
          <w:bCs/>
          <w:kern w:val="0"/>
          <w:sz w:val="18"/>
          <w:szCs w:val="18"/>
        </w:rPr>
        <w:t>试讲内容—基本题型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w:t>
      </w:r>
      <w:r w:rsidR="00B0298B">
        <w:rPr>
          <w:rFonts w:ascii="宋体" w:hAnsi="宋体" w:hint="eastAsia"/>
          <w:kern w:val="0"/>
          <w:sz w:val="18"/>
          <w:szCs w:val="18"/>
        </w:rPr>
        <w:t>．</w:t>
      </w:r>
      <w:r w:rsidRPr="005F1843">
        <w:rPr>
          <w:rFonts w:ascii="宋体" w:hAnsi="宋体" w:hint="eastAsia"/>
          <w:kern w:val="0"/>
          <w:sz w:val="18"/>
          <w:szCs w:val="18"/>
        </w:rPr>
        <w:t>你对重难点怎么把握的？</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w:t>
      </w:r>
      <w:r w:rsidR="00B0298B">
        <w:rPr>
          <w:rFonts w:ascii="宋体" w:hAnsi="宋体" w:hint="eastAsia"/>
          <w:kern w:val="0"/>
          <w:sz w:val="18"/>
          <w:szCs w:val="18"/>
        </w:rPr>
        <w:t>．</w:t>
      </w:r>
      <w:r w:rsidRPr="005F1843">
        <w:rPr>
          <w:rFonts w:ascii="宋体" w:hAnsi="宋体" w:hint="eastAsia"/>
          <w:kern w:val="0"/>
          <w:sz w:val="18"/>
          <w:szCs w:val="18"/>
        </w:rPr>
        <w:t>你的风景画里，没有讲到绘画的透视，你如何表现出来？</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3</w:t>
      </w:r>
      <w:r w:rsidR="00B0298B">
        <w:rPr>
          <w:rFonts w:ascii="宋体" w:hAnsi="宋体" w:hint="eastAsia"/>
          <w:kern w:val="0"/>
          <w:sz w:val="18"/>
          <w:szCs w:val="18"/>
        </w:rPr>
        <w:t>．</w:t>
      </w:r>
      <w:r w:rsidRPr="005F1843">
        <w:rPr>
          <w:rFonts w:ascii="宋体" w:hAnsi="宋体" w:hint="eastAsia"/>
          <w:kern w:val="0"/>
          <w:sz w:val="18"/>
          <w:szCs w:val="18"/>
        </w:rPr>
        <w:t>你为什么这样导入？XX知识点你为什么没讲？</w:t>
      </w:r>
    </w:p>
    <w:p w:rsidR="005F1843" w:rsidRPr="006C1BB5" w:rsidRDefault="005F1843" w:rsidP="006C1BB5">
      <w:pPr>
        <w:spacing w:line="360" w:lineRule="atLeast"/>
        <w:ind w:firstLineChars="200" w:firstLine="361"/>
        <w:rPr>
          <w:rFonts w:ascii="宋体" w:hAnsi="宋体"/>
          <w:b/>
          <w:bCs/>
          <w:kern w:val="0"/>
          <w:sz w:val="18"/>
          <w:szCs w:val="18"/>
        </w:rPr>
      </w:pPr>
      <w:r w:rsidRPr="006C1BB5">
        <w:rPr>
          <w:rFonts w:ascii="宋体" w:hAnsi="宋体" w:hint="eastAsia"/>
          <w:b/>
          <w:bCs/>
          <w:kern w:val="0"/>
          <w:sz w:val="18"/>
          <w:szCs w:val="18"/>
        </w:rPr>
        <w:t>试讲内容—答题要点</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（1）实事求是，正视错误</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知识点讲解中的明显错误，勇于承认。</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（2）巧妙回答，掩饰不足</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课堂内容讲解不全，重难点把握不好，可用“转嫁学生”的方法，巧妙作答。</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（3）注意</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试讲过程尽量避免知识性的错误，遇到问题冷静处理，随机应变。</w:t>
      </w:r>
    </w:p>
    <w:p w:rsidR="005F1843" w:rsidRPr="005F1843" w:rsidRDefault="005F1843" w:rsidP="005F1843">
      <w:pPr>
        <w:pStyle w:val="-4"/>
        <w:spacing w:beforeLines="30" w:before="94" w:afterLines="30" w:after="94" w:line="360" w:lineRule="atLeast"/>
        <w:ind w:firstLineChars="200" w:firstLine="361"/>
        <w:outlineLvl w:val="9"/>
        <w:rPr>
          <w:b/>
          <w:bCs/>
          <w:color w:val="auto"/>
          <w:sz w:val="18"/>
          <w:szCs w:val="18"/>
        </w:rPr>
      </w:pPr>
      <w:r w:rsidRPr="005F1843">
        <w:rPr>
          <w:rFonts w:hint="eastAsia"/>
          <w:b/>
          <w:bCs/>
          <w:color w:val="auto"/>
          <w:sz w:val="18"/>
          <w:szCs w:val="18"/>
        </w:rPr>
        <w:t>（四）专业知识</w:t>
      </w:r>
    </w:p>
    <w:p w:rsidR="005F1843" w:rsidRPr="006C1BB5" w:rsidRDefault="005F1843" w:rsidP="006C1BB5">
      <w:pPr>
        <w:spacing w:line="360" w:lineRule="atLeast"/>
        <w:ind w:firstLineChars="200" w:firstLine="361"/>
        <w:rPr>
          <w:rFonts w:ascii="宋体" w:hAnsi="宋体"/>
          <w:b/>
          <w:bCs/>
          <w:kern w:val="0"/>
          <w:sz w:val="18"/>
          <w:szCs w:val="18"/>
        </w:rPr>
      </w:pPr>
      <w:r w:rsidRPr="006C1BB5">
        <w:rPr>
          <w:rFonts w:ascii="宋体" w:hAnsi="宋体" w:hint="eastAsia"/>
          <w:b/>
          <w:bCs/>
          <w:kern w:val="0"/>
          <w:sz w:val="18"/>
          <w:szCs w:val="18"/>
        </w:rPr>
        <w:lastRenderedPageBreak/>
        <w:t>专业知识—考核要素</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专业技能的掌握及其在教学中的应用。</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——你是否具有扎实的专业功底？</w:t>
      </w:r>
    </w:p>
    <w:p w:rsidR="005F1843" w:rsidRPr="006C1BB5" w:rsidRDefault="005F1843" w:rsidP="006C1BB5">
      <w:pPr>
        <w:spacing w:line="360" w:lineRule="atLeast"/>
        <w:ind w:firstLineChars="200" w:firstLine="361"/>
        <w:rPr>
          <w:rFonts w:ascii="宋体" w:hAnsi="宋体"/>
          <w:b/>
          <w:bCs/>
          <w:kern w:val="0"/>
          <w:sz w:val="18"/>
          <w:szCs w:val="18"/>
        </w:rPr>
      </w:pPr>
      <w:r w:rsidRPr="006C1BB5">
        <w:rPr>
          <w:rFonts w:ascii="宋体" w:hAnsi="宋体" w:hint="eastAsia"/>
          <w:b/>
          <w:bCs/>
          <w:kern w:val="0"/>
          <w:sz w:val="18"/>
          <w:szCs w:val="18"/>
        </w:rPr>
        <w:t>专业知识—基本题型</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w:t>
      </w:r>
      <w:r w:rsidR="00B0298B">
        <w:rPr>
          <w:rFonts w:ascii="宋体" w:hAnsi="宋体" w:hint="eastAsia"/>
          <w:kern w:val="0"/>
          <w:sz w:val="18"/>
          <w:szCs w:val="18"/>
        </w:rPr>
        <w:t>．</w:t>
      </w:r>
      <w:r w:rsidRPr="005F1843">
        <w:rPr>
          <w:rFonts w:ascii="宋体" w:hAnsi="宋体" w:hint="eastAsia"/>
          <w:kern w:val="0"/>
          <w:sz w:val="18"/>
          <w:szCs w:val="18"/>
        </w:rPr>
        <w:t>立定跳远有几个环节，其动作要领的什么？</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w:t>
      </w:r>
      <w:r w:rsidR="00B0298B">
        <w:rPr>
          <w:rFonts w:ascii="宋体" w:hAnsi="宋体" w:hint="eastAsia"/>
          <w:kern w:val="0"/>
          <w:sz w:val="18"/>
          <w:szCs w:val="18"/>
        </w:rPr>
        <w:t>．</w:t>
      </w:r>
      <w:r w:rsidRPr="005F1843">
        <w:rPr>
          <w:rFonts w:ascii="宋体" w:hAnsi="宋体" w:hint="eastAsia"/>
          <w:kern w:val="0"/>
          <w:sz w:val="18"/>
          <w:szCs w:val="18"/>
        </w:rPr>
        <w:t>天然气、液化石油气、煤气是一种气吗？主要化学成分的什么？</w:t>
      </w:r>
    </w:p>
    <w:p w:rsidR="005F1843" w:rsidRPr="006C1BB5" w:rsidRDefault="005F1843" w:rsidP="006C1BB5">
      <w:pPr>
        <w:spacing w:line="360" w:lineRule="atLeast"/>
        <w:ind w:firstLineChars="200" w:firstLine="361"/>
        <w:rPr>
          <w:rFonts w:ascii="宋体" w:hAnsi="宋体"/>
          <w:b/>
          <w:bCs/>
          <w:kern w:val="0"/>
          <w:sz w:val="18"/>
          <w:szCs w:val="18"/>
        </w:rPr>
      </w:pPr>
      <w:r w:rsidRPr="006C1BB5">
        <w:rPr>
          <w:rFonts w:ascii="宋体" w:hAnsi="宋体" w:hint="eastAsia"/>
          <w:b/>
          <w:bCs/>
          <w:kern w:val="0"/>
          <w:sz w:val="18"/>
          <w:szCs w:val="18"/>
        </w:rPr>
        <w:t>专业知识—答题要点</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（1）知识</w:t>
      </w:r>
      <w:proofErr w:type="gramStart"/>
      <w:r w:rsidRPr="005F1843">
        <w:rPr>
          <w:rFonts w:ascii="宋体" w:hAnsi="宋体" w:hint="eastAsia"/>
          <w:kern w:val="0"/>
          <w:sz w:val="18"/>
          <w:szCs w:val="18"/>
        </w:rPr>
        <w:t>点把握</w:t>
      </w:r>
      <w:proofErr w:type="gramEnd"/>
      <w:r w:rsidRPr="005F1843">
        <w:rPr>
          <w:rFonts w:ascii="宋体" w:hAnsi="宋体" w:hint="eastAsia"/>
          <w:kern w:val="0"/>
          <w:sz w:val="18"/>
          <w:szCs w:val="18"/>
        </w:rPr>
        <w:t>准确</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本学科专业知识要清楚，回答时不能出错。</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（2）与教学相结合</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提问与教学设计相关的专业知识问题时，最好设计教学程序。</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（3）注意</w:t>
      </w:r>
    </w:p>
    <w:p w:rsidR="005F1843" w:rsidRPr="005F1843" w:rsidRDefault="005F1843" w:rsidP="005F1843">
      <w:pPr>
        <w:spacing w:line="360" w:lineRule="atLeast"/>
        <w:ind w:firstLineChars="200" w:firstLine="360"/>
        <w:rPr>
          <w:rFonts w:ascii="宋体" w:hAnsi="宋体"/>
          <w:kern w:val="0"/>
          <w:sz w:val="18"/>
          <w:szCs w:val="18"/>
        </w:rPr>
      </w:pPr>
      <w:r w:rsidRPr="005F1843">
        <w:rPr>
          <w:rFonts w:ascii="宋体" w:hAnsi="宋体" w:hint="eastAsia"/>
          <w:kern w:val="0"/>
          <w:sz w:val="18"/>
          <w:szCs w:val="18"/>
        </w:rPr>
        <w:t>专业知识表述的准确性。</w:t>
      </w:r>
    </w:p>
    <w:p w:rsidR="005F1843" w:rsidRPr="005F1843" w:rsidRDefault="005F1843" w:rsidP="005F1843">
      <w:pPr>
        <w:spacing w:line="360" w:lineRule="atLeast"/>
        <w:ind w:firstLineChars="200" w:firstLine="360"/>
        <w:rPr>
          <w:rFonts w:ascii="宋体" w:hAnsi="宋体"/>
          <w:kern w:val="0"/>
          <w:sz w:val="18"/>
          <w:szCs w:val="18"/>
        </w:rPr>
      </w:pPr>
    </w:p>
    <w:p w:rsidR="00B226C6" w:rsidRPr="005F1843" w:rsidRDefault="00B226C6" w:rsidP="009F3A58">
      <w:pPr>
        <w:spacing w:line="360" w:lineRule="atLeast"/>
        <w:ind w:firstLineChars="200" w:firstLine="360"/>
        <w:rPr>
          <w:rFonts w:ascii="宋体" w:hAnsi="宋体"/>
          <w:kern w:val="0"/>
          <w:sz w:val="18"/>
          <w:szCs w:val="18"/>
        </w:rPr>
      </w:pPr>
    </w:p>
    <w:sectPr w:rsidR="00B226C6" w:rsidRPr="005F1843" w:rsidSect="00C64AEE">
      <w:headerReference w:type="default" r:id="rId21"/>
      <w:footerReference w:type="default" r:id="rId22"/>
      <w:pgSz w:w="8277" w:h="12246"/>
      <w:pgMar w:top="1134" w:right="851" w:bottom="851" w:left="851" w:header="454" w:footer="624" w:gutter="0"/>
      <w:pgNumType w:chapStyle="1" w:chapSep="colon"/>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C37" w:rsidRDefault="00443C37">
      <w:r>
        <w:separator/>
      </w:r>
    </w:p>
  </w:endnote>
  <w:endnote w:type="continuationSeparator" w:id="0">
    <w:p w:rsidR="00443C37" w:rsidRDefault="0044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Unicode MS">
    <w:altName w:val="Adobe 黑体 Std R"/>
    <w:panose1 w:val="020B0604020202020204"/>
    <w:charset w:val="86"/>
    <w:family w:val="swiss"/>
    <w:pitch w:val="default"/>
    <w:sig w:usb0="FFFFFFFF" w:usb1="E9FFFFFF" w:usb2="0000003F" w:usb3="00000000" w:csb0="603F01FF" w:csb1="FFFF0000"/>
  </w:font>
  <w:font w:name="FZLTHK--GBK1-0">
    <w:altName w:val="Times New Roman"/>
    <w:charset w:val="00"/>
    <w:family w:val="roman"/>
    <w:pitch w:val="default"/>
  </w:font>
  <w:font w:name="FZLTXHK--GBK1-0">
    <w:altName w:val="Times New Roman"/>
    <w:charset w:val="00"/>
    <w:family w:val="roman"/>
    <w:pitch w:val="default"/>
  </w:font>
  <w:font w:name="方正兰亭中黑_GBK">
    <w:panose1 w:val="02000000000000000000"/>
    <w:charset w:val="86"/>
    <w:family w:val="auto"/>
    <w:pitch w:val="variable"/>
    <w:sig w:usb0="800002BF" w:usb1="38CF7CFA" w:usb2="00082016"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62" w:rsidRDefault="00BF1362">
    <w:pPr>
      <w:jc w:val="center"/>
    </w:pPr>
    <w:r>
      <w:rPr>
        <w:noProof/>
        <w:sz w:val="17"/>
      </w:rPr>
      <mc:AlternateContent>
        <mc:Choice Requires="wps">
          <w:drawing>
            <wp:anchor distT="0" distB="0" distL="114300" distR="114300" simplePos="0" relativeHeight="280295424" behindDoc="0" locked="0" layoutInCell="1" allowOverlap="1">
              <wp:simplePos x="0" y="0"/>
              <wp:positionH relativeFrom="margin">
                <wp:posOffset>1953260</wp:posOffset>
              </wp:positionH>
              <wp:positionV relativeFrom="paragraph">
                <wp:posOffset>30810</wp:posOffset>
              </wp:positionV>
              <wp:extent cx="270662" cy="219456"/>
              <wp:effectExtent l="0" t="0" r="1524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62"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362" w:rsidRPr="00002A96" w:rsidRDefault="00BF1362" w:rsidP="00002A96">
                          <w:pPr>
                            <w:pStyle w:val="a5"/>
                            <w:jc w:val="center"/>
                            <w:rPr>
                              <w:sz w:val="15"/>
                              <w:szCs w:val="15"/>
                            </w:rPr>
                          </w:pPr>
                          <w:r w:rsidRPr="00002A96">
                            <w:rPr>
                              <w:rFonts w:asciiTheme="minorEastAsia" w:hAnsiTheme="minorEastAsia" w:cstheme="minorEastAsia" w:hint="eastAsia"/>
                              <w:sz w:val="15"/>
                              <w:szCs w:val="15"/>
                            </w:rPr>
                            <w:fldChar w:fldCharType="begin"/>
                          </w:r>
                          <w:r w:rsidRPr="00002A96">
                            <w:rPr>
                              <w:rFonts w:asciiTheme="minorEastAsia" w:hAnsiTheme="minorEastAsia" w:cstheme="minorEastAsia" w:hint="eastAsia"/>
                              <w:sz w:val="15"/>
                              <w:szCs w:val="15"/>
                            </w:rPr>
                            <w:instrText xml:space="preserve"> PAGE  \* MERGEFORMAT </w:instrText>
                          </w:r>
                          <w:r w:rsidRPr="00002A96">
                            <w:rPr>
                              <w:rFonts w:asciiTheme="minorEastAsia" w:hAnsiTheme="minorEastAsia" w:cstheme="minorEastAsia" w:hint="eastAsia"/>
                              <w:sz w:val="15"/>
                              <w:szCs w:val="15"/>
                            </w:rPr>
                            <w:fldChar w:fldCharType="separate"/>
                          </w:r>
                          <w:r w:rsidRPr="00002A96">
                            <w:rPr>
                              <w:rFonts w:asciiTheme="minorEastAsia" w:hAnsiTheme="minorEastAsia" w:cstheme="minorEastAsia" w:hint="eastAsia"/>
                              <w:sz w:val="15"/>
                              <w:szCs w:val="15"/>
                            </w:rPr>
                            <w:t>49</w:t>
                          </w:r>
                          <w:r w:rsidRPr="00002A96">
                            <w:rPr>
                              <w:rFonts w:asciiTheme="minorEastAsia" w:hAnsiTheme="minorEastAsia" w:cstheme="minorEastAsia" w:hint="eastAsia"/>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5" type="#_x0000_t202" style="position:absolute;left:0;text-align:left;margin-left:153.8pt;margin-top:2.45pt;width:21.3pt;height:17.3pt;z-index:28029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" filled="f" stroked="f">
              <v:textbox inset="0,0,0,0">
                <w:txbxContent>
                  <w:p w:rsidR="00BF1362" w:rsidRPr="00002A96" w:rsidRDefault="00BF1362" w:rsidP="00002A96">
                    <w:pPr>
                      <w:pStyle w:val="a5"/>
                      <w:jc w:val="center"/>
                      <w:rPr>
                        <w:sz w:val="15"/>
                        <w:szCs w:val="15"/>
                      </w:rPr>
                    </w:pPr>
                    <w:r w:rsidRPr="00002A96">
                      <w:rPr>
                        <w:rFonts w:asciiTheme="minorEastAsia" w:hAnsiTheme="minorEastAsia" w:cstheme="minorEastAsia" w:hint="eastAsia"/>
                        <w:sz w:val="15"/>
                        <w:szCs w:val="15"/>
                      </w:rPr>
                      <w:fldChar w:fldCharType="begin"/>
                    </w:r>
                    <w:r w:rsidRPr="00002A96">
                      <w:rPr>
                        <w:rFonts w:asciiTheme="minorEastAsia" w:hAnsiTheme="minorEastAsia" w:cstheme="minorEastAsia" w:hint="eastAsia"/>
                        <w:sz w:val="15"/>
                        <w:szCs w:val="15"/>
                      </w:rPr>
                      <w:instrText xml:space="preserve"> PAGE  \* MERGEFORMAT </w:instrText>
                    </w:r>
                    <w:r w:rsidRPr="00002A96">
                      <w:rPr>
                        <w:rFonts w:asciiTheme="minorEastAsia" w:hAnsiTheme="minorEastAsia" w:cstheme="minorEastAsia" w:hint="eastAsia"/>
                        <w:sz w:val="15"/>
                        <w:szCs w:val="15"/>
                      </w:rPr>
                      <w:fldChar w:fldCharType="separate"/>
                    </w:r>
                    <w:r w:rsidRPr="00002A96">
                      <w:rPr>
                        <w:rFonts w:asciiTheme="minorEastAsia" w:hAnsiTheme="minorEastAsia" w:cstheme="minorEastAsia" w:hint="eastAsia"/>
                        <w:sz w:val="15"/>
                        <w:szCs w:val="15"/>
                      </w:rPr>
                      <w:t>49</w:t>
                    </w:r>
                    <w:r w:rsidRPr="00002A96">
                      <w:rPr>
                        <w:rFonts w:asciiTheme="minorEastAsia" w:hAnsiTheme="minorEastAsia" w:cstheme="minorEastAsia" w:hint="eastAsia"/>
                        <w:sz w:val="15"/>
                        <w:szCs w:val="15"/>
                      </w:rPr>
                      <w:fldChar w:fldCharType="end"/>
                    </w:r>
                  </w:p>
                </w:txbxContent>
              </v:textbox>
              <w10:wrap anchorx="margin"/>
            </v:shape>
          </w:pict>
        </mc:Fallback>
      </mc:AlternateContent>
    </w:r>
    <w:r>
      <w:rPr>
        <w:rFonts w:ascii="宋体" w:hAnsi="宋体" w:hint="eastAsia"/>
        <w:sz w:val="17"/>
        <w:szCs w:val="17"/>
      </w:rPr>
      <w:t xml:space="preserve">                                </w:t>
    </w:r>
    <w:r>
      <w:rPr>
        <w:rFonts w:ascii="宋体" w:hAnsi="宋体"/>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C37" w:rsidRDefault="00443C37">
      <w:r>
        <w:separator/>
      </w:r>
    </w:p>
  </w:footnote>
  <w:footnote w:type="continuationSeparator" w:id="0">
    <w:p w:rsidR="00443C37" w:rsidRDefault="0044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62" w:rsidRDefault="00BF1362">
    <w:pPr>
      <w:pStyle w:val="a7"/>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62" w:rsidRPr="00BF1362" w:rsidRDefault="00BF1362">
    <w:pPr>
      <w:jc w:val="center"/>
      <w:rPr>
        <w:rFonts w:asciiTheme="minorEastAsia" w:hAnsiTheme="minorEastAsia"/>
      </w:rPr>
    </w:pPr>
    <w:r w:rsidRPr="00BF1362">
      <w:rPr>
        <w:rFonts w:asciiTheme="minorEastAsia" w:hAnsiTheme="minorEastAsia" w:cs="Times New Roman"/>
        <w:noProof/>
      </w:rPr>
      <w:drawing>
        <wp:anchor distT="0" distB="0" distL="0" distR="0" simplePos="0" relativeHeight="308925440" behindDoc="0" locked="0" layoutInCell="1" allowOverlap="1">
          <wp:simplePos x="0" y="0"/>
          <wp:positionH relativeFrom="column">
            <wp:posOffset>30480</wp:posOffset>
          </wp:positionH>
          <wp:positionV relativeFrom="paragraph">
            <wp:posOffset>62230</wp:posOffset>
          </wp:positionV>
          <wp:extent cx="871220" cy="256540"/>
          <wp:effectExtent l="0" t="0" r="5080" b="10160"/>
          <wp:wrapSquare wrapText="bothSides"/>
          <wp:docPr id="5" name="图片 28" descr="科信 logo（横版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8" descr="科信 logo（横版黑白）"/>
                  <pic:cNvPicPr>
                    <a:picLocks noChangeAspect="1"/>
                  </pic:cNvPicPr>
                </pic:nvPicPr>
                <pic:blipFill>
                  <a:blip r:embed="rId1"/>
                  <a:stretch>
                    <a:fillRect/>
                  </a:stretch>
                </pic:blipFill>
                <pic:spPr>
                  <a:xfrm>
                    <a:off x="0" y="0"/>
                    <a:ext cx="871220" cy="256540"/>
                  </a:xfrm>
                  <a:prstGeom prst="rect">
                    <a:avLst/>
                  </a:prstGeom>
                  <a:noFill/>
                  <a:ln>
                    <a:noFill/>
                  </a:ln>
                </pic:spPr>
              </pic:pic>
            </a:graphicData>
          </a:graphic>
        </wp:anchor>
      </w:drawing>
    </w:r>
  </w:p>
  <w:p w:rsidR="00BF1362" w:rsidRPr="00BF1362" w:rsidRDefault="00BF1362" w:rsidP="00BF1362">
    <w:pPr>
      <w:jc w:val="right"/>
      <w:rPr>
        <w:rFonts w:asciiTheme="minorEastAsia" w:hAnsiTheme="minorEastAsia"/>
        <w:sz w:val="15"/>
        <w:szCs w:val="15"/>
      </w:rPr>
    </w:pPr>
    <w:r w:rsidRPr="00BF1362">
      <w:rPr>
        <w:rFonts w:asciiTheme="minorEastAsia" w:hAnsiTheme="minorEastAsia"/>
        <w:noProof/>
        <w:sz w:val="15"/>
        <w:szCs w:val="15"/>
      </w:rPr>
      <mc:AlternateContent>
        <mc:Choice Requires="wps">
          <w:drawing>
            <wp:anchor distT="4294967295" distB="4294967295" distL="114300" distR="114300" simplePos="0" relativeHeight="308930560" behindDoc="1" locked="0" layoutInCell="1" allowOverlap="1">
              <wp:simplePos x="0" y="0"/>
              <wp:positionH relativeFrom="margin">
                <wp:posOffset>963930</wp:posOffset>
              </wp:positionH>
              <wp:positionV relativeFrom="paragraph">
                <wp:posOffset>137794</wp:posOffset>
              </wp:positionV>
              <wp:extent cx="3221990"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59D40003" id="_x0000_t32" coordsize="21600,21600" o:spt="32" o:oned="t" path="m,l21600,21600e" filled="f">
              <v:path arrowok="t" fillok="f" o:connecttype="none"/>
              <o:lock v:ext="edit" shapetype="t"/>
            </v:shapetype>
            <v:shape id="AutoShape 8" o:spid="_x0000_s1026" type="#_x0000_t32" style="position:absolute;left:0;text-align:left;margin-left:75.9pt;margin-top:10.85pt;width:253.7pt;height:0;z-index:-194385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" strokeweight=".5pt">
              <w10:wrap anchorx="margin"/>
            </v:shape>
          </w:pict>
        </mc:Fallback>
      </mc:AlternateContent>
    </w:r>
    <w:r w:rsidRPr="00BF1362">
      <w:rPr>
        <w:rFonts w:asciiTheme="minorEastAsia" w:hAnsiTheme="minorEastAsia" w:hint="eastAsia"/>
        <w:sz w:val="15"/>
        <w:szCs w:val="15"/>
      </w:rPr>
      <w:t>科信教育官方网址www.china-gwy</w:t>
    </w:r>
    <w:r w:rsidRPr="00BF1362">
      <w:rPr>
        <w:rFonts w:asciiTheme="minorEastAsia" w:hAnsiTheme="minorEastAsia"/>
        <w:sz w:val="15"/>
        <w:szCs w:val="15"/>
      </w:rPr>
      <w:t>.</w:t>
    </w:r>
    <w:r w:rsidRPr="00BF1362">
      <w:rPr>
        <w:rFonts w:asciiTheme="minorEastAsia" w:hAnsiTheme="minorEastAsia" w:hint="eastAsia"/>
        <w:sz w:val="15"/>
        <w:szCs w:val="15"/>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03C71"/>
    <w:multiLevelType w:val="singleLevel"/>
    <w:tmpl w:val="52A03C71"/>
    <w:lvl w:ilvl="0">
      <w:start w:val="1"/>
      <w:numFmt w:val="decimal"/>
      <w:suff w:val="nothing"/>
      <w:lvlText w:val="%1."/>
      <w:lvlJc w:val="left"/>
      <w:rPr>
        <w:rFonts w:cs="Times New Roman"/>
      </w:rPr>
    </w:lvl>
  </w:abstractNum>
  <w:abstractNum w:abstractNumId="1" w15:restartNumberingAfterBreak="0">
    <w:nsid w:val="52B3B87D"/>
    <w:multiLevelType w:val="singleLevel"/>
    <w:tmpl w:val="52B3B87D"/>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proofState w:spelling="clean" w:grammar="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A5"/>
    <w:rsid w:val="00002A96"/>
    <w:rsid w:val="0004411B"/>
    <w:rsid w:val="00063E9F"/>
    <w:rsid w:val="00075AA8"/>
    <w:rsid w:val="00092FD8"/>
    <w:rsid w:val="000E2E38"/>
    <w:rsid w:val="000E41F2"/>
    <w:rsid w:val="000E5C3D"/>
    <w:rsid w:val="000E64BE"/>
    <w:rsid w:val="00100076"/>
    <w:rsid w:val="00126031"/>
    <w:rsid w:val="00137B93"/>
    <w:rsid w:val="00146B9D"/>
    <w:rsid w:val="0017527E"/>
    <w:rsid w:val="00187E24"/>
    <w:rsid w:val="001A0E80"/>
    <w:rsid w:val="001D0FA8"/>
    <w:rsid w:val="001D3E47"/>
    <w:rsid w:val="0020768A"/>
    <w:rsid w:val="00215A64"/>
    <w:rsid w:val="00234DE9"/>
    <w:rsid w:val="002516C7"/>
    <w:rsid w:val="00252C9A"/>
    <w:rsid w:val="00270552"/>
    <w:rsid w:val="00284CEB"/>
    <w:rsid w:val="00295084"/>
    <w:rsid w:val="002A3BC5"/>
    <w:rsid w:val="002C7DDF"/>
    <w:rsid w:val="002E0210"/>
    <w:rsid w:val="002F05CF"/>
    <w:rsid w:val="00306191"/>
    <w:rsid w:val="00323F49"/>
    <w:rsid w:val="00343D65"/>
    <w:rsid w:val="003530DC"/>
    <w:rsid w:val="003604DB"/>
    <w:rsid w:val="00372866"/>
    <w:rsid w:val="00385C43"/>
    <w:rsid w:val="00392D28"/>
    <w:rsid w:val="003A202B"/>
    <w:rsid w:val="003D0F34"/>
    <w:rsid w:val="003F74B7"/>
    <w:rsid w:val="00425E84"/>
    <w:rsid w:val="00443C37"/>
    <w:rsid w:val="004931A0"/>
    <w:rsid w:val="004A756A"/>
    <w:rsid w:val="004C46D5"/>
    <w:rsid w:val="004D59DF"/>
    <w:rsid w:val="004D6F47"/>
    <w:rsid w:val="004F44E7"/>
    <w:rsid w:val="005022FF"/>
    <w:rsid w:val="00507477"/>
    <w:rsid w:val="00510BDD"/>
    <w:rsid w:val="00515AF3"/>
    <w:rsid w:val="005835CB"/>
    <w:rsid w:val="00583A36"/>
    <w:rsid w:val="00592A7E"/>
    <w:rsid w:val="00596EE0"/>
    <w:rsid w:val="00597184"/>
    <w:rsid w:val="005B2DD5"/>
    <w:rsid w:val="005B746C"/>
    <w:rsid w:val="005C0DC9"/>
    <w:rsid w:val="005F1843"/>
    <w:rsid w:val="0060641D"/>
    <w:rsid w:val="00623779"/>
    <w:rsid w:val="00690BDC"/>
    <w:rsid w:val="00693CC8"/>
    <w:rsid w:val="00694FD4"/>
    <w:rsid w:val="006B0721"/>
    <w:rsid w:val="006C1BB5"/>
    <w:rsid w:val="006C1C58"/>
    <w:rsid w:val="007018F0"/>
    <w:rsid w:val="00711553"/>
    <w:rsid w:val="00712942"/>
    <w:rsid w:val="00725FB9"/>
    <w:rsid w:val="00733477"/>
    <w:rsid w:val="00754A7F"/>
    <w:rsid w:val="00754D48"/>
    <w:rsid w:val="00791ADB"/>
    <w:rsid w:val="00791EBD"/>
    <w:rsid w:val="00795B01"/>
    <w:rsid w:val="007B783D"/>
    <w:rsid w:val="007E3E78"/>
    <w:rsid w:val="0080501F"/>
    <w:rsid w:val="008302A0"/>
    <w:rsid w:val="00872754"/>
    <w:rsid w:val="00876A87"/>
    <w:rsid w:val="00886C4F"/>
    <w:rsid w:val="00890FF1"/>
    <w:rsid w:val="008914C5"/>
    <w:rsid w:val="00891DFC"/>
    <w:rsid w:val="008E614A"/>
    <w:rsid w:val="008F54A6"/>
    <w:rsid w:val="00905CB2"/>
    <w:rsid w:val="00913D01"/>
    <w:rsid w:val="00931374"/>
    <w:rsid w:val="00975034"/>
    <w:rsid w:val="009C502C"/>
    <w:rsid w:val="009D24C9"/>
    <w:rsid w:val="009D749D"/>
    <w:rsid w:val="009D7BA5"/>
    <w:rsid w:val="009E2D59"/>
    <w:rsid w:val="009F3A58"/>
    <w:rsid w:val="00A25598"/>
    <w:rsid w:val="00A31231"/>
    <w:rsid w:val="00A31DD5"/>
    <w:rsid w:val="00A43FF4"/>
    <w:rsid w:val="00A73EDC"/>
    <w:rsid w:val="00AA16E7"/>
    <w:rsid w:val="00AC0D47"/>
    <w:rsid w:val="00AC170B"/>
    <w:rsid w:val="00AE6AA0"/>
    <w:rsid w:val="00B0298B"/>
    <w:rsid w:val="00B226C6"/>
    <w:rsid w:val="00B27A14"/>
    <w:rsid w:val="00B461E1"/>
    <w:rsid w:val="00B632C3"/>
    <w:rsid w:val="00B64EC0"/>
    <w:rsid w:val="00B75C5B"/>
    <w:rsid w:val="00B920CC"/>
    <w:rsid w:val="00BB0D4F"/>
    <w:rsid w:val="00BB315E"/>
    <w:rsid w:val="00BF1362"/>
    <w:rsid w:val="00C22603"/>
    <w:rsid w:val="00C23A9D"/>
    <w:rsid w:val="00C43A01"/>
    <w:rsid w:val="00C469CC"/>
    <w:rsid w:val="00C47E33"/>
    <w:rsid w:val="00C53F6F"/>
    <w:rsid w:val="00C64AEE"/>
    <w:rsid w:val="00CB47C3"/>
    <w:rsid w:val="00CE0787"/>
    <w:rsid w:val="00CF1FED"/>
    <w:rsid w:val="00CF4150"/>
    <w:rsid w:val="00D04007"/>
    <w:rsid w:val="00D22C20"/>
    <w:rsid w:val="00D26681"/>
    <w:rsid w:val="00D27E98"/>
    <w:rsid w:val="00D72EEB"/>
    <w:rsid w:val="00DA5E00"/>
    <w:rsid w:val="00DE0436"/>
    <w:rsid w:val="00DE6A2C"/>
    <w:rsid w:val="00E05CF0"/>
    <w:rsid w:val="00E1767A"/>
    <w:rsid w:val="00E431D6"/>
    <w:rsid w:val="00E673C2"/>
    <w:rsid w:val="00E830B9"/>
    <w:rsid w:val="00E923D2"/>
    <w:rsid w:val="00E934F9"/>
    <w:rsid w:val="00EB50B8"/>
    <w:rsid w:val="00EB5684"/>
    <w:rsid w:val="00ED5262"/>
    <w:rsid w:val="00EE0B2F"/>
    <w:rsid w:val="00EF0E20"/>
    <w:rsid w:val="00EF42AE"/>
    <w:rsid w:val="00F26582"/>
    <w:rsid w:val="00F344DD"/>
    <w:rsid w:val="00F425A7"/>
    <w:rsid w:val="00F442E9"/>
    <w:rsid w:val="00F4694A"/>
    <w:rsid w:val="00F81888"/>
    <w:rsid w:val="00FB0D0B"/>
    <w:rsid w:val="00FC3A77"/>
    <w:rsid w:val="00FE2900"/>
    <w:rsid w:val="00FE6475"/>
    <w:rsid w:val="00FF1138"/>
    <w:rsid w:val="03AD5A87"/>
    <w:rsid w:val="05780C5E"/>
    <w:rsid w:val="05FA2167"/>
    <w:rsid w:val="085B3E9D"/>
    <w:rsid w:val="09AC2348"/>
    <w:rsid w:val="0A516CC4"/>
    <w:rsid w:val="0A9F204A"/>
    <w:rsid w:val="0B2B73A3"/>
    <w:rsid w:val="0BAA6CB5"/>
    <w:rsid w:val="0BC17A0E"/>
    <w:rsid w:val="0D0E5B73"/>
    <w:rsid w:val="0DBC75CA"/>
    <w:rsid w:val="0FBF0CDC"/>
    <w:rsid w:val="0FF84AFB"/>
    <w:rsid w:val="129F1817"/>
    <w:rsid w:val="13057F6A"/>
    <w:rsid w:val="131F3E91"/>
    <w:rsid w:val="13780028"/>
    <w:rsid w:val="13DB4FB2"/>
    <w:rsid w:val="161F230F"/>
    <w:rsid w:val="163D1AE7"/>
    <w:rsid w:val="16D934D1"/>
    <w:rsid w:val="17142696"/>
    <w:rsid w:val="199602EE"/>
    <w:rsid w:val="1A4B5D61"/>
    <w:rsid w:val="1B461AE3"/>
    <w:rsid w:val="1BC5285E"/>
    <w:rsid w:val="1C126148"/>
    <w:rsid w:val="1E33316F"/>
    <w:rsid w:val="1E5B19A7"/>
    <w:rsid w:val="1F605149"/>
    <w:rsid w:val="22DF24CE"/>
    <w:rsid w:val="23BC395C"/>
    <w:rsid w:val="23DD3B86"/>
    <w:rsid w:val="240322EE"/>
    <w:rsid w:val="262463E3"/>
    <w:rsid w:val="2A41734C"/>
    <w:rsid w:val="2C163657"/>
    <w:rsid w:val="2DE33E97"/>
    <w:rsid w:val="2EA46C79"/>
    <w:rsid w:val="31FB51CE"/>
    <w:rsid w:val="32771709"/>
    <w:rsid w:val="32A17E33"/>
    <w:rsid w:val="32A60F7A"/>
    <w:rsid w:val="35C9231F"/>
    <w:rsid w:val="3716393B"/>
    <w:rsid w:val="375A3B94"/>
    <w:rsid w:val="38121F43"/>
    <w:rsid w:val="38952319"/>
    <w:rsid w:val="394A552E"/>
    <w:rsid w:val="398B6120"/>
    <w:rsid w:val="39C13624"/>
    <w:rsid w:val="3AB374D3"/>
    <w:rsid w:val="3C7131E9"/>
    <w:rsid w:val="3E15489C"/>
    <w:rsid w:val="3F7E2A51"/>
    <w:rsid w:val="40114D99"/>
    <w:rsid w:val="4063023B"/>
    <w:rsid w:val="42B12185"/>
    <w:rsid w:val="42D52538"/>
    <w:rsid w:val="45BA3A39"/>
    <w:rsid w:val="48510B46"/>
    <w:rsid w:val="48B47196"/>
    <w:rsid w:val="48C56A46"/>
    <w:rsid w:val="49015129"/>
    <w:rsid w:val="492533AE"/>
    <w:rsid w:val="4A2212F3"/>
    <w:rsid w:val="4AE20604"/>
    <w:rsid w:val="4C750744"/>
    <w:rsid w:val="4D592EAC"/>
    <w:rsid w:val="4D677770"/>
    <w:rsid w:val="4DCE64FE"/>
    <w:rsid w:val="4DCF40DC"/>
    <w:rsid w:val="4EF15387"/>
    <w:rsid w:val="4F582E30"/>
    <w:rsid w:val="4FB7372D"/>
    <w:rsid w:val="527A2156"/>
    <w:rsid w:val="528F1E1E"/>
    <w:rsid w:val="52B246A8"/>
    <w:rsid w:val="534A3807"/>
    <w:rsid w:val="55D76C51"/>
    <w:rsid w:val="56E71C5B"/>
    <w:rsid w:val="57033E9F"/>
    <w:rsid w:val="588E6838"/>
    <w:rsid w:val="59064561"/>
    <w:rsid w:val="5AF61A08"/>
    <w:rsid w:val="5BCF019C"/>
    <w:rsid w:val="5D6160B4"/>
    <w:rsid w:val="5ECA505B"/>
    <w:rsid w:val="5F6D7DB4"/>
    <w:rsid w:val="604D6A9D"/>
    <w:rsid w:val="60B37AA8"/>
    <w:rsid w:val="628D4955"/>
    <w:rsid w:val="6313364B"/>
    <w:rsid w:val="63C3497E"/>
    <w:rsid w:val="656E6C8C"/>
    <w:rsid w:val="67400228"/>
    <w:rsid w:val="67D1519D"/>
    <w:rsid w:val="6955546F"/>
    <w:rsid w:val="6A43139A"/>
    <w:rsid w:val="6C6721C7"/>
    <w:rsid w:val="6D21346A"/>
    <w:rsid w:val="6D675B7E"/>
    <w:rsid w:val="6E3127D7"/>
    <w:rsid w:val="6EC41789"/>
    <w:rsid w:val="6EFB1382"/>
    <w:rsid w:val="718F1DE8"/>
    <w:rsid w:val="747F0C81"/>
    <w:rsid w:val="74F641A9"/>
    <w:rsid w:val="75260CC5"/>
    <w:rsid w:val="76F06894"/>
    <w:rsid w:val="7786730C"/>
    <w:rsid w:val="77B90B65"/>
    <w:rsid w:val="77D4060B"/>
    <w:rsid w:val="7A317024"/>
    <w:rsid w:val="7A983A4A"/>
    <w:rsid w:val="7BD325CC"/>
    <w:rsid w:val="7C3D3F99"/>
    <w:rsid w:val="7C4B6F31"/>
    <w:rsid w:val="7CCF6348"/>
    <w:rsid w:val="7FB76144"/>
    <w:rsid w:val="7FB87746"/>
    <w:rsid w:val="7FC50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236ED1"/>
  <w15:docId w15:val="{E22B667A-D8D2-49F4-B430-1C83B7BB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autoSpaceDE w:val="0"/>
      <w:autoSpaceDN w:val="0"/>
      <w:adjustRightInd w:val="0"/>
      <w:spacing w:line="360" w:lineRule="auto"/>
      <w:jc w:val="center"/>
      <w:outlineLvl w:val="0"/>
    </w:pPr>
    <w:rPr>
      <w:rFonts w:ascii="Arial" w:eastAsia="黑体" w:hAnsi="Arial" w:cs="宋体"/>
      <w:b/>
      <w:sz w:val="32"/>
      <w:szCs w:val="44"/>
      <w:lang w:val="zh-CN"/>
    </w:rPr>
  </w:style>
  <w:style w:type="paragraph" w:styleId="2">
    <w:name w:val="heading 2"/>
    <w:basedOn w:val="a"/>
    <w:next w:val="a"/>
    <w:link w:val="21"/>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autoSpaceDE w:val="0"/>
      <w:autoSpaceDN w:val="0"/>
      <w:adjustRightInd w:val="0"/>
      <w:spacing w:beforeLines="20" w:afterLines="20"/>
      <w:jc w:val="left"/>
      <w:outlineLvl w:val="2"/>
    </w:pPr>
    <w:rPr>
      <w:rFonts w:ascii="Arial" w:eastAsia="黑体" w:hAnsi="Arial" w:cs="宋体"/>
      <w:color w:val="0070C0"/>
      <w:kern w:val="0"/>
      <w:sz w:val="28"/>
      <w:szCs w:val="28"/>
      <w:lang w:val="zh-CN"/>
    </w:rPr>
  </w:style>
  <w:style w:type="paragraph" w:styleId="4">
    <w:name w:val="heading 4"/>
    <w:basedOn w:val="a"/>
    <w:next w:val="a"/>
    <w:qFormat/>
    <w:pPr>
      <w:autoSpaceDE w:val="0"/>
      <w:autoSpaceDN w:val="0"/>
      <w:adjustRightInd w:val="0"/>
      <w:ind w:left="720"/>
      <w:outlineLvl w:val="3"/>
    </w:pPr>
    <w:rPr>
      <w:rFonts w:ascii="Arial" w:eastAsia="楷体_GB2312" w:hAnsi="Arial" w:cs="宋体"/>
      <w:color w:val="7030A0"/>
      <w:kern w:val="0"/>
      <w:sz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9">
    <w:name w:val="Normal (Web)"/>
    <w:basedOn w:val="a"/>
    <w:uiPriority w:val="99"/>
    <w:qFormat/>
    <w:pPr>
      <w:widowControl/>
      <w:spacing w:before="100" w:beforeAutospacing="1" w:after="100" w:afterAutospacing="1" w:line="400" w:lineRule="exact"/>
      <w:jc w:val="left"/>
    </w:pPr>
    <w:rPr>
      <w:rFonts w:ascii="Arial Unicode MS" w:eastAsia="Arial Unicode MS" w:hAnsi="Arial Unicode MS" w:cs="Arial Unicode MS"/>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10">
    <w:name w:val="标题 1 字符"/>
    <w:basedOn w:val="a0"/>
    <w:link w:val="1"/>
    <w:qFormat/>
    <w:rPr>
      <w:rFonts w:ascii="Arial" w:eastAsia="黑体" w:hAnsi="Arial" w:cs="宋体"/>
      <w:b/>
      <w:sz w:val="32"/>
      <w:szCs w:val="44"/>
      <w:lang w:val="zh-CN"/>
    </w:rPr>
  </w:style>
  <w:style w:type="character" w:customStyle="1" w:styleId="a4">
    <w:name w:val="批注框文本 字符"/>
    <w:basedOn w:val="a0"/>
    <w:link w:val="a3"/>
    <w:uiPriority w:val="99"/>
    <w:semiHidden/>
    <w:qFormat/>
    <w:rPr>
      <w:sz w:val="18"/>
      <w:szCs w:val="18"/>
    </w:rPr>
  </w:style>
  <w:style w:type="character" w:customStyle="1" w:styleId="20">
    <w:name w:val="标题 2 字符"/>
    <w:basedOn w:val="a0"/>
    <w:uiPriority w:val="9"/>
    <w:qFormat/>
    <w:rPr>
      <w:rFonts w:asciiTheme="majorHAnsi" w:eastAsiaTheme="majorEastAsia" w:hAnsiTheme="majorHAnsi" w:cstheme="majorBidi"/>
      <w:b/>
      <w:bCs/>
      <w:sz w:val="32"/>
      <w:szCs w:val="32"/>
    </w:rPr>
  </w:style>
  <w:style w:type="character" w:customStyle="1" w:styleId="fontstyle01">
    <w:name w:val="fontstyle01"/>
    <w:basedOn w:val="a0"/>
    <w:qFormat/>
    <w:rPr>
      <w:rFonts w:ascii="FZLTHK--GBK1-0" w:hAnsi="FZLTHK--GBK1-0" w:hint="default"/>
      <w:color w:val="231F20"/>
      <w:sz w:val="24"/>
      <w:szCs w:val="24"/>
    </w:rPr>
  </w:style>
  <w:style w:type="character" w:customStyle="1" w:styleId="fontstyle11">
    <w:name w:val="fontstyle11"/>
    <w:basedOn w:val="a0"/>
    <w:qFormat/>
    <w:rPr>
      <w:rFonts w:ascii="宋体" w:eastAsia="宋体" w:hAnsi="宋体" w:hint="eastAsia"/>
      <w:color w:val="231F20"/>
      <w:sz w:val="20"/>
      <w:szCs w:val="20"/>
    </w:rPr>
  </w:style>
  <w:style w:type="character" w:customStyle="1" w:styleId="fontstyle21">
    <w:name w:val="fontstyle21"/>
    <w:basedOn w:val="a0"/>
    <w:qFormat/>
    <w:rPr>
      <w:rFonts w:ascii="楷体_GB2312" w:eastAsia="楷体_GB2312" w:hint="eastAsia"/>
      <w:color w:val="231F20"/>
      <w:sz w:val="18"/>
      <w:szCs w:val="18"/>
    </w:rPr>
  </w:style>
  <w:style w:type="character" w:customStyle="1" w:styleId="fontstyle41">
    <w:name w:val="fontstyle41"/>
    <w:basedOn w:val="a0"/>
    <w:qFormat/>
    <w:rPr>
      <w:rFonts w:ascii="楷体_GB2312" w:eastAsia="楷体_GB2312" w:hint="eastAsia"/>
      <w:color w:val="231F20"/>
      <w:sz w:val="22"/>
      <w:szCs w:val="22"/>
    </w:rPr>
  </w:style>
  <w:style w:type="character" w:customStyle="1" w:styleId="fontstyle31">
    <w:name w:val="fontstyle31"/>
    <w:basedOn w:val="a0"/>
    <w:qFormat/>
    <w:rPr>
      <w:rFonts w:ascii="FZLTXHK--GBK1-0" w:hAnsi="FZLTXHK--GBK1-0" w:hint="default"/>
      <w:color w:val="57585A"/>
      <w:sz w:val="18"/>
      <w:szCs w:val="18"/>
    </w:rPr>
  </w:style>
  <w:style w:type="paragraph" w:customStyle="1" w:styleId="ac">
    <w:name w:val="三级标题"/>
    <w:basedOn w:val="a"/>
    <w:qFormat/>
    <w:rPr>
      <w:rFonts w:ascii="方正兰亭中黑_GBK" w:eastAsia="宋体" w:hAnsi="方正兰亭中黑_GBK" w:cs="宋体"/>
      <w:spacing w:val="8"/>
      <w:sz w:val="19"/>
      <w:szCs w:val="19"/>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45">
    <w:name w:val="14讲义5级标题 （五）"/>
    <w:basedOn w:val="a"/>
    <w:qFormat/>
    <w:pPr>
      <w:spacing w:line="360" w:lineRule="auto"/>
      <w:ind w:firstLineChars="200" w:firstLine="200"/>
      <w:outlineLvl w:val="4"/>
    </w:pPr>
    <w:rPr>
      <w:rFonts w:ascii="黑体" w:eastAsia="黑体" w:hAnsi="Times New Roman" w:cs="Times New Roman"/>
      <w:sz w:val="24"/>
      <w:szCs w:val="20"/>
    </w:rPr>
  </w:style>
  <w:style w:type="character" w:customStyle="1" w:styleId="HTML0">
    <w:name w:val="HTML 预设格式 字符"/>
    <w:basedOn w:val="a0"/>
    <w:link w:val="HTML"/>
    <w:uiPriority w:val="99"/>
    <w:qFormat/>
    <w:rPr>
      <w:rFonts w:ascii="宋体" w:eastAsia="宋体" w:hAnsi="宋体" w:cs="宋体"/>
      <w:sz w:val="24"/>
      <w:szCs w:val="24"/>
    </w:rPr>
  </w:style>
  <w:style w:type="paragraph" w:styleId="ad">
    <w:name w:val="List Paragraph"/>
    <w:basedOn w:val="a"/>
    <w:uiPriority w:val="99"/>
    <w:qFormat/>
    <w:pPr>
      <w:ind w:firstLineChars="200" w:firstLine="420"/>
    </w:pPr>
  </w:style>
  <w:style w:type="paragraph" w:customStyle="1" w:styleId="-1">
    <w:name w:val="-1章"/>
    <w:basedOn w:val="1"/>
    <w:qFormat/>
    <w:pPr>
      <w:spacing w:before="240" w:after="240"/>
      <w:ind w:firstLine="880"/>
    </w:pPr>
  </w:style>
  <w:style w:type="paragraph" w:customStyle="1" w:styleId="-2">
    <w:name w:val="-2节"/>
    <w:basedOn w:val="2"/>
    <w:qFormat/>
    <w:pPr>
      <w:spacing w:before="120" w:after="120"/>
      <w:ind w:firstLine="640"/>
    </w:pPr>
  </w:style>
  <w:style w:type="paragraph" w:customStyle="1" w:styleId="-3">
    <w:name w:val="-3一"/>
    <w:basedOn w:val="3"/>
    <w:qFormat/>
    <w:pPr>
      <w:spacing w:before="48" w:after="48"/>
      <w:ind w:firstLine="560"/>
    </w:pPr>
  </w:style>
  <w:style w:type="paragraph" w:customStyle="1" w:styleId="-4">
    <w:name w:val="-4（）"/>
    <w:basedOn w:val="4"/>
    <w:qFormat/>
    <w:pPr>
      <w:ind w:left="0" w:firstLine="480"/>
    </w:pPr>
  </w:style>
  <w:style w:type="character" w:customStyle="1" w:styleId="21">
    <w:name w:val="标题 2 字符1"/>
    <w:link w:val="2"/>
    <w:qFormat/>
    <w:rPr>
      <w:rFonts w:ascii="Arial" w:eastAsia="方正小标宋简体" w:hAnsi="Arial" w:cs="宋体"/>
      <w:color w:val="00B050"/>
      <w:sz w:val="32"/>
      <w:szCs w:val="32"/>
      <w:lang w:val="zh-CN"/>
    </w:rPr>
  </w:style>
  <w:style w:type="paragraph" w:customStyle="1" w:styleId="TOC10">
    <w:name w:val="TOC 标题1"/>
    <w:basedOn w:val="1"/>
    <w:next w:val="a"/>
    <w:uiPriority w:val="39"/>
    <w:unhideWhenUsed/>
    <w:qFormat/>
    <w:rsid w:val="00B226C6"/>
    <w:pPr>
      <w:keepNext/>
      <w:keepLines/>
      <w:widowControl/>
      <w:autoSpaceDE/>
      <w:autoSpaceDN/>
      <w:adjustRightInd/>
      <w:spacing w:line="276" w:lineRule="auto"/>
      <w:jc w:val="left"/>
      <w:outlineLvl w:val="9"/>
    </w:pPr>
    <w:rPr>
      <w:rFonts w:ascii="Cambria" w:eastAsia="宋体" w:hAnsi="Cambria" w:cs="Times New Roman"/>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baike.baidu.com/view/1309693.htm" TargetMode="External"/><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0F6B30-787F-4B2B-B9B8-4DBF30A096D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zh-CN" altLang="en-US"/>
        </a:p>
      </dgm:t>
    </dgm:pt>
    <dgm:pt modelId="{F7B0023D-C3D1-426D-86F8-2F8DF2EDB249}">
      <dgm:prSet phldrT="[文本]" custT="1"/>
      <dgm:spPr>
        <a:ln w="6350"/>
      </dgm:spPr>
      <dgm:t>
        <a:bodyPr/>
        <a:lstStyle/>
        <a:p>
          <a:r>
            <a:rPr lang="zh-CN" altLang="en-US" sz="900" b="1"/>
            <a:t>主体分析法</a:t>
          </a:r>
        </a:p>
      </dgm:t>
    </dgm:pt>
    <dgm:pt modelId="{68B0EAF5-5F87-4FA2-939D-9E9D97BF8C64}" type="parTrans" cxnId="{42585F3A-90B0-44E4-B183-5C226B70A665}">
      <dgm:prSet/>
      <dgm:spPr/>
      <dgm:t>
        <a:bodyPr/>
        <a:lstStyle/>
        <a:p>
          <a:endParaRPr lang="zh-CN" altLang="en-US"/>
        </a:p>
      </dgm:t>
    </dgm:pt>
    <dgm:pt modelId="{665D5F64-695C-4E43-9480-D3F0BD0CB06F}" type="sibTrans" cxnId="{42585F3A-90B0-44E4-B183-5C226B70A665}">
      <dgm:prSet/>
      <dgm:spPr/>
      <dgm:t>
        <a:bodyPr/>
        <a:lstStyle/>
        <a:p>
          <a:endParaRPr lang="zh-CN" altLang="en-US"/>
        </a:p>
      </dgm:t>
    </dgm:pt>
    <dgm:pt modelId="{D1702792-AC0E-4468-9578-A6B98558DB4A}">
      <dgm:prSet phldrT="[文本]" custT="1"/>
      <dgm:spPr>
        <a:ln w="6350"/>
      </dgm:spPr>
      <dgm:t>
        <a:bodyPr/>
        <a:lstStyle/>
        <a:p>
          <a:r>
            <a:rPr lang="zh-CN" altLang="en-US" sz="900" b="1"/>
            <a:t>宏观</a:t>
          </a:r>
        </a:p>
      </dgm:t>
    </dgm:pt>
    <dgm:pt modelId="{C32C1E7A-A3A2-4B98-99B4-E84BEC71642B}" type="parTrans" cxnId="{ABCE4377-8087-4E67-B467-36BC24BF593A}">
      <dgm:prSet/>
      <dgm:spPr>
        <a:ln w="6350"/>
      </dgm:spPr>
      <dgm:t>
        <a:bodyPr/>
        <a:lstStyle/>
        <a:p>
          <a:endParaRPr lang="zh-CN" altLang="en-US"/>
        </a:p>
      </dgm:t>
    </dgm:pt>
    <dgm:pt modelId="{483B32A5-7172-4C0F-9B0F-160C3F0BF6B2}" type="sibTrans" cxnId="{ABCE4377-8087-4E67-B467-36BC24BF593A}">
      <dgm:prSet/>
      <dgm:spPr/>
      <dgm:t>
        <a:bodyPr/>
        <a:lstStyle/>
        <a:p>
          <a:endParaRPr lang="zh-CN" altLang="en-US"/>
        </a:p>
      </dgm:t>
    </dgm:pt>
    <dgm:pt modelId="{53764E8B-29C1-4F57-B38E-C623BB46EC66}">
      <dgm:prSet phldrT="[文本]" custT="1"/>
      <dgm:spPr>
        <a:ln w="6350"/>
      </dgm:spPr>
      <dgm:t>
        <a:bodyPr/>
        <a:lstStyle/>
        <a:p>
          <a:r>
            <a:rPr lang="zh-CN" altLang="en-US" sz="900" b="1"/>
            <a:t>国家</a:t>
          </a:r>
        </a:p>
      </dgm:t>
    </dgm:pt>
    <dgm:pt modelId="{98DD479C-3FA6-43D6-A5DC-5D8D47C3CFB1}" type="parTrans" cxnId="{F116E430-5129-4280-AB05-9227FE2961C3}">
      <dgm:prSet/>
      <dgm:spPr>
        <a:ln w="6350"/>
      </dgm:spPr>
      <dgm:t>
        <a:bodyPr/>
        <a:lstStyle/>
        <a:p>
          <a:endParaRPr lang="zh-CN" altLang="en-US"/>
        </a:p>
      </dgm:t>
    </dgm:pt>
    <dgm:pt modelId="{C165754B-11E8-441C-9849-974B00B9BC38}" type="sibTrans" cxnId="{F116E430-5129-4280-AB05-9227FE2961C3}">
      <dgm:prSet/>
      <dgm:spPr/>
      <dgm:t>
        <a:bodyPr/>
        <a:lstStyle/>
        <a:p>
          <a:endParaRPr lang="zh-CN" altLang="en-US"/>
        </a:p>
      </dgm:t>
    </dgm:pt>
    <dgm:pt modelId="{B2CC9CD7-C93A-4025-8642-13AB28B3FD02}">
      <dgm:prSet phldrT="[文本]" custT="1"/>
      <dgm:spPr>
        <a:ln w="6350"/>
      </dgm:spPr>
      <dgm:t>
        <a:bodyPr/>
        <a:lstStyle/>
        <a:p>
          <a:r>
            <a:rPr lang="zh-CN" altLang="en-US" sz="900" b="1"/>
            <a:t>社会</a:t>
          </a:r>
        </a:p>
      </dgm:t>
    </dgm:pt>
    <dgm:pt modelId="{876140A3-1235-4F65-99BF-5DE148DFB3BD}" type="parTrans" cxnId="{A7D4631B-C1C4-4AFC-8595-A8CB9479B488}">
      <dgm:prSet/>
      <dgm:spPr>
        <a:ln w="6350"/>
      </dgm:spPr>
      <dgm:t>
        <a:bodyPr/>
        <a:lstStyle/>
        <a:p>
          <a:endParaRPr lang="zh-CN" altLang="en-US"/>
        </a:p>
      </dgm:t>
    </dgm:pt>
    <dgm:pt modelId="{1E7359B9-3C9B-47DD-ABDD-40FE281C0AC5}" type="sibTrans" cxnId="{A7D4631B-C1C4-4AFC-8595-A8CB9479B488}">
      <dgm:prSet/>
      <dgm:spPr/>
      <dgm:t>
        <a:bodyPr/>
        <a:lstStyle/>
        <a:p>
          <a:endParaRPr lang="zh-CN" altLang="en-US"/>
        </a:p>
      </dgm:t>
    </dgm:pt>
    <dgm:pt modelId="{72FDC302-2B91-4343-8006-B0F31D994D65}">
      <dgm:prSet phldrT="[文本]" custT="1"/>
      <dgm:spPr>
        <a:ln w="6350"/>
      </dgm:spPr>
      <dgm:t>
        <a:bodyPr/>
        <a:lstStyle/>
        <a:p>
          <a:r>
            <a:rPr lang="zh-CN" altLang="en-US" sz="900" b="1"/>
            <a:t>中观</a:t>
          </a:r>
        </a:p>
      </dgm:t>
    </dgm:pt>
    <dgm:pt modelId="{DFFDC916-0D93-42B7-8CFB-620CD7AA6DA2}" type="parTrans" cxnId="{B81FF465-C4C4-482E-98FD-72A577649791}">
      <dgm:prSet/>
      <dgm:spPr>
        <a:ln w="6350"/>
      </dgm:spPr>
      <dgm:t>
        <a:bodyPr/>
        <a:lstStyle/>
        <a:p>
          <a:endParaRPr lang="zh-CN" altLang="en-US"/>
        </a:p>
      </dgm:t>
    </dgm:pt>
    <dgm:pt modelId="{FFF1CB0E-EED4-45EB-80C3-676C14157D37}" type="sibTrans" cxnId="{B81FF465-C4C4-482E-98FD-72A577649791}">
      <dgm:prSet/>
      <dgm:spPr/>
      <dgm:t>
        <a:bodyPr/>
        <a:lstStyle/>
        <a:p>
          <a:endParaRPr lang="zh-CN" altLang="en-US"/>
        </a:p>
      </dgm:t>
    </dgm:pt>
    <dgm:pt modelId="{741538A4-E1A6-472C-A523-570E93C3105D}">
      <dgm:prSet phldrT="[文本]" custT="1"/>
      <dgm:spPr>
        <a:ln w="6350"/>
      </dgm:spPr>
      <dgm:t>
        <a:bodyPr/>
        <a:lstStyle/>
        <a:p>
          <a:r>
            <a:rPr lang="zh-CN" altLang="en-US" sz="900" b="1"/>
            <a:t>相关机构、组织、部门</a:t>
          </a:r>
        </a:p>
      </dgm:t>
    </dgm:pt>
    <dgm:pt modelId="{5BE1ACCA-6C53-4347-8314-E637EB1B3B58}" type="parTrans" cxnId="{8E65AF75-A664-4A64-B211-A789CE1FB904}">
      <dgm:prSet/>
      <dgm:spPr>
        <a:ln w="6350"/>
      </dgm:spPr>
      <dgm:t>
        <a:bodyPr/>
        <a:lstStyle/>
        <a:p>
          <a:endParaRPr lang="zh-CN" altLang="en-US"/>
        </a:p>
      </dgm:t>
    </dgm:pt>
    <dgm:pt modelId="{0E6066FB-F68E-4F4E-85FE-A79240B5B79C}" type="sibTrans" cxnId="{8E65AF75-A664-4A64-B211-A789CE1FB904}">
      <dgm:prSet/>
      <dgm:spPr/>
      <dgm:t>
        <a:bodyPr/>
        <a:lstStyle/>
        <a:p>
          <a:endParaRPr lang="zh-CN" altLang="en-US"/>
        </a:p>
      </dgm:t>
    </dgm:pt>
    <dgm:pt modelId="{7A8B695F-E986-47D8-9F63-AF5C52C918AC}">
      <dgm:prSet custT="1"/>
      <dgm:spPr>
        <a:ln w="6350"/>
      </dgm:spPr>
      <dgm:t>
        <a:bodyPr/>
        <a:lstStyle/>
        <a:p>
          <a:r>
            <a:rPr lang="zh-CN" altLang="en-US" sz="900" b="1"/>
            <a:t>微观</a:t>
          </a:r>
        </a:p>
      </dgm:t>
    </dgm:pt>
    <dgm:pt modelId="{119355E2-67E1-4EE3-B8DB-016CF4ECD5D3}" type="parTrans" cxnId="{5E1DF1B8-CBA5-4AA0-8BF7-F1E76CB25E8A}">
      <dgm:prSet/>
      <dgm:spPr>
        <a:ln w="6350"/>
      </dgm:spPr>
      <dgm:t>
        <a:bodyPr/>
        <a:lstStyle/>
        <a:p>
          <a:endParaRPr lang="zh-CN" altLang="en-US"/>
        </a:p>
      </dgm:t>
    </dgm:pt>
    <dgm:pt modelId="{DEECE82E-4624-40E9-89F3-E0459E6AC0F3}" type="sibTrans" cxnId="{5E1DF1B8-CBA5-4AA0-8BF7-F1E76CB25E8A}">
      <dgm:prSet/>
      <dgm:spPr/>
      <dgm:t>
        <a:bodyPr/>
        <a:lstStyle/>
        <a:p>
          <a:endParaRPr lang="zh-CN" altLang="en-US"/>
        </a:p>
      </dgm:t>
    </dgm:pt>
    <dgm:pt modelId="{283F0C10-F2E9-449F-85D1-98442A33B274}">
      <dgm:prSet custT="1"/>
      <dgm:spPr>
        <a:ln w="6350"/>
      </dgm:spPr>
      <dgm:t>
        <a:bodyPr/>
        <a:lstStyle/>
        <a:p>
          <a:r>
            <a:rPr lang="zh-CN" altLang="en-US" sz="900" b="1"/>
            <a:t>个人</a:t>
          </a:r>
        </a:p>
      </dgm:t>
    </dgm:pt>
    <dgm:pt modelId="{8F3A0B9C-49C1-45EA-8444-EA9B63F96FF1}" type="parTrans" cxnId="{4B2EEBDE-0F98-4AEC-B5C3-305CD4DBD16A}">
      <dgm:prSet/>
      <dgm:spPr>
        <a:ln w="6350"/>
      </dgm:spPr>
      <dgm:t>
        <a:bodyPr/>
        <a:lstStyle/>
        <a:p>
          <a:endParaRPr lang="zh-CN" altLang="en-US"/>
        </a:p>
      </dgm:t>
    </dgm:pt>
    <dgm:pt modelId="{FF98C24B-6CEC-4178-9E7E-64B2AA692AA7}" type="sibTrans" cxnId="{4B2EEBDE-0F98-4AEC-B5C3-305CD4DBD16A}">
      <dgm:prSet/>
      <dgm:spPr/>
      <dgm:t>
        <a:bodyPr/>
        <a:lstStyle/>
        <a:p>
          <a:endParaRPr lang="zh-CN" altLang="en-US"/>
        </a:p>
      </dgm:t>
    </dgm:pt>
    <dgm:pt modelId="{099D87D4-5C09-46C9-A17A-9CD947D59B1B}">
      <dgm:prSet custT="1"/>
      <dgm:spPr>
        <a:ln w="6350"/>
      </dgm:spPr>
      <dgm:t>
        <a:bodyPr/>
        <a:lstStyle/>
        <a:p>
          <a:r>
            <a:rPr lang="zh-CN" altLang="en-US" sz="900" b="1"/>
            <a:t>家庭</a:t>
          </a:r>
        </a:p>
      </dgm:t>
    </dgm:pt>
    <dgm:pt modelId="{A5054CF6-E440-48BE-A2ED-591C35F37F77}" type="parTrans" cxnId="{E152183D-55D1-4A66-86F3-244F93AA25F0}">
      <dgm:prSet/>
      <dgm:spPr>
        <a:ln w="6350"/>
      </dgm:spPr>
      <dgm:t>
        <a:bodyPr/>
        <a:lstStyle/>
        <a:p>
          <a:endParaRPr lang="zh-CN" altLang="en-US"/>
        </a:p>
      </dgm:t>
    </dgm:pt>
    <dgm:pt modelId="{FA115AF5-0EC2-403E-8BFF-7098BA14756A}" type="sibTrans" cxnId="{E152183D-55D1-4A66-86F3-244F93AA25F0}">
      <dgm:prSet/>
      <dgm:spPr/>
      <dgm:t>
        <a:bodyPr/>
        <a:lstStyle/>
        <a:p>
          <a:endParaRPr lang="zh-CN" altLang="en-US"/>
        </a:p>
      </dgm:t>
    </dgm:pt>
    <dgm:pt modelId="{06456FE0-DB90-41DB-A7BD-20041360CC5C}" type="pres">
      <dgm:prSet presAssocID="{FD0F6B30-787F-4B2B-B9B8-4DBF30A096DF}" presName="diagram" presStyleCnt="0">
        <dgm:presLayoutVars>
          <dgm:chPref val="1"/>
          <dgm:dir/>
          <dgm:animOne val="branch"/>
          <dgm:animLvl val="lvl"/>
          <dgm:resizeHandles val="exact"/>
        </dgm:presLayoutVars>
      </dgm:prSet>
      <dgm:spPr/>
    </dgm:pt>
    <dgm:pt modelId="{0E355763-56E7-4FCB-91AE-A46E27A50661}" type="pres">
      <dgm:prSet presAssocID="{F7B0023D-C3D1-426D-86F8-2F8DF2EDB249}" presName="root1" presStyleCnt="0"/>
      <dgm:spPr/>
    </dgm:pt>
    <dgm:pt modelId="{2B78DBDB-80CD-4BB1-8A84-0B50F3682D6C}" type="pres">
      <dgm:prSet presAssocID="{F7B0023D-C3D1-426D-86F8-2F8DF2EDB249}" presName="LevelOneTextNode" presStyleLbl="node0" presStyleIdx="0" presStyleCnt="1">
        <dgm:presLayoutVars>
          <dgm:chPref val="3"/>
        </dgm:presLayoutVars>
      </dgm:prSet>
      <dgm:spPr/>
    </dgm:pt>
    <dgm:pt modelId="{9222AA86-78C5-49AB-8F3E-BB717EB8D909}" type="pres">
      <dgm:prSet presAssocID="{F7B0023D-C3D1-426D-86F8-2F8DF2EDB249}" presName="level2hierChild" presStyleCnt="0"/>
      <dgm:spPr/>
    </dgm:pt>
    <dgm:pt modelId="{CA872432-900D-4CC5-A906-1BDDCAFCBA27}" type="pres">
      <dgm:prSet presAssocID="{C32C1E7A-A3A2-4B98-99B4-E84BEC71642B}" presName="conn2-1" presStyleLbl="parChTrans1D2" presStyleIdx="0" presStyleCnt="3"/>
      <dgm:spPr/>
    </dgm:pt>
    <dgm:pt modelId="{FC708073-05FF-43D1-A03E-B9F828B08463}" type="pres">
      <dgm:prSet presAssocID="{C32C1E7A-A3A2-4B98-99B4-E84BEC71642B}" presName="connTx" presStyleLbl="parChTrans1D2" presStyleIdx="0" presStyleCnt="3"/>
      <dgm:spPr/>
    </dgm:pt>
    <dgm:pt modelId="{5576CDAF-D3F8-4CC7-98CF-88108D29C835}" type="pres">
      <dgm:prSet presAssocID="{D1702792-AC0E-4468-9578-A6B98558DB4A}" presName="root2" presStyleCnt="0"/>
      <dgm:spPr/>
    </dgm:pt>
    <dgm:pt modelId="{623640DE-36B8-44C2-B5DF-66B12BB97739}" type="pres">
      <dgm:prSet presAssocID="{D1702792-AC0E-4468-9578-A6B98558DB4A}" presName="LevelTwoTextNode" presStyleLbl="node2" presStyleIdx="0" presStyleCnt="3">
        <dgm:presLayoutVars>
          <dgm:chPref val="3"/>
        </dgm:presLayoutVars>
      </dgm:prSet>
      <dgm:spPr/>
    </dgm:pt>
    <dgm:pt modelId="{C5750AFE-5D50-43AA-804C-5CE2303E6819}" type="pres">
      <dgm:prSet presAssocID="{D1702792-AC0E-4468-9578-A6B98558DB4A}" presName="level3hierChild" presStyleCnt="0"/>
      <dgm:spPr/>
    </dgm:pt>
    <dgm:pt modelId="{2788ED9B-19C6-4F34-902D-1916DFEE9BA1}" type="pres">
      <dgm:prSet presAssocID="{98DD479C-3FA6-43D6-A5DC-5D8D47C3CFB1}" presName="conn2-1" presStyleLbl="parChTrans1D3" presStyleIdx="0" presStyleCnt="5"/>
      <dgm:spPr/>
    </dgm:pt>
    <dgm:pt modelId="{B801194F-E546-4FB4-A1AB-4CE1624DAA0C}" type="pres">
      <dgm:prSet presAssocID="{98DD479C-3FA6-43D6-A5DC-5D8D47C3CFB1}" presName="connTx" presStyleLbl="parChTrans1D3" presStyleIdx="0" presStyleCnt="5"/>
      <dgm:spPr/>
    </dgm:pt>
    <dgm:pt modelId="{C4B7F45D-8809-4E4F-9E1A-99FAD8597490}" type="pres">
      <dgm:prSet presAssocID="{53764E8B-29C1-4F57-B38E-C623BB46EC66}" presName="root2" presStyleCnt="0"/>
      <dgm:spPr/>
    </dgm:pt>
    <dgm:pt modelId="{E1167E2D-956A-4B4E-996D-FE208D6E67C9}" type="pres">
      <dgm:prSet presAssocID="{53764E8B-29C1-4F57-B38E-C623BB46EC66}" presName="LevelTwoTextNode" presStyleLbl="node3" presStyleIdx="0" presStyleCnt="5" custScaleX="158693">
        <dgm:presLayoutVars>
          <dgm:chPref val="3"/>
        </dgm:presLayoutVars>
      </dgm:prSet>
      <dgm:spPr/>
    </dgm:pt>
    <dgm:pt modelId="{0D61EAA2-8ADB-410D-A30C-BFC6EC4DAFC2}" type="pres">
      <dgm:prSet presAssocID="{53764E8B-29C1-4F57-B38E-C623BB46EC66}" presName="level3hierChild" presStyleCnt="0"/>
      <dgm:spPr/>
    </dgm:pt>
    <dgm:pt modelId="{5F25DB92-B35A-493A-8624-931CC005DC34}" type="pres">
      <dgm:prSet presAssocID="{876140A3-1235-4F65-99BF-5DE148DFB3BD}" presName="conn2-1" presStyleLbl="parChTrans1D3" presStyleIdx="1" presStyleCnt="5"/>
      <dgm:spPr/>
    </dgm:pt>
    <dgm:pt modelId="{3CF6E8DA-465B-4609-AC1C-12B50CB45B3E}" type="pres">
      <dgm:prSet presAssocID="{876140A3-1235-4F65-99BF-5DE148DFB3BD}" presName="connTx" presStyleLbl="parChTrans1D3" presStyleIdx="1" presStyleCnt="5"/>
      <dgm:spPr/>
    </dgm:pt>
    <dgm:pt modelId="{7F0F9312-7540-462C-AE4C-F5170ED414E7}" type="pres">
      <dgm:prSet presAssocID="{B2CC9CD7-C93A-4025-8642-13AB28B3FD02}" presName="root2" presStyleCnt="0"/>
      <dgm:spPr/>
    </dgm:pt>
    <dgm:pt modelId="{B1DC360A-8A4F-4716-9F08-E83C90420495}" type="pres">
      <dgm:prSet presAssocID="{B2CC9CD7-C93A-4025-8642-13AB28B3FD02}" presName="LevelTwoTextNode" presStyleLbl="node3" presStyleIdx="1" presStyleCnt="5" custScaleX="158693">
        <dgm:presLayoutVars>
          <dgm:chPref val="3"/>
        </dgm:presLayoutVars>
      </dgm:prSet>
      <dgm:spPr/>
    </dgm:pt>
    <dgm:pt modelId="{9A9BF1BB-3E60-4450-BE81-6055740FA8B7}" type="pres">
      <dgm:prSet presAssocID="{B2CC9CD7-C93A-4025-8642-13AB28B3FD02}" presName="level3hierChild" presStyleCnt="0"/>
      <dgm:spPr/>
    </dgm:pt>
    <dgm:pt modelId="{A99021B7-4DD3-48ED-B695-E6568254FD9B}" type="pres">
      <dgm:prSet presAssocID="{DFFDC916-0D93-42B7-8CFB-620CD7AA6DA2}" presName="conn2-1" presStyleLbl="parChTrans1D2" presStyleIdx="1" presStyleCnt="3"/>
      <dgm:spPr/>
    </dgm:pt>
    <dgm:pt modelId="{AF3DA1C2-4C48-4918-BA54-E011DDCAF4DE}" type="pres">
      <dgm:prSet presAssocID="{DFFDC916-0D93-42B7-8CFB-620CD7AA6DA2}" presName="connTx" presStyleLbl="parChTrans1D2" presStyleIdx="1" presStyleCnt="3"/>
      <dgm:spPr/>
    </dgm:pt>
    <dgm:pt modelId="{6FD761E0-09C0-4F85-AF50-C9E185FC2024}" type="pres">
      <dgm:prSet presAssocID="{72FDC302-2B91-4343-8006-B0F31D994D65}" presName="root2" presStyleCnt="0"/>
      <dgm:spPr/>
    </dgm:pt>
    <dgm:pt modelId="{CC64D0DD-7752-40D3-AF4C-D9610BFA3898}" type="pres">
      <dgm:prSet presAssocID="{72FDC302-2B91-4343-8006-B0F31D994D65}" presName="LevelTwoTextNode" presStyleLbl="node2" presStyleIdx="1" presStyleCnt="3">
        <dgm:presLayoutVars>
          <dgm:chPref val="3"/>
        </dgm:presLayoutVars>
      </dgm:prSet>
      <dgm:spPr/>
    </dgm:pt>
    <dgm:pt modelId="{B772DF11-8EF5-49CB-BEE6-7250B78AAF4A}" type="pres">
      <dgm:prSet presAssocID="{72FDC302-2B91-4343-8006-B0F31D994D65}" presName="level3hierChild" presStyleCnt="0"/>
      <dgm:spPr/>
    </dgm:pt>
    <dgm:pt modelId="{10C4E118-2138-402F-BD45-3950CFDB6FF4}" type="pres">
      <dgm:prSet presAssocID="{5BE1ACCA-6C53-4347-8314-E637EB1B3B58}" presName="conn2-1" presStyleLbl="parChTrans1D3" presStyleIdx="2" presStyleCnt="5"/>
      <dgm:spPr/>
    </dgm:pt>
    <dgm:pt modelId="{D37B1377-3521-4E63-90B6-56A054E4FA12}" type="pres">
      <dgm:prSet presAssocID="{5BE1ACCA-6C53-4347-8314-E637EB1B3B58}" presName="connTx" presStyleLbl="parChTrans1D3" presStyleIdx="2" presStyleCnt="5"/>
      <dgm:spPr/>
    </dgm:pt>
    <dgm:pt modelId="{CD5D2019-537E-485A-AFC6-BC6ACE68D8C2}" type="pres">
      <dgm:prSet presAssocID="{741538A4-E1A6-472C-A523-570E93C3105D}" presName="root2" presStyleCnt="0"/>
      <dgm:spPr/>
    </dgm:pt>
    <dgm:pt modelId="{7D8A71C9-109B-4F1A-94A0-F79ED7122403}" type="pres">
      <dgm:prSet presAssocID="{741538A4-E1A6-472C-A523-570E93C3105D}" presName="LevelTwoTextNode" presStyleLbl="node3" presStyleIdx="2" presStyleCnt="5" custScaleX="207640">
        <dgm:presLayoutVars>
          <dgm:chPref val="3"/>
        </dgm:presLayoutVars>
      </dgm:prSet>
      <dgm:spPr/>
    </dgm:pt>
    <dgm:pt modelId="{A56F5C2D-82AA-4F7A-9B4A-6C67013E8464}" type="pres">
      <dgm:prSet presAssocID="{741538A4-E1A6-472C-A523-570E93C3105D}" presName="level3hierChild" presStyleCnt="0"/>
      <dgm:spPr/>
    </dgm:pt>
    <dgm:pt modelId="{39852B2D-45B8-458D-95CE-77577924190A}" type="pres">
      <dgm:prSet presAssocID="{119355E2-67E1-4EE3-B8DB-016CF4ECD5D3}" presName="conn2-1" presStyleLbl="parChTrans1D2" presStyleIdx="2" presStyleCnt="3"/>
      <dgm:spPr/>
    </dgm:pt>
    <dgm:pt modelId="{5D0B871B-819B-4BDC-B2D3-AAA6B4BFB62F}" type="pres">
      <dgm:prSet presAssocID="{119355E2-67E1-4EE3-B8DB-016CF4ECD5D3}" presName="connTx" presStyleLbl="parChTrans1D2" presStyleIdx="2" presStyleCnt="3"/>
      <dgm:spPr/>
    </dgm:pt>
    <dgm:pt modelId="{3AE276A1-3C11-4930-9778-1D8937ED2161}" type="pres">
      <dgm:prSet presAssocID="{7A8B695F-E986-47D8-9F63-AF5C52C918AC}" presName="root2" presStyleCnt="0"/>
      <dgm:spPr/>
    </dgm:pt>
    <dgm:pt modelId="{41830D44-F9D3-414C-8046-C4248F7F598C}" type="pres">
      <dgm:prSet presAssocID="{7A8B695F-E986-47D8-9F63-AF5C52C918AC}" presName="LevelTwoTextNode" presStyleLbl="node2" presStyleIdx="2" presStyleCnt="3">
        <dgm:presLayoutVars>
          <dgm:chPref val="3"/>
        </dgm:presLayoutVars>
      </dgm:prSet>
      <dgm:spPr/>
    </dgm:pt>
    <dgm:pt modelId="{52D57B6D-D5FC-438D-8897-EBD8E7036D78}" type="pres">
      <dgm:prSet presAssocID="{7A8B695F-E986-47D8-9F63-AF5C52C918AC}" presName="level3hierChild" presStyleCnt="0"/>
      <dgm:spPr/>
    </dgm:pt>
    <dgm:pt modelId="{5E042072-9DBE-4957-B66F-08FE111089ED}" type="pres">
      <dgm:prSet presAssocID="{8F3A0B9C-49C1-45EA-8444-EA9B63F96FF1}" presName="conn2-1" presStyleLbl="parChTrans1D3" presStyleIdx="3" presStyleCnt="5"/>
      <dgm:spPr/>
    </dgm:pt>
    <dgm:pt modelId="{16AE7A06-C1E6-4D1F-9103-26A8DAA330F2}" type="pres">
      <dgm:prSet presAssocID="{8F3A0B9C-49C1-45EA-8444-EA9B63F96FF1}" presName="connTx" presStyleLbl="parChTrans1D3" presStyleIdx="3" presStyleCnt="5"/>
      <dgm:spPr/>
    </dgm:pt>
    <dgm:pt modelId="{B8F82911-BDA1-4D62-8CA8-5D89E4CBA410}" type="pres">
      <dgm:prSet presAssocID="{283F0C10-F2E9-449F-85D1-98442A33B274}" presName="root2" presStyleCnt="0"/>
      <dgm:spPr/>
    </dgm:pt>
    <dgm:pt modelId="{05FF2D9C-318B-4006-B88B-28DE3FBB8D82}" type="pres">
      <dgm:prSet presAssocID="{283F0C10-F2E9-449F-85D1-98442A33B274}" presName="LevelTwoTextNode" presStyleLbl="node3" presStyleIdx="3" presStyleCnt="5" custScaleX="158693">
        <dgm:presLayoutVars>
          <dgm:chPref val="3"/>
        </dgm:presLayoutVars>
      </dgm:prSet>
      <dgm:spPr/>
    </dgm:pt>
    <dgm:pt modelId="{4A3B449F-61BE-47F4-BD82-C6F4D9A5C5C3}" type="pres">
      <dgm:prSet presAssocID="{283F0C10-F2E9-449F-85D1-98442A33B274}" presName="level3hierChild" presStyleCnt="0"/>
      <dgm:spPr/>
    </dgm:pt>
    <dgm:pt modelId="{2527B22C-F388-46DD-9E15-068D664E9FFC}" type="pres">
      <dgm:prSet presAssocID="{A5054CF6-E440-48BE-A2ED-591C35F37F77}" presName="conn2-1" presStyleLbl="parChTrans1D3" presStyleIdx="4" presStyleCnt="5"/>
      <dgm:spPr/>
    </dgm:pt>
    <dgm:pt modelId="{BB628346-306F-41D4-9984-35D59086095B}" type="pres">
      <dgm:prSet presAssocID="{A5054CF6-E440-48BE-A2ED-591C35F37F77}" presName="connTx" presStyleLbl="parChTrans1D3" presStyleIdx="4" presStyleCnt="5"/>
      <dgm:spPr/>
    </dgm:pt>
    <dgm:pt modelId="{431A3468-F72A-4A30-9B80-BE7FD250CC63}" type="pres">
      <dgm:prSet presAssocID="{099D87D4-5C09-46C9-A17A-9CD947D59B1B}" presName="root2" presStyleCnt="0"/>
      <dgm:spPr/>
    </dgm:pt>
    <dgm:pt modelId="{0BF48128-5338-42F2-9007-393B58C64701}" type="pres">
      <dgm:prSet presAssocID="{099D87D4-5C09-46C9-A17A-9CD947D59B1B}" presName="LevelTwoTextNode" presStyleLbl="node3" presStyleIdx="4" presStyleCnt="5" custScaleX="158693">
        <dgm:presLayoutVars>
          <dgm:chPref val="3"/>
        </dgm:presLayoutVars>
      </dgm:prSet>
      <dgm:spPr/>
    </dgm:pt>
    <dgm:pt modelId="{20D177C8-D70D-49D6-B774-EEF8543784C5}" type="pres">
      <dgm:prSet presAssocID="{099D87D4-5C09-46C9-A17A-9CD947D59B1B}" presName="level3hierChild" presStyleCnt="0"/>
      <dgm:spPr/>
    </dgm:pt>
  </dgm:ptLst>
  <dgm:cxnLst>
    <dgm:cxn modelId="{93F5B10A-361D-4AA8-8B53-106C54A9A413}" type="presOf" srcId="{C32C1E7A-A3A2-4B98-99B4-E84BEC71642B}" destId="{FC708073-05FF-43D1-A03E-B9F828B08463}" srcOrd="1" destOrd="0" presId="urn:microsoft.com/office/officeart/2005/8/layout/hierarchy2"/>
    <dgm:cxn modelId="{DC96D31A-F8D6-4871-820F-14FBCD19659A}" type="presOf" srcId="{A5054CF6-E440-48BE-A2ED-591C35F37F77}" destId="{2527B22C-F388-46DD-9E15-068D664E9FFC}" srcOrd="0" destOrd="0" presId="urn:microsoft.com/office/officeart/2005/8/layout/hierarchy2"/>
    <dgm:cxn modelId="{A7D4631B-C1C4-4AFC-8595-A8CB9479B488}" srcId="{D1702792-AC0E-4468-9578-A6B98558DB4A}" destId="{B2CC9CD7-C93A-4025-8642-13AB28B3FD02}" srcOrd="1" destOrd="0" parTransId="{876140A3-1235-4F65-99BF-5DE148DFB3BD}" sibTransId="{1E7359B9-3C9B-47DD-ABDD-40FE281C0AC5}"/>
    <dgm:cxn modelId="{3ED2C91B-4E42-4215-B70B-49AA00C16C84}" type="presOf" srcId="{D1702792-AC0E-4468-9578-A6B98558DB4A}" destId="{623640DE-36B8-44C2-B5DF-66B12BB97739}" srcOrd="0" destOrd="0" presId="urn:microsoft.com/office/officeart/2005/8/layout/hierarchy2"/>
    <dgm:cxn modelId="{B1B4B729-DCFC-44F0-B587-021DFC914017}" type="presOf" srcId="{7A8B695F-E986-47D8-9F63-AF5C52C918AC}" destId="{41830D44-F9D3-414C-8046-C4248F7F598C}" srcOrd="0" destOrd="0" presId="urn:microsoft.com/office/officeart/2005/8/layout/hierarchy2"/>
    <dgm:cxn modelId="{F116E430-5129-4280-AB05-9227FE2961C3}" srcId="{D1702792-AC0E-4468-9578-A6B98558DB4A}" destId="{53764E8B-29C1-4F57-B38E-C623BB46EC66}" srcOrd="0" destOrd="0" parTransId="{98DD479C-3FA6-43D6-A5DC-5D8D47C3CFB1}" sibTransId="{C165754B-11E8-441C-9849-974B00B9BC38}"/>
    <dgm:cxn modelId="{BDA45032-189B-4EA7-87E8-7298C5D00EB6}" type="presOf" srcId="{876140A3-1235-4F65-99BF-5DE148DFB3BD}" destId="{3CF6E8DA-465B-4609-AC1C-12B50CB45B3E}" srcOrd="1" destOrd="0" presId="urn:microsoft.com/office/officeart/2005/8/layout/hierarchy2"/>
    <dgm:cxn modelId="{72F15234-84C4-4231-BC88-0AE8345B10C4}" type="presOf" srcId="{98DD479C-3FA6-43D6-A5DC-5D8D47C3CFB1}" destId="{B801194F-E546-4FB4-A1AB-4CE1624DAA0C}" srcOrd="1" destOrd="0" presId="urn:microsoft.com/office/officeart/2005/8/layout/hierarchy2"/>
    <dgm:cxn modelId="{42585F3A-90B0-44E4-B183-5C226B70A665}" srcId="{FD0F6B30-787F-4B2B-B9B8-4DBF30A096DF}" destId="{F7B0023D-C3D1-426D-86F8-2F8DF2EDB249}" srcOrd="0" destOrd="0" parTransId="{68B0EAF5-5F87-4FA2-939D-9E9D97BF8C64}" sibTransId="{665D5F64-695C-4E43-9480-D3F0BD0CB06F}"/>
    <dgm:cxn modelId="{E152183D-55D1-4A66-86F3-244F93AA25F0}" srcId="{7A8B695F-E986-47D8-9F63-AF5C52C918AC}" destId="{099D87D4-5C09-46C9-A17A-9CD947D59B1B}" srcOrd="1" destOrd="0" parTransId="{A5054CF6-E440-48BE-A2ED-591C35F37F77}" sibTransId="{FA115AF5-0EC2-403E-8BFF-7098BA14756A}"/>
    <dgm:cxn modelId="{52C0723E-90ED-4A16-A002-643D0B82A8D5}" type="presOf" srcId="{876140A3-1235-4F65-99BF-5DE148DFB3BD}" destId="{5F25DB92-B35A-493A-8624-931CC005DC34}" srcOrd="0" destOrd="0" presId="urn:microsoft.com/office/officeart/2005/8/layout/hierarchy2"/>
    <dgm:cxn modelId="{40EED65B-8373-4C6B-A4ED-F17427E1F384}" type="presOf" srcId="{C32C1E7A-A3A2-4B98-99B4-E84BEC71642B}" destId="{CA872432-900D-4CC5-A906-1BDDCAFCBA27}" srcOrd="0" destOrd="0" presId="urn:microsoft.com/office/officeart/2005/8/layout/hierarchy2"/>
    <dgm:cxn modelId="{B81FF465-C4C4-482E-98FD-72A577649791}" srcId="{F7B0023D-C3D1-426D-86F8-2F8DF2EDB249}" destId="{72FDC302-2B91-4343-8006-B0F31D994D65}" srcOrd="1" destOrd="0" parTransId="{DFFDC916-0D93-42B7-8CFB-620CD7AA6DA2}" sibTransId="{FFF1CB0E-EED4-45EB-80C3-676C14157D37}"/>
    <dgm:cxn modelId="{C6770067-4A0E-46AE-8ED0-DF6481043F04}" type="presOf" srcId="{5BE1ACCA-6C53-4347-8314-E637EB1B3B58}" destId="{10C4E118-2138-402F-BD45-3950CFDB6FF4}" srcOrd="0" destOrd="0" presId="urn:microsoft.com/office/officeart/2005/8/layout/hierarchy2"/>
    <dgm:cxn modelId="{BA7E954B-73A5-4EA2-A0F9-A1CDB9AC9200}" type="presOf" srcId="{98DD479C-3FA6-43D6-A5DC-5D8D47C3CFB1}" destId="{2788ED9B-19C6-4F34-902D-1916DFEE9BA1}" srcOrd="0" destOrd="0" presId="urn:microsoft.com/office/officeart/2005/8/layout/hierarchy2"/>
    <dgm:cxn modelId="{C159876F-2B1A-4BE0-9B7A-5122BCC65351}" type="presOf" srcId="{283F0C10-F2E9-449F-85D1-98442A33B274}" destId="{05FF2D9C-318B-4006-B88B-28DE3FBB8D82}" srcOrd="0" destOrd="0" presId="urn:microsoft.com/office/officeart/2005/8/layout/hierarchy2"/>
    <dgm:cxn modelId="{8E65AF75-A664-4A64-B211-A789CE1FB904}" srcId="{72FDC302-2B91-4343-8006-B0F31D994D65}" destId="{741538A4-E1A6-472C-A523-570E93C3105D}" srcOrd="0" destOrd="0" parTransId="{5BE1ACCA-6C53-4347-8314-E637EB1B3B58}" sibTransId="{0E6066FB-F68E-4F4E-85FE-A79240B5B79C}"/>
    <dgm:cxn modelId="{ABCE4377-8087-4E67-B467-36BC24BF593A}" srcId="{F7B0023D-C3D1-426D-86F8-2F8DF2EDB249}" destId="{D1702792-AC0E-4468-9578-A6B98558DB4A}" srcOrd="0" destOrd="0" parTransId="{C32C1E7A-A3A2-4B98-99B4-E84BEC71642B}" sibTransId="{483B32A5-7172-4C0F-9B0F-160C3F0BF6B2}"/>
    <dgm:cxn modelId="{9FCB4D93-2F6F-496C-9683-F57D1F9D0C99}" type="presOf" srcId="{741538A4-E1A6-472C-A523-570E93C3105D}" destId="{7D8A71C9-109B-4F1A-94A0-F79ED7122403}" srcOrd="0" destOrd="0" presId="urn:microsoft.com/office/officeart/2005/8/layout/hierarchy2"/>
    <dgm:cxn modelId="{71C29594-273C-40F6-800D-FE3993832E23}" type="presOf" srcId="{DFFDC916-0D93-42B7-8CFB-620CD7AA6DA2}" destId="{AF3DA1C2-4C48-4918-BA54-E011DDCAF4DE}" srcOrd="1" destOrd="0" presId="urn:microsoft.com/office/officeart/2005/8/layout/hierarchy2"/>
    <dgm:cxn modelId="{4E6F5597-3000-415C-B7A8-DAB77CDC34A0}" type="presOf" srcId="{8F3A0B9C-49C1-45EA-8444-EA9B63F96FF1}" destId="{16AE7A06-C1E6-4D1F-9103-26A8DAA330F2}" srcOrd="1" destOrd="0" presId="urn:microsoft.com/office/officeart/2005/8/layout/hierarchy2"/>
    <dgm:cxn modelId="{DB44F09A-40FE-4462-AB3A-3C59F85FFC94}" type="presOf" srcId="{72FDC302-2B91-4343-8006-B0F31D994D65}" destId="{CC64D0DD-7752-40D3-AF4C-D9610BFA3898}" srcOrd="0" destOrd="0" presId="urn:microsoft.com/office/officeart/2005/8/layout/hierarchy2"/>
    <dgm:cxn modelId="{1667F3A6-41A6-49D1-9E26-675855E77BF0}" type="presOf" srcId="{119355E2-67E1-4EE3-B8DB-016CF4ECD5D3}" destId="{39852B2D-45B8-458D-95CE-77577924190A}" srcOrd="0" destOrd="0" presId="urn:microsoft.com/office/officeart/2005/8/layout/hierarchy2"/>
    <dgm:cxn modelId="{70210DB3-4D68-4DD3-8663-376883C47FC2}" type="presOf" srcId="{119355E2-67E1-4EE3-B8DB-016CF4ECD5D3}" destId="{5D0B871B-819B-4BDC-B2D3-AAA6B4BFB62F}" srcOrd="1" destOrd="0" presId="urn:microsoft.com/office/officeart/2005/8/layout/hierarchy2"/>
    <dgm:cxn modelId="{7CB94AB4-644A-4B87-BFB7-C2F0DB82F1DC}" type="presOf" srcId="{53764E8B-29C1-4F57-B38E-C623BB46EC66}" destId="{E1167E2D-956A-4B4E-996D-FE208D6E67C9}" srcOrd="0" destOrd="0" presId="urn:microsoft.com/office/officeart/2005/8/layout/hierarchy2"/>
    <dgm:cxn modelId="{687208B5-388B-40EE-AECD-1AE724DE8F28}" type="presOf" srcId="{FD0F6B30-787F-4B2B-B9B8-4DBF30A096DF}" destId="{06456FE0-DB90-41DB-A7BD-20041360CC5C}" srcOrd="0" destOrd="0" presId="urn:microsoft.com/office/officeart/2005/8/layout/hierarchy2"/>
    <dgm:cxn modelId="{5E1DF1B8-CBA5-4AA0-8BF7-F1E76CB25E8A}" srcId="{F7B0023D-C3D1-426D-86F8-2F8DF2EDB249}" destId="{7A8B695F-E986-47D8-9F63-AF5C52C918AC}" srcOrd="2" destOrd="0" parTransId="{119355E2-67E1-4EE3-B8DB-016CF4ECD5D3}" sibTransId="{DEECE82E-4624-40E9-89F3-E0459E6AC0F3}"/>
    <dgm:cxn modelId="{8D4FEBBD-E972-49C8-95A0-890810E4276D}" type="presOf" srcId="{F7B0023D-C3D1-426D-86F8-2F8DF2EDB249}" destId="{2B78DBDB-80CD-4BB1-8A84-0B50F3682D6C}" srcOrd="0" destOrd="0" presId="urn:microsoft.com/office/officeart/2005/8/layout/hierarchy2"/>
    <dgm:cxn modelId="{4512D3C2-8182-4FDA-AF74-40F93FEEB5D5}" type="presOf" srcId="{5BE1ACCA-6C53-4347-8314-E637EB1B3B58}" destId="{D37B1377-3521-4E63-90B6-56A054E4FA12}" srcOrd="1" destOrd="0" presId="urn:microsoft.com/office/officeart/2005/8/layout/hierarchy2"/>
    <dgm:cxn modelId="{4B2EEBDE-0F98-4AEC-B5C3-305CD4DBD16A}" srcId="{7A8B695F-E986-47D8-9F63-AF5C52C918AC}" destId="{283F0C10-F2E9-449F-85D1-98442A33B274}" srcOrd="0" destOrd="0" parTransId="{8F3A0B9C-49C1-45EA-8444-EA9B63F96FF1}" sibTransId="{FF98C24B-6CEC-4178-9E7E-64B2AA692AA7}"/>
    <dgm:cxn modelId="{581C1FE5-EB01-4E57-AE86-62E583C646D9}" type="presOf" srcId="{B2CC9CD7-C93A-4025-8642-13AB28B3FD02}" destId="{B1DC360A-8A4F-4716-9F08-E83C90420495}" srcOrd="0" destOrd="0" presId="urn:microsoft.com/office/officeart/2005/8/layout/hierarchy2"/>
    <dgm:cxn modelId="{94FB4AF2-27C5-4A32-A6C8-3C203FD866D1}" type="presOf" srcId="{8F3A0B9C-49C1-45EA-8444-EA9B63F96FF1}" destId="{5E042072-9DBE-4957-B66F-08FE111089ED}" srcOrd="0" destOrd="0" presId="urn:microsoft.com/office/officeart/2005/8/layout/hierarchy2"/>
    <dgm:cxn modelId="{977C9AF7-7894-474E-830E-A1751536A1DB}" type="presOf" srcId="{DFFDC916-0D93-42B7-8CFB-620CD7AA6DA2}" destId="{A99021B7-4DD3-48ED-B695-E6568254FD9B}" srcOrd="0" destOrd="0" presId="urn:microsoft.com/office/officeart/2005/8/layout/hierarchy2"/>
    <dgm:cxn modelId="{E10515FA-844A-4CCA-8857-A149295433AF}" type="presOf" srcId="{A5054CF6-E440-48BE-A2ED-591C35F37F77}" destId="{BB628346-306F-41D4-9984-35D59086095B}" srcOrd="1" destOrd="0" presId="urn:microsoft.com/office/officeart/2005/8/layout/hierarchy2"/>
    <dgm:cxn modelId="{2A42EDFE-604C-460A-A16D-BA10854AC1F2}" type="presOf" srcId="{099D87D4-5C09-46C9-A17A-9CD947D59B1B}" destId="{0BF48128-5338-42F2-9007-393B58C64701}" srcOrd="0" destOrd="0" presId="urn:microsoft.com/office/officeart/2005/8/layout/hierarchy2"/>
    <dgm:cxn modelId="{435E72E6-0DEE-4ED9-813D-EDCD7F0B28EA}" type="presParOf" srcId="{06456FE0-DB90-41DB-A7BD-20041360CC5C}" destId="{0E355763-56E7-4FCB-91AE-A46E27A50661}" srcOrd="0" destOrd="0" presId="urn:microsoft.com/office/officeart/2005/8/layout/hierarchy2"/>
    <dgm:cxn modelId="{725236C1-3824-4A69-9DD8-51320FAD9AF8}" type="presParOf" srcId="{0E355763-56E7-4FCB-91AE-A46E27A50661}" destId="{2B78DBDB-80CD-4BB1-8A84-0B50F3682D6C}" srcOrd="0" destOrd="0" presId="urn:microsoft.com/office/officeart/2005/8/layout/hierarchy2"/>
    <dgm:cxn modelId="{75D04FCC-C6E1-4B7C-A8ED-24E0851C2283}" type="presParOf" srcId="{0E355763-56E7-4FCB-91AE-A46E27A50661}" destId="{9222AA86-78C5-49AB-8F3E-BB717EB8D909}" srcOrd="1" destOrd="0" presId="urn:microsoft.com/office/officeart/2005/8/layout/hierarchy2"/>
    <dgm:cxn modelId="{954E3DBF-525D-48A3-9AE0-896533A39D32}" type="presParOf" srcId="{9222AA86-78C5-49AB-8F3E-BB717EB8D909}" destId="{CA872432-900D-4CC5-A906-1BDDCAFCBA27}" srcOrd="0" destOrd="0" presId="urn:microsoft.com/office/officeart/2005/8/layout/hierarchy2"/>
    <dgm:cxn modelId="{428B3D3E-711D-40F6-A588-E664D39EAAD2}" type="presParOf" srcId="{CA872432-900D-4CC5-A906-1BDDCAFCBA27}" destId="{FC708073-05FF-43D1-A03E-B9F828B08463}" srcOrd="0" destOrd="0" presId="urn:microsoft.com/office/officeart/2005/8/layout/hierarchy2"/>
    <dgm:cxn modelId="{37C1CFEC-320E-43D8-A13C-16AA209B839C}" type="presParOf" srcId="{9222AA86-78C5-49AB-8F3E-BB717EB8D909}" destId="{5576CDAF-D3F8-4CC7-98CF-88108D29C835}" srcOrd="1" destOrd="0" presId="urn:microsoft.com/office/officeart/2005/8/layout/hierarchy2"/>
    <dgm:cxn modelId="{9DEFA5F0-A55C-4AF3-A178-A2B964F7F21C}" type="presParOf" srcId="{5576CDAF-D3F8-4CC7-98CF-88108D29C835}" destId="{623640DE-36B8-44C2-B5DF-66B12BB97739}" srcOrd="0" destOrd="0" presId="urn:microsoft.com/office/officeart/2005/8/layout/hierarchy2"/>
    <dgm:cxn modelId="{AF9675B1-9601-4D74-BD40-46BA3126E285}" type="presParOf" srcId="{5576CDAF-D3F8-4CC7-98CF-88108D29C835}" destId="{C5750AFE-5D50-43AA-804C-5CE2303E6819}" srcOrd="1" destOrd="0" presId="urn:microsoft.com/office/officeart/2005/8/layout/hierarchy2"/>
    <dgm:cxn modelId="{CCD38CF6-813C-41C8-B958-6BF2FD5AE220}" type="presParOf" srcId="{C5750AFE-5D50-43AA-804C-5CE2303E6819}" destId="{2788ED9B-19C6-4F34-902D-1916DFEE9BA1}" srcOrd="0" destOrd="0" presId="urn:microsoft.com/office/officeart/2005/8/layout/hierarchy2"/>
    <dgm:cxn modelId="{A3CC4ADA-76CF-43A8-9B6C-75E63479C27F}" type="presParOf" srcId="{2788ED9B-19C6-4F34-902D-1916DFEE9BA1}" destId="{B801194F-E546-4FB4-A1AB-4CE1624DAA0C}" srcOrd="0" destOrd="0" presId="urn:microsoft.com/office/officeart/2005/8/layout/hierarchy2"/>
    <dgm:cxn modelId="{62B9F97A-33D7-4501-98C3-AD1963873AA9}" type="presParOf" srcId="{C5750AFE-5D50-43AA-804C-5CE2303E6819}" destId="{C4B7F45D-8809-4E4F-9E1A-99FAD8597490}" srcOrd="1" destOrd="0" presId="urn:microsoft.com/office/officeart/2005/8/layout/hierarchy2"/>
    <dgm:cxn modelId="{B1A9D563-BADE-4785-8CC5-53A8913EF1A0}" type="presParOf" srcId="{C4B7F45D-8809-4E4F-9E1A-99FAD8597490}" destId="{E1167E2D-956A-4B4E-996D-FE208D6E67C9}" srcOrd="0" destOrd="0" presId="urn:microsoft.com/office/officeart/2005/8/layout/hierarchy2"/>
    <dgm:cxn modelId="{E2A53B34-D8B6-4283-A1D7-9B04D5C951F9}" type="presParOf" srcId="{C4B7F45D-8809-4E4F-9E1A-99FAD8597490}" destId="{0D61EAA2-8ADB-410D-A30C-BFC6EC4DAFC2}" srcOrd="1" destOrd="0" presId="urn:microsoft.com/office/officeart/2005/8/layout/hierarchy2"/>
    <dgm:cxn modelId="{9805E1BA-18BE-401C-9862-7E4B7659F35D}" type="presParOf" srcId="{C5750AFE-5D50-43AA-804C-5CE2303E6819}" destId="{5F25DB92-B35A-493A-8624-931CC005DC34}" srcOrd="2" destOrd="0" presId="urn:microsoft.com/office/officeart/2005/8/layout/hierarchy2"/>
    <dgm:cxn modelId="{A32F7DFE-4DA8-42E1-98D8-26931BCA1121}" type="presParOf" srcId="{5F25DB92-B35A-493A-8624-931CC005DC34}" destId="{3CF6E8DA-465B-4609-AC1C-12B50CB45B3E}" srcOrd="0" destOrd="0" presId="urn:microsoft.com/office/officeart/2005/8/layout/hierarchy2"/>
    <dgm:cxn modelId="{66325F7B-BF41-4658-A1AB-8AA4022911DF}" type="presParOf" srcId="{C5750AFE-5D50-43AA-804C-5CE2303E6819}" destId="{7F0F9312-7540-462C-AE4C-F5170ED414E7}" srcOrd="3" destOrd="0" presId="urn:microsoft.com/office/officeart/2005/8/layout/hierarchy2"/>
    <dgm:cxn modelId="{0CEFAE01-6CFE-45C3-B3EE-5C2A207266A7}" type="presParOf" srcId="{7F0F9312-7540-462C-AE4C-F5170ED414E7}" destId="{B1DC360A-8A4F-4716-9F08-E83C90420495}" srcOrd="0" destOrd="0" presId="urn:microsoft.com/office/officeart/2005/8/layout/hierarchy2"/>
    <dgm:cxn modelId="{5EC68D70-2F44-42E7-8021-8346ABEF1FDD}" type="presParOf" srcId="{7F0F9312-7540-462C-AE4C-F5170ED414E7}" destId="{9A9BF1BB-3E60-4450-BE81-6055740FA8B7}" srcOrd="1" destOrd="0" presId="urn:microsoft.com/office/officeart/2005/8/layout/hierarchy2"/>
    <dgm:cxn modelId="{4EB919AF-FF44-415B-818B-563996564F31}" type="presParOf" srcId="{9222AA86-78C5-49AB-8F3E-BB717EB8D909}" destId="{A99021B7-4DD3-48ED-B695-E6568254FD9B}" srcOrd="2" destOrd="0" presId="urn:microsoft.com/office/officeart/2005/8/layout/hierarchy2"/>
    <dgm:cxn modelId="{0760D82E-A665-4E86-A9D4-5621DEC0ED86}" type="presParOf" srcId="{A99021B7-4DD3-48ED-B695-E6568254FD9B}" destId="{AF3DA1C2-4C48-4918-BA54-E011DDCAF4DE}" srcOrd="0" destOrd="0" presId="urn:microsoft.com/office/officeart/2005/8/layout/hierarchy2"/>
    <dgm:cxn modelId="{F644DE7E-95C9-4D76-9405-7B4500E03FDF}" type="presParOf" srcId="{9222AA86-78C5-49AB-8F3E-BB717EB8D909}" destId="{6FD761E0-09C0-4F85-AF50-C9E185FC2024}" srcOrd="3" destOrd="0" presId="urn:microsoft.com/office/officeart/2005/8/layout/hierarchy2"/>
    <dgm:cxn modelId="{DF25AF64-C0E0-4D86-BBBF-8E4AD704B995}" type="presParOf" srcId="{6FD761E0-09C0-4F85-AF50-C9E185FC2024}" destId="{CC64D0DD-7752-40D3-AF4C-D9610BFA3898}" srcOrd="0" destOrd="0" presId="urn:microsoft.com/office/officeart/2005/8/layout/hierarchy2"/>
    <dgm:cxn modelId="{70611313-2DF7-4FD8-8508-C6D2AACC46B6}" type="presParOf" srcId="{6FD761E0-09C0-4F85-AF50-C9E185FC2024}" destId="{B772DF11-8EF5-49CB-BEE6-7250B78AAF4A}" srcOrd="1" destOrd="0" presId="urn:microsoft.com/office/officeart/2005/8/layout/hierarchy2"/>
    <dgm:cxn modelId="{8E83BEB9-D993-4955-BC6F-E94C8AAC8B89}" type="presParOf" srcId="{B772DF11-8EF5-49CB-BEE6-7250B78AAF4A}" destId="{10C4E118-2138-402F-BD45-3950CFDB6FF4}" srcOrd="0" destOrd="0" presId="urn:microsoft.com/office/officeart/2005/8/layout/hierarchy2"/>
    <dgm:cxn modelId="{B4B05BCD-DBF0-4CC1-B81A-C62A89ED0F2B}" type="presParOf" srcId="{10C4E118-2138-402F-BD45-3950CFDB6FF4}" destId="{D37B1377-3521-4E63-90B6-56A054E4FA12}" srcOrd="0" destOrd="0" presId="urn:microsoft.com/office/officeart/2005/8/layout/hierarchy2"/>
    <dgm:cxn modelId="{7EA03AB4-4C6A-437A-A1A6-32D9D2CD312C}" type="presParOf" srcId="{B772DF11-8EF5-49CB-BEE6-7250B78AAF4A}" destId="{CD5D2019-537E-485A-AFC6-BC6ACE68D8C2}" srcOrd="1" destOrd="0" presId="urn:microsoft.com/office/officeart/2005/8/layout/hierarchy2"/>
    <dgm:cxn modelId="{5C49A212-9EFA-4FFC-9075-266A6145BD69}" type="presParOf" srcId="{CD5D2019-537E-485A-AFC6-BC6ACE68D8C2}" destId="{7D8A71C9-109B-4F1A-94A0-F79ED7122403}" srcOrd="0" destOrd="0" presId="urn:microsoft.com/office/officeart/2005/8/layout/hierarchy2"/>
    <dgm:cxn modelId="{2E51A717-573C-436E-A838-F265455D89F6}" type="presParOf" srcId="{CD5D2019-537E-485A-AFC6-BC6ACE68D8C2}" destId="{A56F5C2D-82AA-4F7A-9B4A-6C67013E8464}" srcOrd="1" destOrd="0" presId="urn:microsoft.com/office/officeart/2005/8/layout/hierarchy2"/>
    <dgm:cxn modelId="{FC13CC08-5048-4465-9DF1-667928EFDE5F}" type="presParOf" srcId="{9222AA86-78C5-49AB-8F3E-BB717EB8D909}" destId="{39852B2D-45B8-458D-95CE-77577924190A}" srcOrd="4" destOrd="0" presId="urn:microsoft.com/office/officeart/2005/8/layout/hierarchy2"/>
    <dgm:cxn modelId="{F5B25B17-4A6D-49AC-ABDC-6FA89D7DD921}" type="presParOf" srcId="{39852B2D-45B8-458D-95CE-77577924190A}" destId="{5D0B871B-819B-4BDC-B2D3-AAA6B4BFB62F}" srcOrd="0" destOrd="0" presId="urn:microsoft.com/office/officeart/2005/8/layout/hierarchy2"/>
    <dgm:cxn modelId="{1D2767D7-B34D-4B8A-8484-86FBAC662F36}" type="presParOf" srcId="{9222AA86-78C5-49AB-8F3E-BB717EB8D909}" destId="{3AE276A1-3C11-4930-9778-1D8937ED2161}" srcOrd="5" destOrd="0" presId="urn:microsoft.com/office/officeart/2005/8/layout/hierarchy2"/>
    <dgm:cxn modelId="{146E1F6A-4307-4D01-9F86-E4D67D2E1B7D}" type="presParOf" srcId="{3AE276A1-3C11-4930-9778-1D8937ED2161}" destId="{41830D44-F9D3-414C-8046-C4248F7F598C}" srcOrd="0" destOrd="0" presId="urn:microsoft.com/office/officeart/2005/8/layout/hierarchy2"/>
    <dgm:cxn modelId="{012656F5-CD28-43CC-99B6-A3C159734661}" type="presParOf" srcId="{3AE276A1-3C11-4930-9778-1D8937ED2161}" destId="{52D57B6D-D5FC-438D-8897-EBD8E7036D78}" srcOrd="1" destOrd="0" presId="urn:microsoft.com/office/officeart/2005/8/layout/hierarchy2"/>
    <dgm:cxn modelId="{FA0A4C19-75A4-4BD9-8FF2-2F57686D833F}" type="presParOf" srcId="{52D57B6D-D5FC-438D-8897-EBD8E7036D78}" destId="{5E042072-9DBE-4957-B66F-08FE111089ED}" srcOrd="0" destOrd="0" presId="urn:microsoft.com/office/officeart/2005/8/layout/hierarchy2"/>
    <dgm:cxn modelId="{E4193750-97E5-45D6-91BD-32BE3AB0BF51}" type="presParOf" srcId="{5E042072-9DBE-4957-B66F-08FE111089ED}" destId="{16AE7A06-C1E6-4D1F-9103-26A8DAA330F2}" srcOrd="0" destOrd="0" presId="urn:microsoft.com/office/officeart/2005/8/layout/hierarchy2"/>
    <dgm:cxn modelId="{A34C71F1-DDDB-4C34-BB8E-93E150971374}" type="presParOf" srcId="{52D57B6D-D5FC-438D-8897-EBD8E7036D78}" destId="{B8F82911-BDA1-4D62-8CA8-5D89E4CBA410}" srcOrd="1" destOrd="0" presId="urn:microsoft.com/office/officeart/2005/8/layout/hierarchy2"/>
    <dgm:cxn modelId="{67CBEAE9-CC94-4AF2-9276-9DED5DCFAF29}" type="presParOf" srcId="{B8F82911-BDA1-4D62-8CA8-5D89E4CBA410}" destId="{05FF2D9C-318B-4006-B88B-28DE3FBB8D82}" srcOrd="0" destOrd="0" presId="urn:microsoft.com/office/officeart/2005/8/layout/hierarchy2"/>
    <dgm:cxn modelId="{D0C269BB-AF79-44B5-A171-03B9F860686F}" type="presParOf" srcId="{B8F82911-BDA1-4D62-8CA8-5D89E4CBA410}" destId="{4A3B449F-61BE-47F4-BD82-C6F4D9A5C5C3}" srcOrd="1" destOrd="0" presId="urn:microsoft.com/office/officeart/2005/8/layout/hierarchy2"/>
    <dgm:cxn modelId="{FF2EC3CD-2529-4589-AA97-79727BF31B15}" type="presParOf" srcId="{52D57B6D-D5FC-438D-8897-EBD8E7036D78}" destId="{2527B22C-F388-46DD-9E15-068D664E9FFC}" srcOrd="2" destOrd="0" presId="urn:microsoft.com/office/officeart/2005/8/layout/hierarchy2"/>
    <dgm:cxn modelId="{2A760954-6349-4411-8262-40DAA5476B51}" type="presParOf" srcId="{2527B22C-F388-46DD-9E15-068D664E9FFC}" destId="{BB628346-306F-41D4-9984-35D59086095B}" srcOrd="0" destOrd="0" presId="urn:microsoft.com/office/officeart/2005/8/layout/hierarchy2"/>
    <dgm:cxn modelId="{47003AA8-1E8A-4ADC-BA9E-D260EB750565}" type="presParOf" srcId="{52D57B6D-D5FC-438D-8897-EBD8E7036D78}" destId="{431A3468-F72A-4A30-9B80-BE7FD250CC63}" srcOrd="3" destOrd="0" presId="urn:microsoft.com/office/officeart/2005/8/layout/hierarchy2"/>
    <dgm:cxn modelId="{60641C35-3259-4F81-B5F8-FCB9EC36AFFF}" type="presParOf" srcId="{431A3468-F72A-4A30-9B80-BE7FD250CC63}" destId="{0BF48128-5338-42F2-9007-393B58C64701}" srcOrd="0" destOrd="0" presId="urn:microsoft.com/office/officeart/2005/8/layout/hierarchy2"/>
    <dgm:cxn modelId="{E7D69FA2-86E8-4260-813A-9A353CA39C6D}" type="presParOf" srcId="{431A3468-F72A-4A30-9B80-BE7FD250CC63}" destId="{20D177C8-D70D-49D6-B774-EEF8543784C5}" srcOrd="1" destOrd="0" presId="urn:microsoft.com/office/officeart/2005/8/layout/hierarchy2"/>
  </dgm:cxnLst>
  <dgm:bg/>
  <dgm:whole>
    <a:ln w="6350"/>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86F170-9994-41AA-B3C7-7CECB88F029B}"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zh-CN" altLang="en-US"/>
        </a:p>
      </dgm:t>
    </dgm:pt>
    <dgm:pt modelId="{06A61799-64A7-48D9-BEE5-DDCB1FC8076B}">
      <dgm:prSet phldrT="[文本]"/>
      <dgm:spPr>
        <a:solidFill>
          <a:schemeClr val="bg1">
            <a:lumMod val="85000"/>
          </a:schemeClr>
        </a:solidFill>
        <a:ln w="6350"/>
      </dgm:spPr>
      <dgm:t>
        <a:bodyPr/>
        <a:lstStyle/>
        <a:p>
          <a:r>
            <a:rPr lang="zh-CN" altLang="en-US"/>
            <a:t>态度</a:t>
          </a:r>
        </a:p>
      </dgm:t>
    </dgm:pt>
    <dgm:pt modelId="{E52323B7-81B2-4449-9193-FD873F226339}" type="parTrans" cxnId="{37900E9D-B0A0-4651-9B43-9DF7E1990773}">
      <dgm:prSet/>
      <dgm:spPr/>
      <dgm:t>
        <a:bodyPr/>
        <a:lstStyle/>
        <a:p>
          <a:endParaRPr lang="zh-CN" altLang="en-US"/>
        </a:p>
      </dgm:t>
    </dgm:pt>
    <dgm:pt modelId="{6AC99CCF-E167-42E3-AE3C-FB2A14689F95}" type="sibTrans" cxnId="{37900E9D-B0A0-4651-9B43-9DF7E1990773}">
      <dgm:prSet/>
      <dgm:spPr/>
      <dgm:t>
        <a:bodyPr/>
        <a:lstStyle/>
        <a:p>
          <a:endParaRPr lang="zh-CN" altLang="en-US"/>
        </a:p>
      </dgm:t>
    </dgm:pt>
    <dgm:pt modelId="{81168FA5-2BC8-42C0-B76B-6D9064E21BD7}">
      <dgm:prSet phldrT="[文本]"/>
      <dgm:spPr>
        <a:noFill/>
        <a:ln w="6350"/>
      </dgm:spPr>
      <dgm:t>
        <a:bodyPr/>
        <a:lstStyle/>
        <a:p>
          <a:r>
            <a:rPr lang="zh-CN" altLang="en-US"/>
            <a:t>理性客观</a:t>
          </a:r>
        </a:p>
      </dgm:t>
    </dgm:pt>
    <dgm:pt modelId="{13306A03-5836-487E-8503-7A9B8CF761D6}" type="parTrans" cxnId="{D2423DE9-EF3B-4D76-B231-52E2CC87E9B1}">
      <dgm:prSet/>
      <dgm:spPr>
        <a:ln w="6350"/>
      </dgm:spPr>
      <dgm:t>
        <a:bodyPr/>
        <a:lstStyle/>
        <a:p>
          <a:endParaRPr lang="zh-CN" altLang="en-US"/>
        </a:p>
      </dgm:t>
    </dgm:pt>
    <dgm:pt modelId="{9102BEE4-F259-4532-9C84-14671099C2EB}" type="sibTrans" cxnId="{D2423DE9-EF3B-4D76-B231-52E2CC87E9B1}">
      <dgm:prSet/>
      <dgm:spPr/>
      <dgm:t>
        <a:bodyPr/>
        <a:lstStyle/>
        <a:p>
          <a:endParaRPr lang="zh-CN" altLang="en-US"/>
        </a:p>
      </dgm:t>
    </dgm:pt>
    <dgm:pt modelId="{EEAABB38-FA03-4287-ABD3-4FC2DB98BC49}">
      <dgm:prSet phldrT="[文本]"/>
      <dgm:spPr>
        <a:noFill/>
        <a:ln w="6350"/>
      </dgm:spPr>
      <dgm:t>
        <a:bodyPr/>
        <a:lstStyle/>
        <a:p>
          <a:r>
            <a:rPr lang="zh-CN" altLang="en-US"/>
            <a:t>辩证看待</a:t>
          </a:r>
        </a:p>
      </dgm:t>
    </dgm:pt>
    <dgm:pt modelId="{A0CD2546-F727-44C5-8245-8C0F112A8A71}" type="parTrans" cxnId="{2407C05E-2125-48F5-9B54-F103B5116F7F}">
      <dgm:prSet/>
      <dgm:spPr>
        <a:ln w="6350"/>
      </dgm:spPr>
      <dgm:t>
        <a:bodyPr/>
        <a:lstStyle/>
        <a:p>
          <a:endParaRPr lang="zh-CN" altLang="en-US"/>
        </a:p>
      </dgm:t>
    </dgm:pt>
    <dgm:pt modelId="{727B90CC-460D-4C8C-8B4F-EFF97CD73257}" type="sibTrans" cxnId="{2407C05E-2125-48F5-9B54-F103B5116F7F}">
      <dgm:prSet/>
      <dgm:spPr/>
      <dgm:t>
        <a:bodyPr/>
        <a:lstStyle/>
        <a:p>
          <a:endParaRPr lang="zh-CN" altLang="en-US"/>
        </a:p>
      </dgm:t>
    </dgm:pt>
    <dgm:pt modelId="{EFEE1CD9-5AC5-476F-8BAC-3E78A8B4508B}">
      <dgm:prSet phldrT="[文本]"/>
      <dgm:spPr>
        <a:solidFill>
          <a:schemeClr val="bg1">
            <a:lumMod val="85000"/>
          </a:schemeClr>
        </a:solidFill>
        <a:ln w="6350"/>
      </dgm:spPr>
      <dgm:t>
        <a:bodyPr/>
        <a:lstStyle/>
        <a:p>
          <a:r>
            <a:rPr lang="zh-CN" altLang="en-US"/>
            <a:t>原因</a:t>
          </a:r>
        </a:p>
      </dgm:t>
    </dgm:pt>
    <dgm:pt modelId="{6253B563-C478-4DCC-B747-B42FE6664212}" type="parTrans" cxnId="{899F31F5-4A6C-4B16-8F6A-EF63CB4A4138}">
      <dgm:prSet/>
      <dgm:spPr/>
      <dgm:t>
        <a:bodyPr/>
        <a:lstStyle/>
        <a:p>
          <a:endParaRPr lang="zh-CN" altLang="en-US"/>
        </a:p>
      </dgm:t>
    </dgm:pt>
    <dgm:pt modelId="{ACD8EB4C-3551-4037-BC47-3BBE4AF9B261}" type="sibTrans" cxnId="{899F31F5-4A6C-4B16-8F6A-EF63CB4A4138}">
      <dgm:prSet/>
      <dgm:spPr/>
      <dgm:t>
        <a:bodyPr/>
        <a:lstStyle/>
        <a:p>
          <a:endParaRPr lang="zh-CN" altLang="en-US"/>
        </a:p>
      </dgm:t>
    </dgm:pt>
    <dgm:pt modelId="{865897CA-098B-4883-81FC-F27770AAD801}">
      <dgm:prSet phldrT="[文本]"/>
      <dgm:spPr>
        <a:noFill/>
        <a:ln w="6350"/>
      </dgm:spPr>
      <dgm:t>
        <a:bodyPr/>
        <a:lstStyle/>
        <a:p>
          <a:r>
            <a:rPr lang="zh-CN" altLang="en-US"/>
            <a:t>自身</a:t>
          </a:r>
        </a:p>
      </dgm:t>
    </dgm:pt>
    <dgm:pt modelId="{FDE710A0-7597-4EEA-A90C-87C9D372B8EB}" type="parTrans" cxnId="{77D46922-51CE-43CE-9BF9-AB7E937CE3FA}">
      <dgm:prSet/>
      <dgm:spPr>
        <a:ln w="6350"/>
      </dgm:spPr>
      <dgm:t>
        <a:bodyPr/>
        <a:lstStyle/>
        <a:p>
          <a:endParaRPr lang="zh-CN" altLang="en-US"/>
        </a:p>
      </dgm:t>
    </dgm:pt>
    <dgm:pt modelId="{64965C8E-DFD9-4BE3-9378-686209907799}" type="sibTrans" cxnId="{77D46922-51CE-43CE-9BF9-AB7E937CE3FA}">
      <dgm:prSet/>
      <dgm:spPr/>
      <dgm:t>
        <a:bodyPr/>
        <a:lstStyle/>
        <a:p>
          <a:endParaRPr lang="zh-CN" altLang="en-US"/>
        </a:p>
      </dgm:t>
    </dgm:pt>
    <dgm:pt modelId="{158E8C1F-E5E5-4775-BB60-C033C2EB8F97}">
      <dgm:prSet phldrT="[文本]"/>
      <dgm:spPr>
        <a:noFill/>
        <a:ln w="6350"/>
      </dgm:spPr>
      <dgm:t>
        <a:bodyPr/>
        <a:lstStyle/>
        <a:p>
          <a:r>
            <a:rPr lang="zh-CN" altLang="en-US"/>
            <a:t>对方</a:t>
          </a:r>
        </a:p>
      </dgm:t>
    </dgm:pt>
    <dgm:pt modelId="{7C116EE8-61CF-47B5-B7A1-E6E43FBD79D4}" type="parTrans" cxnId="{EEE5255A-877A-47C6-AB20-CB2E9B695D88}">
      <dgm:prSet/>
      <dgm:spPr>
        <a:ln w="6350"/>
      </dgm:spPr>
      <dgm:t>
        <a:bodyPr/>
        <a:lstStyle/>
        <a:p>
          <a:endParaRPr lang="zh-CN" altLang="en-US"/>
        </a:p>
      </dgm:t>
    </dgm:pt>
    <dgm:pt modelId="{558F80F3-C713-4F12-BDAE-BCB82055438B}" type="sibTrans" cxnId="{EEE5255A-877A-47C6-AB20-CB2E9B695D88}">
      <dgm:prSet/>
      <dgm:spPr/>
      <dgm:t>
        <a:bodyPr/>
        <a:lstStyle/>
        <a:p>
          <a:endParaRPr lang="zh-CN" altLang="en-US"/>
        </a:p>
      </dgm:t>
    </dgm:pt>
    <dgm:pt modelId="{4C710456-3013-4B2C-A364-DA685F33F639}">
      <dgm:prSet/>
      <dgm:spPr>
        <a:solidFill>
          <a:schemeClr val="bg1">
            <a:lumMod val="85000"/>
          </a:schemeClr>
        </a:solidFill>
        <a:ln w="6350"/>
      </dgm:spPr>
      <dgm:t>
        <a:bodyPr/>
        <a:lstStyle/>
        <a:p>
          <a:r>
            <a:rPr lang="zh-CN" altLang="en-US"/>
            <a:t>化解</a:t>
          </a:r>
        </a:p>
      </dgm:t>
    </dgm:pt>
    <dgm:pt modelId="{39460899-4D84-46ED-A6BB-D181C758C0FB}" type="parTrans" cxnId="{403DA5FE-6C4C-44D3-84DE-3AA122782EFB}">
      <dgm:prSet/>
      <dgm:spPr/>
      <dgm:t>
        <a:bodyPr/>
        <a:lstStyle/>
        <a:p>
          <a:endParaRPr lang="zh-CN" altLang="en-US"/>
        </a:p>
      </dgm:t>
    </dgm:pt>
    <dgm:pt modelId="{A5866FA2-CBDE-4712-A92E-A783A0E0EE05}" type="sibTrans" cxnId="{403DA5FE-6C4C-44D3-84DE-3AA122782EFB}">
      <dgm:prSet/>
      <dgm:spPr/>
      <dgm:t>
        <a:bodyPr/>
        <a:lstStyle/>
        <a:p>
          <a:endParaRPr lang="zh-CN" altLang="en-US"/>
        </a:p>
      </dgm:t>
    </dgm:pt>
    <dgm:pt modelId="{EF81D225-7ABE-4C77-818C-B04AF90489AE}">
      <dgm:prSet/>
      <dgm:spPr>
        <a:noFill/>
        <a:ln w="6350"/>
      </dgm:spPr>
      <dgm:t>
        <a:bodyPr/>
        <a:lstStyle/>
        <a:p>
          <a:r>
            <a:rPr lang="zh-CN" altLang="en-US"/>
            <a:t>合作</a:t>
          </a:r>
        </a:p>
      </dgm:t>
    </dgm:pt>
    <dgm:pt modelId="{91ECD1D3-21E7-4235-ABA1-B2240458DAA0}" type="parTrans" cxnId="{F7BDBFA8-CA8A-4913-A1D8-1FA28A38E605}">
      <dgm:prSet/>
      <dgm:spPr>
        <a:ln w="6350"/>
      </dgm:spPr>
      <dgm:t>
        <a:bodyPr/>
        <a:lstStyle/>
        <a:p>
          <a:endParaRPr lang="zh-CN" altLang="en-US"/>
        </a:p>
      </dgm:t>
    </dgm:pt>
    <dgm:pt modelId="{2A864581-A635-413A-BDBD-125600E8DED2}" type="sibTrans" cxnId="{F7BDBFA8-CA8A-4913-A1D8-1FA28A38E605}">
      <dgm:prSet/>
      <dgm:spPr/>
      <dgm:t>
        <a:bodyPr/>
        <a:lstStyle/>
        <a:p>
          <a:endParaRPr lang="zh-CN" altLang="en-US"/>
        </a:p>
      </dgm:t>
    </dgm:pt>
    <dgm:pt modelId="{ED01F708-BE96-4B09-9104-D0331678BDC4}">
      <dgm:prSet/>
      <dgm:spPr>
        <a:noFill/>
        <a:ln w="6350"/>
      </dgm:spPr>
      <dgm:t>
        <a:bodyPr/>
        <a:lstStyle/>
        <a:p>
          <a:r>
            <a:rPr lang="zh-CN" altLang="en-US"/>
            <a:t>说服</a:t>
          </a:r>
        </a:p>
      </dgm:t>
    </dgm:pt>
    <dgm:pt modelId="{B350035A-4EA9-473F-837D-771BAB9BEB42}" type="parTrans" cxnId="{33CBA294-CD2E-435B-9A21-C1E92A91EC9A}">
      <dgm:prSet/>
      <dgm:spPr>
        <a:ln w="6350"/>
      </dgm:spPr>
      <dgm:t>
        <a:bodyPr/>
        <a:lstStyle/>
        <a:p>
          <a:endParaRPr lang="zh-CN" altLang="en-US"/>
        </a:p>
      </dgm:t>
    </dgm:pt>
    <dgm:pt modelId="{04C9BF67-EF60-46F5-9A30-084ECFE97845}" type="sibTrans" cxnId="{33CBA294-CD2E-435B-9A21-C1E92A91EC9A}">
      <dgm:prSet/>
      <dgm:spPr/>
      <dgm:t>
        <a:bodyPr/>
        <a:lstStyle/>
        <a:p>
          <a:endParaRPr lang="zh-CN" altLang="en-US"/>
        </a:p>
      </dgm:t>
    </dgm:pt>
    <dgm:pt modelId="{58318E96-9A83-4B64-8B69-A1CAA76AA902}">
      <dgm:prSet/>
      <dgm:spPr>
        <a:noFill/>
        <a:ln w="6350"/>
      </dgm:spPr>
      <dgm:t>
        <a:bodyPr/>
        <a:lstStyle/>
        <a:p>
          <a:r>
            <a:rPr lang="zh-CN" altLang="en-US"/>
            <a:t>告知</a:t>
          </a:r>
        </a:p>
      </dgm:t>
    </dgm:pt>
    <dgm:pt modelId="{5576413A-28ED-41BB-96C8-C8B7CD408C76}" type="parTrans" cxnId="{41A59323-92C2-4134-BA66-50816F5F627E}">
      <dgm:prSet/>
      <dgm:spPr>
        <a:ln w="6350"/>
      </dgm:spPr>
      <dgm:t>
        <a:bodyPr/>
        <a:lstStyle/>
        <a:p>
          <a:endParaRPr lang="zh-CN" altLang="en-US"/>
        </a:p>
      </dgm:t>
    </dgm:pt>
    <dgm:pt modelId="{FC21E392-84E0-43C1-8731-E78518039E9B}" type="sibTrans" cxnId="{41A59323-92C2-4134-BA66-50816F5F627E}">
      <dgm:prSet/>
      <dgm:spPr/>
      <dgm:t>
        <a:bodyPr/>
        <a:lstStyle/>
        <a:p>
          <a:endParaRPr lang="zh-CN" altLang="en-US"/>
        </a:p>
      </dgm:t>
    </dgm:pt>
    <dgm:pt modelId="{1CE22DC0-EFD7-4AE1-9EC8-6A094BE4797F}">
      <dgm:prSet/>
      <dgm:spPr>
        <a:noFill/>
        <a:ln w="6350"/>
      </dgm:spPr>
      <dgm:t>
        <a:bodyPr/>
        <a:lstStyle/>
        <a:p>
          <a:r>
            <a:rPr lang="zh-CN" altLang="en-US"/>
            <a:t>请教</a:t>
          </a:r>
        </a:p>
      </dgm:t>
    </dgm:pt>
    <dgm:pt modelId="{8039CDE9-6803-421C-8FBF-79D07A57D611}" type="parTrans" cxnId="{CB9D0C42-90F3-40F8-8CC7-98B64E03F7DF}">
      <dgm:prSet/>
      <dgm:spPr>
        <a:ln w="6350"/>
      </dgm:spPr>
      <dgm:t>
        <a:bodyPr/>
        <a:lstStyle/>
        <a:p>
          <a:endParaRPr lang="zh-CN" altLang="en-US"/>
        </a:p>
      </dgm:t>
    </dgm:pt>
    <dgm:pt modelId="{E9E0AE27-A56B-4A36-8527-EB3483EB82E2}" type="sibTrans" cxnId="{CB9D0C42-90F3-40F8-8CC7-98B64E03F7DF}">
      <dgm:prSet/>
      <dgm:spPr/>
      <dgm:t>
        <a:bodyPr/>
        <a:lstStyle/>
        <a:p>
          <a:endParaRPr lang="zh-CN" altLang="en-US"/>
        </a:p>
      </dgm:t>
    </dgm:pt>
    <dgm:pt modelId="{59424E2C-EEA2-4C86-BDC7-EEFB4A87C2E8}">
      <dgm:prSet/>
      <dgm:spPr>
        <a:noFill/>
        <a:ln w="6350"/>
      </dgm:spPr>
      <dgm:t>
        <a:bodyPr/>
        <a:lstStyle/>
        <a:p>
          <a:r>
            <a:rPr lang="zh-CN" altLang="en-US"/>
            <a:t>换位思考</a:t>
          </a:r>
        </a:p>
      </dgm:t>
    </dgm:pt>
    <dgm:pt modelId="{E5B3B113-716A-4519-B7E7-79B32FDB5C7D}" type="parTrans" cxnId="{30FDC95A-D887-4C94-AB22-481A18778C55}">
      <dgm:prSet/>
      <dgm:spPr>
        <a:ln w="6350"/>
      </dgm:spPr>
      <dgm:t>
        <a:bodyPr/>
        <a:lstStyle/>
        <a:p>
          <a:endParaRPr lang="zh-CN" altLang="en-US"/>
        </a:p>
      </dgm:t>
    </dgm:pt>
    <dgm:pt modelId="{41D4CF12-AAF1-4323-AF8C-9A6681A14E83}" type="sibTrans" cxnId="{30FDC95A-D887-4C94-AB22-481A18778C55}">
      <dgm:prSet/>
      <dgm:spPr/>
      <dgm:t>
        <a:bodyPr/>
        <a:lstStyle/>
        <a:p>
          <a:endParaRPr lang="zh-CN" altLang="en-US"/>
        </a:p>
      </dgm:t>
    </dgm:pt>
    <dgm:pt modelId="{DE0C4FB0-0EA9-4BAA-A103-2C2764E0DF6E}">
      <dgm:prSet/>
      <dgm:spPr>
        <a:noFill/>
        <a:ln w="6350"/>
      </dgm:spPr>
      <dgm:t>
        <a:bodyPr/>
        <a:lstStyle/>
        <a:p>
          <a:r>
            <a:rPr lang="zh-CN" altLang="en-US"/>
            <a:t>对事不对人</a:t>
          </a:r>
        </a:p>
      </dgm:t>
    </dgm:pt>
    <dgm:pt modelId="{B38B509A-C883-4D34-B056-DA5CA351CE15}" type="parTrans" cxnId="{FB823A93-23D2-4E8C-B426-20867156AE3A}">
      <dgm:prSet/>
      <dgm:spPr>
        <a:ln w="6350"/>
      </dgm:spPr>
      <dgm:t>
        <a:bodyPr/>
        <a:lstStyle/>
        <a:p>
          <a:endParaRPr lang="zh-CN" altLang="en-US"/>
        </a:p>
      </dgm:t>
    </dgm:pt>
    <dgm:pt modelId="{C458966A-AC3A-4B7D-81C9-7C76EED45B8E}" type="sibTrans" cxnId="{FB823A93-23D2-4E8C-B426-20867156AE3A}">
      <dgm:prSet/>
      <dgm:spPr/>
      <dgm:t>
        <a:bodyPr/>
        <a:lstStyle/>
        <a:p>
          <a:endParaRPr lang="zh-CN" altLang="en-US"/>
        </a:p>
      </dgm:t>
    </dgm:pt>
    <dgm:pt modelId="{9F6F19DB-333B-4CA9-978F-A6DF4385C62C}">
      <dgm:prSet/>
      <dgm:spPr>
        <a:noFill/>
        <a:ln w="6350"/>
      </dgm:spPr>
      <dgm:t>
        <a:bodyPr/>
        <a:lstStyle/>
        <a:p>
          <a:r>
            <a:rPr lang="zh-CN" altLang="en-US"/>
            <a:t>双方</a:t>
          </a:r>
        </a:p>
      </dgm:t>
    </dgm:pt>
    <dgm:pt modelId="{81681AA7-34B2-49E7-8E2C-0BF2CB4C3645}" type="parTrans" cxnId="{ADCBB924-261D-4BD2-AB5D-81F497E369B2}">
      <dgm:prSet/>
      <dgm:spPr>
        <a:ln w="6350"/>
      </dgm:spPr>
      <dgm:t>
        <a:bodyPr/>
        <a:lstStyle/>
        <a:p>
          <a:endParaRPr lang="zh-CN" altLang="en-US"/>
        </a:p>
      </dgm:t>
    </dgm:pt>
    <dgm:pt modelId="{1C8849D3-9254-4AB4-8153-11AA6E2715E2}" type="sibTrans" cxnId="{ADCBB924-261D-4BD2-AB5D-81F497E369B2}">
      <dgm:prSet/>
      <dgm:spPr/>
      <dgm:t>
        <a:bodyPr/>
        <a:lstStyle/>
        <a:p>
          <a:endParaRPr lang="zh-CN" altLang="en-US"/>
        </a:p>
      </dgm:t>
    </dgm:pt>
    <dgm:pt modelId="{7EE7BDAF-8A65-4AD6-8413-E781A9470342}">
      <dgm:prSet/>
      <dgm:spPr>
        <a:solidFill>
          <a:schemeClr val="bg1">
            <a:lumMod val="85000"/>
          </a:schemeClr>
        </a:solidFill>
        <a:ln w="6350"/>
      </dgm:spPr>
      <dgm:t>
        <a:bodyPr/>
        <a:lstStyle/>
        <a:p>
          <a:r>
            <a:rPr lang="zh-CN" altLang="en-US"/>
            <a:t>避免</a:t>
          </a:r>
        </a:p>
      </dgm:t>
    </dgm:pt>
    <dgm:pt modelId="{3B4C657C-0FE6-431A-A97B-F63997730BDE}" type="parTrans" cxnId="{E770FEBE-2A57-4FE7-BAAA-199C722BED34}">
      <dgm:prSet/>
      <dgm:spPr/>
      <dgm:t>
        <a:bodyPr/>
        <a:lstStyle/>
        <a:p>
          <a:endParaRPr lang="zh-CN" altLang="en-US"/>
        </a:p>
      </dgm:t>
    </dgm:pt>
    <dgm:pt modelId="{73D7CB4F-9C26-4C32-9FDF-9A627A92ADC3}" type="sibTrans" cxnId="{E770FEBE-2A57-4FE7-BAAA-199C722BED34}">
      <dgm:prSet/>
      <dgm:spPr/>
      <dgm:t>
        <a:bodyPr/>
        <a:lstStyle/>
        <a:p>
          <a:endParaRPr lang="zh-CN" altLang="en-US"/>
        </a:p>
      </dgm:t>
    </dgm:pt>
    <dgm:pt modelId="{69164904-5DAC-45B7-B5BC-39918F260ED0}">
      <dgm:prSet/>
      <dgm:spPr>
        <a:noFill/>
        <a:ln w="6350"/>
      </dgm:spPr>
      <dgm:t>
        <a:bodyPr/>
        <a:lstStyle/>
        <a:p>
          <a:r>
            <a:rPr lang="zh-CN" altLang="en-US"/>
            <a:t>心态</a:t>
          </a:r>
        </a:p>
      </dgm:t>
    </dgm:pt>
    <dgm:pt modelId="{E45D2A5F-FE92-4F76-AB1E-C1A96DB98916}" type="parTrans" cxnId="{4C7677C1-F3CB-4942-9AAD-61140611BE26}">
      <dgm:prSet/>
      <dgm:spPr>
        <a:ln w="6350"/>
      </dgm:spPr>
      <dgm:t>
        <a:bodyPr/>
        <a:lstStyle/>
        <a:p>
          <a:endParaRPr lang="zh-CN" altLang="en-US"/>
        </a:p>
      </dgm:t>
    </dgm:pt>
    <dgm:pt modelId="{C5735E50-88D8-4CCA-9D91-B2E1409C3D6C}" type="sibTrans" cxnId="{4C7677C1-F3CB-4942-9AAD-61140611BE26}">
      <dgm:prSet/>
      <dgm:spPr/>
      <dgm:t>
        <a:bodyPr/>
        <a:lstStyle/>
        <a:p>
          <a:endParaRPr lang="zh-CN" altLang="en-US"/>
        </a:p>
      </dgm:t>
    </dgm:pt>
    <dgm:pt modelId="{2CD16492-748A-489D-B0E2-0D97817DE0B3}">
      <dgm:prSet/>
      <dgm:spPr>
        <a:noFill/>
        <a:ln w="6350"/>
      </dgm:spPr>
      <dgm:t>
        <a:bodyPr/>
        <a:lstStyle/>
        <a:p>
          <a:r>
            <a:rPr lang="zh-CN" altLang="en-US"/>
            <a:t>行动</a:t>
          </a:r>
        </a:p>
      </dgm:t>
    </dgm:pt>
    <dgm:pt modelId="{5367BCD5-C9FA-49B6-8400-402375C18A15}" type="parTrans" cxnId="{0F01630C-65F2-4295-91F4-82689119ADC9}">
      <dgm:prSet/>
      <dgm:spPr>
        <a:ln w="6350"/>
      </dgm:spPr>
      <dgm:t>
        <a:bodyPr/>
        <a:lstStyle/>
        <a:p>
          <a:endParaRPr lang="zh-CN" altLang="en-US"/>
        </a:p>
      </dgm:t>
    </dgm:pt>
    <dgm:pt modelId="{45D74E5F-4D47-4B0E-A033-C48659E879EC}" type="sibTrans" cxnId="{0F01630C-65F2-4295-91F4-82689119ADC9}">
      <dgm:prSet/>
      <dgm:spPr/>
      <dgm:t>
        <a:bodyPr/>
        <a:lstStyle/>
        <a:p>
          <a:endParaRPr lang="zh-CN" altLang="en-US"/>
        </a:p>
      </dgm:t>
    </dgm:pt>
    <dgm:pt modelId="{FCAF03C7-F32F-4197-A635-7636418099EE}" type="pres">
      <dgm:prSet presAssocID="{B786F170-9994-41AA-B3C7-7CECB88F029B}" presName="diagram" presStyleCnt="0">
        <dgm:presLayoutVars>
          <dgm:chPref val="1"/>
          <dgm:dir/>
          <dgm:animOne val="branch"/>
          <dgm:animLvl val="lvl"/>
          <dgm:resizeHandles/>
        </dgm:presLayoutVars>
      </dgm:prSet>
      <dgm:spPr/>
    </dgm:pt>
    <dgm:pt modelId="{F9B5EF6B-D6C8-427D-80FB-F917593D33AE}" type="pres">
      <dgm:prSet presAssocID="{06A61799-64A7-48D9-BEE5-DDCB1FC8076B}" presName="root" presStyleCnt="0"/>
      <dgm:spPr/>
    </dgm:pt>
    <dgm:pt modelId="{1CB5BA3E-29A2-4EB8-BE0D-F2442A82E5E4}" type="pres">
      <dgm:prSet presAssocID="{06A61799-64A7-48D9-BEE5-DDCB1FC8076B}" presName="rootComposite" presStyleCnt="0"/>
      <dgm:spPr/>
    </dgm:pt>
    <dgm:pt modelId="{018C3EF8-B4AF-4883-8FAC-82254DB35C12}" type="pres">
      <dgm:prSet presAssocID="{06A61799-64A7-48D9-BEE5-DDCB1FC8076B}" presName="rootText" presStyleLbl="node1" presStyleIdx="0" presStyleCnt="4"/>
      <dgm:spPr/>
    </dgm:pt>
    <dgm:pt modelId="{7BBB185D-3F20-40EF-B417-2E85A4B40152}" type="pres">
      <dgm:prSet presAssocID="{06A61799-64A7-48D9-BEE5-DDCB1FC8076B}" presName="rootConnector" presStyleLbl="node1" presStyleIdx="0" presStyleCnt="4"/>
      <dgm:spPr/>
    </dgm:pt>
    <dgm:pt modelId="{4C83A310-DBBF-42AA-92BA-5B36132534A5}" type="pres">
      <dgm:prSet presAssocID="{06A61799-64A7-48D9-BEE5-DDCB1FC8076B}" presName="childShape" presStyleCnt="0"/>
      <dgm:spPr/>
    </dgm:pt>
    <dgm:pt modelId="{8CE660EE-89B5-4CFF-BFFC-29D82761BCFD}" type="pres">
      <dgm:prSet presAssocID="{13306A03-5836-487E-8503-7A9B8CF761D6}" presName="Name13" presStyleLbl="parChTrans1D2" presStyleIdx="0" presStyleCnt="13"/>
      <dgm:spPr/>
    </dgm:pt>
    <dgm:pt modelId="{51E37475-4E15-490B-985E-DA95531ADFE0}" type="pres">
      <dgm:prSet presAssocID="{81168FA5-2BC8-42C0-B76B-6D9064E21BD7}" presName="childText" presStyleLbl="bgAcc1" presStyleIdx="0" presStyleCnt="13">
        <dgm:presLayoutVars>
          <dgm:bulletEnabled val="1"/>
        </dgm:presLayoutVars>
      </dgm:prSet>
      <dgm:spPr/>
    </dgm:pt>
    <dgm:pt modelId="{0377887A-4D9C-4030-A26F-F5BC17D2ACC2}" type="pres">
      <dgm:prSet presAssocID="{A0CD2546-F727-44C5-8245-8C0F112A8A71}" presName="Name13" presStyleLbl="parChTrans1D2" presStyleIdx="1" presStyleCnt="13"/>
      <dgm:spPr/>
    </dgm:pt>
    <dgm:pt modelId="{FC7EC94B-E70F-4164-AC8D-410BA84CDDA4}" type="pres">
      <dgm:prSet presAssocID="{EEAABB38-FA03-4287-ABD3-4FC2DB98BC49}" presName="childText" presStyleLbl="bgAcc1" presStyleIdx="1" presStyleCnt="13">
        <dgm:presLayoutVars>
          <dgm:bulletEnabled val="1"/>
        </dgm:presLayoutVars>
      </dgm:prSet>
      <dgm:spPr/>
    </dgm:pt>
    <dgm:pt modelId="{14E7AC13-2C8E-446A-A764-1B7E702B6548}" type="pres">
      <dgm:prSet presAssocID="{E5B3B113-716A-4519-B7E7-79B32FDB5C7D}" presName="Name13" presStyleLbl="parChTrans1D2" presStyleIdx="2" presStyleCnt="13"/>
      <dgm:spPr/>
    </dgm:pt>
    <dgm:pt modelId="{C453F977-76D0-4880-9A44-7A15C13BE720}" type="pres">
      <dgm:prSet presAssocID="{59424E2C-EEA2-4C86-BDC7-EEFB4A87C2E8}" presName="childText" presStyleLbl="bgAcc1" presStyleIdx="2" presStyleCnt="13">
        <dgm:presLayoutVars>
          <dgm:bulletEnabled val="1"/>
        </dgm:presLayoutVars>
      </dgm:prSet>
      <dgm:spPr/>
    </dgm:pt>
    <dgm:pt modelId="{2172EB0C-5B90-43A3-8E9B-1101EAE0493C}" type="pres">
      <dgm:prSet presAssocID="{B38B509A-C883-4D34-B056-DA5CA351CE15}" presName="Name13" presStyleLbl="parChTrans1D2" presStyleIdx="3" presStyleCnt="13"/>
      <dgm:spPr/>
    </dgm:pt>
    <dgm:pt modelId="{DB76BFBA-69C9-45C3-92E2-11617F5798E3}" type="pres">
      <dgm:prSet presAssocID="{DE0C4FB0-0EA9-4BAA-A103-2C2764E0DF6E}" presName="childText" presStyleLbl="bgAcc1" presStyleIdx="3" presStyleCnt="13" custScaleX="130740">
        <dgm:presLayoutVars>
          <dgm:bulletEnabled val="1"/>
        </dgm:presLayoutVars>
      </dgm:prSet>
      <dgm:spPr/>
    </dgm:pt>
    <dgm:pt modelId="{6E643932-EDE4-4928-982E-DDC66322C2CB}" type="pres">
      <dgm:prSet presAssocID="{EFEE1CD9-5AC5-476F-8BAC-3E78A8B4508B}" presName="root" presStyleCnt="0"/>
      <dgm:spPr/>
    </dgm:pt>
    <dgm:pt modelId="{93734354-F72F-42EC-AF16-9CB0A2D31CB6}" type="pres">
      <dgm:prSet presAssocID="{EFEE1CD9-5AC5-476F-8BAC-3E78A8B4508B}" presName="rootComposite" presStyleCnt="0"/>
      <dgm:spPr/>
    </dgm:pt>
    <dgm:pt modelId="{291A79C3-D962-405D-9518-601F8B989AF3}" type="pres">
      <dgm:prSet presAssocID="{EFEE1CD9-5AC5-476F-8BAC-3E78A8B4508B}" presName="rootText" presStyleLbl="node1" presStyleIdx="1" presStyleCnt="4"/>
      <dgm:spPr/>
    </dgm:pt>
    <dgm:pt modelId="{F209E3B2-A68A-4EAA-B843-1B8C529B2C03}" type="pres">
      <dgm:prSet presAssocID="{EFEE1CD9-5AC5-476F-8BAC-3E78A8B4508B}" presName="rootConnector" presStyleLbl="node1" presStyleIdx="1" presStyleCnt="4"/>
      <dgm:spPr/>
    </dgm:pt>
    <dgm:pt modelId="{D4EE7A0E-343D-49AF-B2F6-4A437D1E281A}" type="pres">
      <dgm:prSet presAssocID="{EFEE1CD9-5AC5-476F-8BAC-3E78A8B4508B}" presName="childShape" presStyleCnt="0"/>
      <dgm:spPr/>
    </dgm:pt>
    <dgm:pt modelId="{32FAFECE-A9B8-4C23-BE9E-2642ABE2420B}" type="pres">
      <dgm:prSet presAssocID="{FDE710A0-7597-4EEA-A90C-87C9D372B8EB}" presName="Name13" presStyleLbl="parChTrans1D2" presStyleIdx="4" presStyleCnt="13"/>
      <dgm:spPr/>
    </dgm:pt>
    <dgm:pt modelId="{90218CF2-7BD5-4982-93F3-52EDBD7673DE}" type="pres">
      <dgm:prSet presAssocID="{865897CA-098B-4883-81FC-F27770AAD801}" presName="childText" presStyleLbl="bgAcc1" presStyleIdx="4" presStyleCnt="13">
        <dgm:presLayoutVars>
          <dgm:bulletEnabled val="1"/>
        </dgm:presLayoutVars>
      </dgm:prSet>
      <dgm:spPr/>
    </dgm:pt>
    <dgm:pt modelId="{956CFC15-2D27-4DE8-AA9B-52EE9D0C192C}" type="pres">
      <dgm:prSet presAssocID="{7C116EE8-61CF-47B5-B7A1-E6E43FBD79D4}" presName="Name13" presStyleLbl="parChTrans1D2" presStyleIdx="5" presStyleCnt="13"/>
      <dgm:spPr/>
    </dgm:pt>
    <dgm:pt modelId="{BBF02EDC-D4F0-4C7B-81C2-45AADDF7D705}" type="pres">
      <dgm:prSet presAssocID="{158E8C1F-E5E5-4775-BB60-C033C2EB8F97}" presName="childText" presStyleLbl="bgAcc1" presStyleIdx="5" presStyleCnt="13">
        <dgm:presLayoutVars>
          <dgm:bulletEnabled val="1"/>
        </dgm:presLayoutVars>
      </dgm:prSet>
      <dgm:spPr/>
    </dgm:pt>
    <dgm:pt modelId="{E1221EC3-0B5F-4C7D-B407-2D59D617F53F}" type="pres">
      <dgm:prSet presAssocID="{81681AA7-34B2-49E7-8E2C-0BF2CB4C3645}" presName="Name13" presStyleLbl="parChTrans1D2" presStyleIdx="6" presStyleCnt="13"/>
      <dgm:spPr/>
    </dgm:pt>
    <dgm:pt modelId="{BB0A9469-B253-4E7C-B872-F2DCB6346F48}" type="pres">
      <dgm:prSet presAssocID="{9F6F19DB-333B-4CA9-978F-A6DF4385C62C}" presName="childText" presStyleLbl="bgAcc1" presStyleIdx="6" presStyleCnt="13">
        <dgm:presLayoutVars>
          <dgm:bulletEnabled val="1"/>
        </dgm:presLayoutVars>
      </dgm:prSet>
      <dgm:spPr/>
    </dgm:pt>
    <dgm:pt modelId="{7FFB64AE-811D-4492-B99C-3C3011E4927F}" type="pres">
      <dgm:prSet presAssocID="{4C710456-3013-4B2C-A364-DA685F33F639}" presName="root" presStyleCnt="0"/>
      <dgm:spPr/>
    </dgm:pt>
    <dgm:pt modelId="{F10B3B52-6C72-4FB9-8733-F04CB96FDAF8}" type="pres">
      <dgm:prSet presAssocID="{4C710456-3013-4B2C-A364-DA685F33F639}" presName="rootComposite" presStyleCnt="0"/>
      <dgm:spPr/>
    </dgm:pt>
    <dgm:pt modelId="{0A529E46-B5C2-4113-B73D-B4459C6B19D5}" type="pres">
      <dgm:prSet presAssocID="{4C710456-3013-4B2C-A364-DA685F33F639}" presName="rootText" presStyleLbl="node1" presStyleIdx="2" presStyleCnt="4"/>
      <dgm:spPr/>
    </dgm:pt>
    <dgm:pt modelId="{B36E2E01-C6EA-4F50-A457-1B88435E8591}" type="pres">
      <dgm:prSet presAssocID="{4C710456-3013-4B2C-A364-DA685F33F639}" presName="rootConnector" presStyleLbl="node1" presStyleIdx="2" presStyleCnt="4"/>
      <dgm:spPr/>
    </dgm:pt>
    <dgm:pt modelId="{1A301122-A91D-47EC-B31A-2E4A7E7C40AF}" type="pres">
      <dgm:prSet presAssocID="{4C710456-3013-4B2C-A364-DA685F33F639}" presName="childShape" presStyleCnt="0"/>
      <dgm:spPr/>
    </dgm:pt>
    <dgm:pt modelId="{99D00096-8665-4CD7-845F-910A26685D25}" type="pres">
      <dgm:prSet presAssocID="{91ECD1D3-21E7-4235-ABA1-B2240458DAA0}" presName="Name13" presStyleLbl="parChTrans1D2" presStyleIdx="7" presStyleCnt="13"/>
      <dgm:spPr/>
    </dgm:pt>
    <dgm:pt modelId="{0A5EFCBB-D803-45C5-8BC4-3E0EE3B12A65}" type="pres">
      <dgm:prSet presAssocID="{EF81D225-7ABE-4C77-818C-B04AF90489AE}" presName="childText" presStyleLbl="bgAcc1" presStyleIdx="7" presStyleCnt="13">
        <dgm:presLayoutVars>
          <dgm:bulletEnabled val="1"/>
        </dgm:presLayoutVars>
      </dgm:prSet>
      <dgm:spPr/>
    </dgm:pt>
    <dgm:pt modelId="{71D458D9-6DB5-446E-9E8B-7FDA7188DAEE}" type="pres">
      <dgm:prSet presAssocID="{B350035A-4EA9-473F-837D-771BAB9BEB42}" presName="Name13" presStyleLbl="parChTrans1D2" presStyleIdx="8" presStyleCnt="13"/>
      <dgm:spPr/>
    </dgm:pt>
    <dgm:pt modelId="{285F4A4D-4D9B-4BB6-A362-CAC32CC35AC5}" type="pres">
      <dgm:prSet presAssocID="{ED01F708-BE96-4B09-9104-D0331678BDC4}" presName="childText" presStyleLbl="bgAcc1" presStyleIdx="8" presStyleCnt="13">
        <dgm:presLayoutVars>
          <dgm:bulletEnabled val="1"/>
        </dgm:presLayoutVars>
      </dgm:prSet>
      <dgm:spPr/>
    </dgm:pt>
    <dgm:pt modelId="{B8E7240D-F874-488B-821C-038B8D1B9B21}" type="pres">
      <dgm:prSet presAssocID="{5576413A-28ED-41BB-96C8-C8B7CD408C76}" presName="Name13" presStyleLbl="parChTrans1D2" presStyleIdx="9" presStyleCnt="13"/>
      <dgm:spPr/>
    </dgm:pt>
    <dgm:pt modelId="{8B04A260-4063-4876-8D54-60DBE6217420}" type="pres">
      <dgm:prSet presAssocID="{58318E96-9A83-4B64-8B69-A1CAA76AA902}" presName="childText" presStyleLbl="bgAcc1" presStyleIdx="9" presStyleCnt="13">
        <dgm:presLayoutVars>
          <dgm:bulletEnabled val="1"/>
        </dgm:presLayoutVars>
      </dgm:prSet>
      <dgm:spPr/>
    </dgm:pt>
    <dgm:pt modelId="{E2AF200A-0026-4949-ACF7-3D1DDE5FACE3}" type="pres">
      <dgm:prSet presAssocID="{8039CDE9-6803-421C-8FBF-79D07A57D611}" presName="Name13" presStyleLbl="parChTrans1D2" presStyleIdx="10" presStyleCnt="13"/>
      <dgm:spPr/>
    </dgm:pt>
    <dgm:pt modelId="{783C463D-B355-4566-A5EA-6A6882199AE6}" type="pres">
      <dgm:prSet presAssocID="{1CE22DC0-EFD7-4AE1-9EC8-6A094BE4797F}" presName="childText" presStyleLbl="bgAcc1" presStyleIdx="10" presStyleCnt="13">
        <dgm:presLayoutVars>
          <dgm:bulletEnabled val="1"/>
        </dgm:presLayoutVars>
      </dgm:prSet>
      <dgm:spPr/>
    </dgm:pt>
    <dgm:pt modelId="{6750171B-B67D-420C-B83F-B016A5734D50}" type="pres">
      <dgm:prSet presAssocID="{7EE7BDAF-8A65-4AD6-8413-E781A9470342}" presName="root" presStyleCnt="0"/>
      <dgm:spPr/>
    </dgm:pt>
    <dgm:pt modelId="{C7780C2F-D622-4452-8385-8FB428B174EA}" type="pres">
      <dgm:prSet presAssocID="{7EE7BDAF-8A65-4AD6-8413-E781A9470342}" presName="rootComposite" presStyleCnt="0"/>
      <dgm:spPr/>
    </dgm:pt>
    <dgm:pt modelId="{7B18738C-6110-4EB3-ADC4-A91845ABB459}" type="pres">
      <dgm:prSet presAssocID="{7EE7BDAF-8A65-4AD6-8413-E781A9470342}" presName="rootText" presStyleLbl="node1" presStyleIdx="3" presStyleCnt="4"/>
      <dgm:spPr/>
    </dgm:pt>
    <dgm:pt modelId="{C976857B-ADA5-4AA1-9B70-D4FE5C5CA7CB}" type="pres">
      <dgm:prSet presAssocID="{7EE7BDAF-8A65-4AD6-8413-E781A9470342}" presName="rootConnector" presStyleLbl="node1" presStyleIdx="3" presStyleCnt="4"/>
      <dgm:spPr/>
    </dgm:pt>
    <dgm:pt modelId="{785F5E85-CF91-49C6-999D-C094D0C2493D}" type="pres">
      <dgm:prSet presAssocID="{7EE7BDAF-8A65-4AD6-8413-E781A9470342}" presName="childShape" presStyleCnt="0"/>
      <dgm:spPr/>
    </dgm:pt>
    <dgm:pt modelId="{B33670BE-6BB1-489A-8A66-69B1DC40B8E1}" type="pres">
      <dgm:prSet presAssocID="{E45D2A5F-FE92-4F76-AB1E-C1A96DB98916}" presName="Name13" presStyleLbl="parChTrans1D2" presStyleIdx="11" presStyleCnt="13"/>
      <dgm:spPr/>
    </dgm:pt>
    <dgm:pt modelId="{F17995F7-33FE-4521-B558-4A5977D8768A}" type="pres">
      <dgm:prSet presAssocID="{69164904-5DAC-45B7-B5BC-39918F260ED0}" presName="childText" presStyleLbl="bgAcc1" presStyleIdx="11" presStyleCnt="13">
        <dgm:presLayoutVars>
          <dgm:bulletEnabled val="1"/>
        </dgm:presLayoutVars>
      </dgm:prSet>
      <dgm:spPr/>
    </dgm:pt>
    <dgm:pt modelId="{88256DFA-A8A4-4451-B6C2-9AE6C78B77B7}" type="pres">
      <dgm:prSet presAssocID="{5367BCD5-C9FA-49B6-8400-402375C18A15}" presName="Name13" presStyleLbl="parChTrans1D2" presStyleIdx="12" presStyleCnt="13"/>
      <dgm:spPr/>
    </dgm:pt>
    <dgm:pt modelId="{E6315C7F-19AF-4AA4-BC3B-4AFDF891FC7C}" type="pres">
      <dgm:prSet presAssocID="{2CD16492-748A-489D-B0E2-0D97817DE0B3}" presName="childText" presStyleLbl="bgAcc1" presStyleIdx="12" presStyleCnt="13">
        <dgm:presLayoutVars>
          <dgm:bulletEnabled val="1"/>
        </dgm:presLayoutVars>
      </dgm:prSet>
      <dgm:spPr/>
    </dgm:pt>
  </dgm:ptLst>
  <dgm:cxnLst>
    <dgm:cxn modelId="{23360D09-ABA4-4DC5-9E3A-18BB18B656F1}" type="presOf" srcId="{13306A03-5836-487E-8503-7A9B8CF761D6}" destId="{8CE660EE-89B5-4CFF-BFFC-29D82761BCFD}" srcOrd="0" destOrd="0" presId="urn:microsoft.com/office/officeart/2005/8/layout/hierarchy3"/>
    <dgm:cxn modelId="{0F01630C-65F2-4295-91F4-82689119ADC9}" srcId="{7EE7BDAF-8A65-4AD6-8413-E781A9470342}" destId="{2CD16492-748A-489D-B0E2-0D97817DE0B3}" srcOrd="1" destOrd="0" parTransId="{5367BCD5-C9FA-49B6-8400-402375C18A15}" sibTransId="{45D74E5F-4D47-4B0E-A033-C48659E879EC}"/>
    <dgm:cxn modelId="{3B536717-75FD-46F4-82A0-86D99AF64C27}" type="presOf" srcId="{EEAABB38-FA03-4287-ABD3-4FC2DB98BC49}" destId="{FC7EC94B-E70F-4164-AC8D-410BA84CDDA4}" srcOrd="0" destOrd="0" presId="urn:microsoft.com/office/officeart/2005/8/layout/hierarchy3"/>
    <dgm:cxn modelId="{3D599419-AD60-46B5-89B3-0C9F26BE2F53}" type="presOf" srcId="{E45D2A5F-FE92-4F76-AB1E-C1A96DB98916}" destId="{B33670BE-6BB1-489A-8A66-69B1DC40B8E1}" srcOrd="0" destOrd="0" presId="urn:microsoft.com/office/officeart/2005/8/layout/hierarchy3"/>
    <dgm:cxn modelId="{5C44BE1B-BF33-4C73-A3FA-377FB4128658}" type="presOf" srcId="{FDE710A0-7597-4EEA-A90C-87C9D372B8EB}" destId="{32FAFECE-A9B8-4C23-BE9E-2642ABE2420B}" srcOrd="0" destOrd="0" presId="urn:microsoft.com/office/officeart/2005/8/layout/hierarchy3"/>
    <dgm:cxn modelId="{77D46922-51CE-43CE-9BF9-AB7E937CE3FA}" srcId="{EFEE1CD9-5AC5-476F-8BAC-3E78A8B4508B}" destId="{865897CA-098B-4883-81FC-F27770AAD801}" srcOrd="0" destOrd="0" parTransId="{FDE710A0-7597-4EEA-A90C-87C9D372B8EB}" sibTransId="{64965C8E-DFD9-4BE3-9378-686209907799}"/>
    <dgm:cxn modelId="{41A59323-92C2-4134-BA66-50816F5F627E}" srcId="{4C710456-3013-4B2C-A364-DA685F33F639}" destId="{58318E96-9A83-4B64-8B69-A1CAA76AA902}" srcOrd="2" destOrd="0" parTransId="{5576413A-28ED-41BB-96C8-C8B7CD408C76}" sibTransId="{FC21E392-84E0-43C1-8731-E78518039E9B}"/>
    <dgm:cxn modelId="{ADCBB924-261D-4BD2-AB5D-81F497E369B2}" srcId="{EFEE1CD9-5AC5-476F-8BAC-3E78A8B4508B}" destId="{9F6F19DB-333B-4CA9-978F-A6DF4385C62C}" srcOrd="2" destOrd="0" parTransId="{81681AA7-34B2-49E7-8E2C-0BF2CB4C3645}" sibTransId="{1C8849D3-9254-4AB4-8153-11AA6E2715E2}"/>
    <dgm:cxn modelId="{D4007625-E08E-4928-AD4D-7EDCDF4DEC12}" type="presOf" srcId="{1CE22DC0-EFD7-4AE1-9EC8-6A094BE4797F}" destId="{783C463D-B355-4566-A5EA-6A6882199AE6}" srcOrd="0" destOrd="0" presId="urn:microsoft.com/office/officeart/2005/8/layout/hierarchy3"/>
    <dgm:cxn modelId="{FB26C82D-5F00-4EC0-9101-AC3FD4387CDD}" type="presOf" srcId="{EFEE1CD9-5AC5-476F-8BAC-3E78A8B4508B}" destId="{F209E3B2-A68A-4EAA-B843-1B8C529B2C03}" srcOrd="1" destOrd="0" presId="urn:microsoft.com/office/officeart/2005/8/layout/hierarchy3"/>
    <dgm:cxn modelId="{15E2D531-8D8C-493E-9F13-BD35BC6DC7D1}" type="presOf" srcId="{91ECD1D3-21E7-4235-ABA1-B2240458DAA0}" destId="{99D00096-8665-4CD7-845F-910A26685D25}" srcOrd="0" destOrd="0" presId="urn:microsoft.com/office/officeart/2005/8/layout/hierarchy3"/>
    <dgm:cxn modelId="{7DBD633D-B701-4899-B797-C589184A3278}" type="presOf" srcId="{158E8C1F-E5E5-4775-BB60-C033C2EB8F97}" destId="{BBF02EDC-D4F0-4C7B-81C2-45AADDF7D705}" srcOrd="0" destOrd="0" presId="urn:microsoft.com/office/officeart/2005/8/layout/hierarchy3"/>
    <dgm:cxn modelId="{07A4243E-C22F-4EFD-897F-C6506BBF33C0}" type="presOf" srcId="{7EE7BDAF-8A65-4AD6-8413-E781A9470342}" destId="{C976857B-ADA5-4AA1-9B70-D4FE5C5CA7CB}" srcOrd="1" destOrd="0" presId="urn:microsoft.com/office/officeart/2005/8/layout/hierarchy3"/>
    <dgm:cxn modelId="{2407C05E-2125-48F5-9B54-F103B5116F7F}" srcId="{06A61799-64A7-48D9-BEE5-DDCB1FC8076B}" destId="{EEAABB38-FA03-4287-ABD3-4FC2DB98BC49}" srcOrd="1" destOrd="0" parTransId="{A0CD2546-F727-44C5-8245-8C0F112A8A71}" sibTransId="{727B90CC-460D-4C8C-8B4F-EFF97CD73257}"/>
    <dgm:cxn modelId="{CB9D0C42-90F3-40F8-8CC7-98B64E03F7DF}" srcId="{4C710456-3013-4B2C-A364-DA685F33F639}" destId="{1CE22DC0-EFD7-4AE1-9EC8-6A094BE4797F}" srcOrd="3" destOrd="0" parTransId="{8039CDE9-6803-421C-8FBF-79D07A57D611}" sibTransId="{E9E0AE27-A56B-4A36-8527-EB3483EB82E2}"/>
    <dgm:cxn modelId="{DE82E84F-FD09-41C9-85A5-79CABD2587CD}" type="presOf" srcId="{E5B3B113-716A-4519-B7E7-79B32FDB5C7D}" destId="{14E7AC13-2C8E-446A-A764-1B7E702B6548}" srcOrd="0" destOrd="0" presId="urn:microsoft.com/office/officeart/2005/8/layout/hierarchy3"/>
    <dgm:cxn modelId="{1340127A-CCE6-4029-B66C-7A04B89C959B}" type="presOf" srcId="{69164904-5DAC-45B7-B5BC-39918F260ED0}" destId="{F17995F7-33FE-4521-B558-4A5977D8768A}" srcOrd="0" destOrd="0" presId="urn:microsoft.com/office/officeart/2005/8/layout/hierarchy3"/>
    <dgm:cxn modelId="{EEE5255A-877A-47C6-AB20-CB2E9B695D88}" srcId="{EFEE1CD9-5AC5-476F-8BAC-3E78A8B4508B}" destId="{158E8C1F-E5E5-4775-BB60-C033C2EB8F97}" srcOrd="1" destOrd="0" parTransId="{7C116EE8-61CF-47B5-B7A1-E6E43FBD79D4}" sibTransId="{558F80F3-C713-4F12-BDAE-BCB82055438B}"/>
    <dgm:cxn modelId="{30FDC95A-D887-4C94-AB22-481A18778C55}" srcId="{06A61799-64A7-48D9-BEE5-DDCB1FC8076B}" destId="{59424E2C-EEA2-4C86-BDC7-EEFB4A87C2E8}" srcOrd="2" destOrd="0" parTransId="{E5B3B113-716A-4519-B7E7-79B32FDB5C7D}" sibTransId="{41D4CF12-AAF1-4323-AF8C-9A6681A14E83}"/>
    <dgm:cxn modelId="{F9B5567D-D6D0-4633-A513-E45ABF88E9D6}" type="presOf" srcId="{81168FA5-2BC8-42C0-B76B-6D9064E21BD7}" destId="{51E37475-4E15-490B-985E-DA95531ADFE0}" srcOrd="0" destOrd="0" presId="urn:microsoft.com/office/officeart/2005/8/layout/hierarchy3"/>
    <dgm:cxn modelId="{A7053985-6B95-4E26-84F5-015BBAA76C9A}" type="presOf" srcId="{4C710456-3013-4B2C-A364-DA685F33F639}" destId="{0A529E46-B5C2-4113-B73D-B4459C6B19D5}" srcOrd="0" destOrd="0" presId="urn:microsoft.com/office/officeart/2005/8/layout/hierarchy3"/>
    <dgm:cxn modelId="{C060DE8F-4FA4-4613-95AE-80F38A4FE2E8}" type="presOf" srcId="{A0CD2546-F727-44C5-8245-8C0F112A8A71}" destId="{0377887A-4D9C-4030-A26F-F5BC17D2ACC2}" srcOrd="0" destOrd="0" presId="urn:microsoft.com/office/officeart/2005/8/layout/hierarchy3"/>
    <dgm:cxn modelId="{FB823A93-23D2-4E8C-B426-20867156AE3A}" srcId="{06A61799-64A7-48D9-BEE5-DDCB1FC8076B}" destId="{DE0C4FB0-0EA9-4BAA-A103-2C2764E0DF6E}" srcOrd="3" destOrd="0" parTransId="{B38B509A-C883-4D34-B056-DA5CA351CE15}" sibTransId="{C458966A-AC3A-4B7D-81C9-7C76EED45B8E}"/>
    <dgm:cxn modelId="{33CBA294-CD2E-435B-9A21-C1E92A91EC9A}" srcId="{4C710456-3013-4B2C-A364-DA685F33F639}" destId="{ED01F708-BE96-4B09-9104-D0331678BDC4}" srcOrd="1" destOrd="0" parTransId="{B350035A-4EA9-473F-837D-771BAB9BEB42}" sibTransId="{04C9BF67-EF60-46F5-9A30-084ECFE97845}"/>
    <dgm:cxn modelId="{7C440198-4B37-4809-93CA-449C9675005B}" type="presOf" srcId="{DE0C4FB0-0EA9-4BAA-A103-2C2764E0DF6E}" destId="{DB76BFBA-69C9-45C3-92E2-11617F5798E3}" srcOrd="0" destOrd="0" presId="urn:microsoft.com/office/officeart/2005/8/layout/hierarchy3"/>
    <dgm:cxn modelId="{B3565B9A-DE65-42BB-BBF5-CBD39E909BCD}" type="presOf" srcId="{EFEE1CD9-5AC5-476F-8BAC-3E78A8B4508B}" destId="{291A79C3-D962-405D-9518-601F8B989AF3}" srcOrd="0" destOrd="0" presId="urn:microsoft.com/office/officeart/2005/8/layout/hierarchy3"/>
    <dgm:cxn modelId="{2D81BA9C-5835-443F-A8B2-433BC96619D8}" type="presOf" srcId="{59424E2C-EEA2-4C86-BDC7-EEFB4A87C2E8}" destId="{C453F977-76D0-4880-9A44-7A15C13BE720}" srcOrd="0" destOrd="0" presId="urn:microsoft.com/office/officeart/2005/8/layout/hierarchy3"/>
    <dgm:cxn modelId="{37900E9D-B0A0-4651-9B43-9DF7E1990773}" srcId="{B786F170-9994-41AA-B3C7-7CECB88F029B}" destId="{06A61799-64A7-48D9-BEE5-DDCB1FC8076B}" srcOrd="0" destOrd="0" parTransId="{E52323B7-81B2-4449-9193-FD873F226339}" sibTransId="{6AC99CCF-E167-42E3-AE3C-FB2A14689F95}"/>
    <dgm:cxn modelId="{F7BDBFA8-CA8A-4913-A1D8-1FA28A38E605}" srcId="{4C710456-3013-4B2C-A364-DA685F33F639}" destId="{EF81D225-7ABE-4C77-818C-B04AF90489AE}" srcOrd="0" destOrd="0" parTransId="{91ECD1D3-21E7-4235-ABA1-B2240458DAA0}" sibTransId="{2A864581-A635-413A-BDBD-125600E8DED2}"/>
    <dgm:cxn modelId="{CA06F2B5-9D65-4EB7-9DFE-1C89C0CD9B7D}" type="presOf" srcId="{9F6F19DB-333B-4CA9-978F-A6DF4385C62C}" destId="{BB0A9469-B253-4E7C-B872-F2DCB6346F48}" srcOrd="0" destOrd="0" presId="urn:microsoft.com/office/officeart/2005/8/layout/hierarchy3"/>
    <dgm:cxn modelId="{5DEF03B6-3746-42C8-9D76-874C467EE1BA}" type="presOf" srcId="{ED01F708-BE96-4B09-9104-D0331678BDC4}" destId="{285F4A4D-4D9B-4BB6-A362-CAC32CC35AC5}" srcOrd="0" destOrd="0" presId="urn:microsoft.com/office/officeart/2005/8/layout/hierarchy3"/>
    <dgm:cxn modelId="{E770FEBE-2A57-4FE7-BAAA-199C722BED34}" srcId="{B786F170-9994-41AA-B3C7-7CECB88F029B}" destId="{7EE7BDAF-8A65-4AD6-8413-E781A9470342}" srcOrd="3" destOrd="0" parTransId="{3B4C657C-0FE6-431A-A97B-F63997730BDE}" sibTransId="{73D7CB4F-9C26-4C32-9FDF-9A627A92ADC3}"/>
    <dgm:cxn modelId="{4C7677C1-F3CB-4942-9AAD-61140611BE26}" srcId="{7EE7BDAF-8A65-4AD6-8413-E781A9470342}" destId="{69164904-5DAC-45B7-B5BC-39918F260ED0}" srcOrd="0" destOrd="0" parTransId="{E45D2A5F-FE92-4F76-AB1E-C1A96DB98916}" sibTransId="{C5735E50-88D8-4CCA-9D91-B2E1409C3D6C}"/>
    <dgm:cxn modelId="{E689FAC8-3241-4875-92A0-E18F70F12590}" type="presOf" srcId="{B350035A-4EA9-473F-837D-771BAB9BEB42}" destId="{71D458D9-6DB5-446E-9E8B-7FDA7188DAEE}" srcOrd="0" destOrd="0" presId="urn:microsoft.com/office/officeart/2005/8/layout/hierarchy3"/>
    <dgm:cxn modelId="{91C308C9-B080-4FB8-B1C4-9366E715A226}" type="presOf" srcId="{06A61799-64A7-48D9-BEE5-DDCB1FC8076B}" destId="{7BBB185D-3F20-40EF-B417-2E85A4B40152}" srcOrd="1" destOrd="0" presId="urn:microsoft.com/office/officeart/2005/8/layout/hierarchy3"/>
    <dgm:cxn modelId="{E5CE35D2-6416-4251-940A-664270075C30}" type="presOf" srcId="{8039CDE9-6803-421C-8FBF-79D07A57D611}" destId="{E2AF200A-0026-4949-ACF7-3D1DDE5FACE3}" srcOrd="0" destOrd="0" presId="urn:microsoft.com/office/officeart/2005/8/layout/hierarchy3"/>
    <dgm:cxn modelId="{CBE571D2-0E21-4BC6-93E8-91B1C5FF89AA}" type="presOf" srcId="{4C710456-3013-4B2C-A364-DA685F33F639}" destId="{B36E2E01-C6EA-4F50-A457-1B88435E8591}" srcOrd="1" destOrd="0" presId="urn:microsoft.com/office/officeart/2005/8/layout/hierarchy3"/>
    <dgm:cxn modelId="{A3BE74D6-C0E2-47DB-96BE-D76FA5B6F7F0}" type="presOf" srcId="{58318E96-9A83-4B64-8B69-A1CAA76AA902}" destId="{8B04A260-4063-4876-8D54-60DBE6217420}" srcOrd="0" destOrd="0" presId="urn:microsoft.com/office/officeart/2005/8/layout/hierarchy3"/>
    <dgm:cxn modelId="{7DF00FD7-8999-4CB7-8F51-AA7ABF1B6DA0}" type="presOf" srcId="{EF81D225-7ABE-4C77-818C-B04AF90489AE}" destId="{0A5EFCBB-D803-45C5-8BC4-3E0EE3B12A65}" srcOrd="0" destOrd="0" presId="urn:microsoft.com/office/officeart/2005/8/layout/hierarchy3"/>
    <dgm:cxn modelId="{5E8429D7-6A00-4789-9DC3-6FA200CF417E}" type="presOf" srcId="{7C116EE8-61CF-47B5-B7A1-E6E43FBD79D4}" destId="{956CFC15-2D27-4DE8-AA9B-52EE9D0C192C}" srcOrd="0" destOrd="0" presId="urn:microsoft.com/office/officeart/2005/8/layout/hierarchy3"/>
    <dgm:cxn modelId="{AB27B0D7-8B1D-404A-8771-4570619AC1BC}" type="presOf" srcId="{06A61799-64A7-48D9-BEE5-DDCB1FC8076B}" destId="{018C3EF8-B4AF-4883-8FAC-82254DB35C12}" srcOrd="0" destOrd="0" presId="urn:microsoft.com/office/officeart/2005/8/layout/hierarchy3"/>
    <dgm:cxn modelId="{DFEC04E4-252D-416C-84B2-5A6D5711F159}" type="presOf" srcId="{7EE7BDAF-8A65-4AD6-8413-E781A9470342}" destId="{7B18738C-6110-4EB3-ADC4-A91845ABB459}" srcOrd="0" destOrd="0" presId="urn:microsoft.com/office/officeart/2005/8/layout/hierarchy3"/>
    <dgm:cxn modelId="{9BC07BE7-6EE0-41C7-94C4-4BDB0257767D}" type="presOf" srcId="{B38B509A-C883-4D34-B056-DA5CA351CE15}" destId="{2172EB0C-5B90-43A3-8E9B-1101EAE0493C}" srcOrd="0" destOrd="0" presId="urn:microsoft.com/office/officeart/2005/8/layout/hierarchy3"/>
    <dgm:cxn modelId="{D804BEE7-93C1-4BFF-B6B0-4E5C60F29DBC}" type="presOf" srcId="{2CD16492-748A-489D-B0E2-0D97817DE0B3}" destId="{E6315C7F-19AF-4AA4-BC3B-4AFDF891FC7C}" srcOrd="0" destOrd="0" presId="urn:microsoft.com/office/officeart/2005/8/layout/hierarchy3"/>
    <dgm:cxn modelId="{D2423DE9-EF3B-4D76-B231-52E2CC87E9B1}" srcId="{06A61799-64A7-48D9-BEE5-DDCB1FC8076B}" destId="{81168FA5-2BC8-42C0-B76B-6D9064E21BD7}" srcOrd="0" destOrd="0" parTransId="{13306A03-5836-487E-8503-7A9B8CF761D6}" sibTransId="{9102BEE4-F259-4532-9C84-14671099C2EB}"/>
    <dgm:cxn modelId="{393B7BEC-388E-418B-BA51-9740305D0B4C}" type="presOf" srcId="{5576413A-28ED-41BB-96C8-C8B7CD408C76}" destId="{B8E7240D-F874-488B-821C-038B8D1B9B21}" srcOrd="0" destOrd="0" presId="urn:microsoft.com/office/officeart/2005/8/layout/hierarchy3"/>
    <dgm:cxn modelId="{4F29B0EC-B69D-4DEB-88F3-0BF754B9ACD0}" type="presOf" srcId="{81681AA7-34B2-49E7-8E2C-0BF2CB4C3645}" destId="{E1221EC3-0B5F-4C7D-B407-2D59D617F53F}" srcOrd="0" destOrd="0" presId="urn:microsoft.com/office/officeart/2005/8/layout/hierarchy3"/>
    <dgm:cxn modelId="{899F31F5-4A6C-4B16-8F6A-EF63CB4A4138}" srcId="{B786F170-9994-41AA-B3C7-7CECB88F029B}" destId="{EFEE1CD9-5AC5-476F-8BAC-3E78A8B4508B}" srcOrd="1" destOrd="0" parTransId="{6253B563-C478-4DCC-B747-B42FE6664212}" sibTransId="{ACD8EB4C-3551-4037-BC47-3BBE4AF9B261}"/>
    <dgm:cxn modelId="{367FECF6-7D6C-4376-B3FB-C8642F57BC6B}" type="presOf" srcId="{865897CA-098B-4883-81FC-F27770AAD801}" destId="{90218CF2-7BD5-4982-93F3-52EDBD7673DE}" srcOrd="0" destOrd="0" presId="urn:microsoft.com/office/officeart/2005/8/layout/hierarchy3"/>
    <dgm:cxn modelId="{84A099F7-526F-44CE-BA87-D50CFB2F83D8}" type="presOf" srcId="{5367BCD5-C9FA-49B6-8400-402375C18A15}" destId="{88256DFA-A8A4-4451-B6C2-9AE6C78B77B7}" srcOrd="0" destOrd="0" presId="urn:microsoft.com/office/officeart/2005/8/layout/hierarchy3"/>
    <dgm:cxn modelId="{FB456FFE-64A1-4041-B4B7-78C878288C7B}" type="presOf" srcId="{B786F170-9994-41AA-B3C7-7CECB88F029B}" destId="{FCAF03C7-F32F-4197-A635-7636418099EE}" srcOrd="0" destOrd="0" presId="urn:microsoft.com/office/officeart/2005/8/layout/hierarchy3"/>
    <dgm:cxn modelId="{403DA5FE-6C4C-44D3-84DE-3AA122782EFB}" srcId="{B786F170-9994-41AA-B3C7-7CECB88F029B}" destId="{4C710456-3013-4B2C-A364-DA685F33F639}" srcOrd="2" destOrd="0" parTransId="{39460899-4D84-46ED-A6BB-D181C758C0FB}" sibTransId="{A5866FA2-CBDE-4712-A92E-A783A0E0EE05}"/>
    <dgm:cxn modelId="{7AEC6898-0C97-42ED-9694-65CCD20D97BC}" type="presParOf" srcId="{FCAF03C7-F32F-4197-A635-7636418099EE}" destId="{F9B5EF6B-D6C8-427D-80FB-F917593D33AE}" srcOrd="0" destOrd="0" presId="urn:microsoft.com/office/officeart/2005/8/layout/hierarchy3"/>
    <dgm:cxn modelId="{6AFDEC0A-C302-45C3-A600-EF4ACBE4BF42}" type="presParOf" srcId="{F9B5EF6B-D6C8-427D-80FB-F917593D33AE}" destId="{1CB5BA3E-29A2-4EB8-BE0D-F2442A82E5E4}" srcOrd="0" destOrd="0" presId="urn:microsoft.com/office/officeart/2005/8/layout/hierarchy3"/>
    <dgm:cxn modelId="{A5CAA733-B524-4EEB-9293-B6F5F75B7897}" type="presParOf" srcId="{1CB5BA3E-29A2-4EB8-BE0D-F2442A82E5E4}" destId="{018C3EF8-B4AF-4883-8FAC-82254DB35C12}" srcOrd="0" destOrd="0" presId="urn:microsoft.com/office/officeart/2005/8/layout/hierarchy3"/>
    <dgm:cxn modelId="{6B48AC45-0649-46DA-9726-2D1DEC2263EA}" type="presParOf" srcId="{1CB5BA3E-29A2-4EB8-BE0D-F2442A82E5E4}" destId="{7BBB185D-3F20-40EF-B417-2E85A4B40152}" srcOrd="1" destOrd="0" presId="urn:microsoft.com/office/officeart/2005/8/layout/hierarchy3"/>
    <dgm:cxn modelId="{F1D5CF62-2184-4D1E-BCB3-DB1FC26B9248}" type="presParOf" srcId="{F9B5EF6B-D6C8-427D-80FB-F917593D33AE}" destId="{4C83A310-DBBF-42AA-92BA-5B36132534A5}" srcOrd="1" destOrd="0" presId="urn:microsoft.com/office/officeart/2005/8/layout/hierarchy3"/>
    <dgm:cxn modelId="{2ADB649E-1DB8-474D-AFE2-B838F5BF7579}" type="presParOf" srcId="{4C83A310-DBBF-42AA-92BA-5B36132534A5}" destId="{8CE660EE-89B5-4CFF-BFFC-29D82761BCFD}" srcOrd="0" destOrd="0" presId="urn:microsoft.com/office/officeart/2005/8/layout/hierarchy3"/>
    <dgm:cxn modelId="{AAB42C8A-82BA-4028-A7D4-1B3A0D84F987}" type="presParOf" srcId="{4C83A310-DBBF-42AA-92BA-5B36132534A5}" destId="{51E37475-4E15-490B-985E-DA95531ADFE0}" srcOrd="1" destOrd="0" presId="urn:microsoft.com/office/officeart/2005/8/layout/hierarchy3"/>
    <dgm:cxn modelId="{07E56365-E653-4EB9-BD0F-5B601487A5A6}" type="presParOf" srcId="{4C83A310-DBBF-42AA-92BA-5B36132534A5}" destId="{0377887A-4D9C-4030-A26F-F5BC17D2ACC2}" srcOrd="2" destOrd="0" presId="urn:microsoft.com/office/officeart/2005/8/layout/hierarchy3"/>
    <dgm:cxn modelId="{44A2A18F-F844-4F28-A8D5-B159AC6CC496}" type="presParOf" srcId="{4C83A310-DBBF-42AA-92BA-5B36132534A5}" destId="{FC7EC94B-E70F-4164-AC8D-410BA84CDDA4}" srcOrd="3" destOrd="0" presId="urn:microsoft.com/office/officeart/2005/8/layout/hierarchy3"/>
    <dgm:cxn modelId="{E6C4334B-D981-4B5F-B493-D50968D99432}" type="presParOf" srcId="{4C83A310-DBBF-42AA-92BA-5B36132534A5}" destId="{14E7AC13-2C8E-446A-A764-1B7E702B6548}" srcOrd="4" destOrd="0" presId="urn:microsoft.com/office/officeart/2005/8/layout/hierarchy3"/>
    <dgm:cxn modelId="{E0019388-1217-4F38-A597-96242505A6E9}" type="presParOf" srcId="{4C83A310-DBBF-42AA-92BA-5B36132534A5}" destId="{C453F977-76D0-4880-9A44-7A15C13BE720}" srcOrd="5" destOrd="0" presId="urn:microsoft.com/office/officeart/2005/8/layout/hierarchy3"/>
    <dgm:cxn modelId="{E0106AD8-5C21-4A30-B5F4-C86B2A711D6E}" type="presParOf" srcId="{4C83A310-DBBF-42AA-92BA-5B36132534A5}" destId="{2172EB0C-5B90-43A3-8E9B-1101EAE0493C}" srcOrd="6" destOrd="0" presId="urn:microsoft.com/office/officeart/2005/8/layout/hierarchy3"/>
    <dgm:cxn modelId="{F2D75A81-F63D-4765-9528-2C94A635A892}" type="presParOf" srcId="{4C83A310-DBBF-42AA-92BA-5B36132534A5}" destId="{DB76BFBA-69C9-45C3-92E2-11617F5798E3}" srcOrd="7" destOrd="0" presId="urn:microsoft.com/office/officeart/2005/8/layout/hierarchy3"/>
    <dgm:cxn modelId="{BABD0D35-DC59-488A-85C6-8B5422E2DAE6}" type="presParOf" srcId="{FCAF03C7-F32F-4197-A635-7636418099EE}" destId="{6E643932-EDE4-4928-982E-DDC66322C2CB}" srcOrd="1" destOrd="0" presId="urn:microsoft.com/office/officeart/2005/8/layout/hierarchy3"/>
    <dgm:cxn modelId="{B8D1C7AA-2AAB-44FE-B07D-E2FAB355375A}" type="presParOf" srcId="{6E643932-EDE4-4928-982E-DDC66322C2CB}" destId="{93734354-F72F-42EC-AF16-9CB0A2D31CB6}" srcOrd="0" destOrd="0" presId="urn:microsoft.com/office/officeart/2005/8/layout/hierarchy3"/>
    <dgm:cxn modelId="{23A7FD9F-9012-4B90-9064-ACB4B5F289F5}" type="presParOf" srcId="{93734354-F72F-42EC-AF16-9CB0A2D31CB6}" destId="{291A79C3-D962-405D-9518-601F8B989AF3}" srcOrd="0" destOrd="0" presId="urn:microsoft.com/office/officeart/2005/8/layout/hierarchy3"/>
    <dgm:cxn modelId="{AADCD91E-502F-40AC-A3C7-651A80EE695B}" type="presParOf" srcId="{93734354-F72F-42EC-AF16-9CB0A2D31CB6}" destId="{F209E3B2-A68A-4EAA-B843-1B8C529B2C03}" srcOrd="1" destOrd="0" presId="urn:microsoft.com/office/officeart/2005/8/layout/hierarchy3"/>
    <dgm:cxn modelId="{7D5EA154-3232-45CD-AD23-73140C0DB482}" type="presParOf" srcId="{6E643932-EDE4-4928-982E-DDC66322C2CB}" destId="{D4EE7A0E-343D-49AF-B2F6-4A437D1E281A}" srcOrd="1" destOrd="0" presId="urn:microsoft.com/office/officeart/2005/8/layout/hierarchy3"/>
    <dgm:cxn modelId="{54FA056D-4BAA-47D3-9948-0DCAE5B294F0}" type="presParOf" srcId="{D4EE7A0E-343D-49AF-B2F6-4A437D1E281A}" destId="{32FAFECE-A9B8-4C23-BE9E-2642ABE2420B}" srcOrd="0" destOrd="0" presId="urn:microsoft.com/office/officeart/2005/8/layout/hierarchy3"/>
    <dgm:cxn modelId="{059312A7-73DD-45CD-862E-CD0C4517460B}" type="presParOf" srcId="{D4EE7A0E-343D-49AF-B2F6-4A437D1E281A}" destId="{90218CF2-7BD5-4982-93F3-52EDBD7673DE}" srcOrd="1" destOrd="0" presId="urn:microsoft.com/office/officeart/2005/8/layout/hierarchy3"/>
    <dgm:cxn modelId="{E676C654-7A49-48C6-AEE3-57DAA3CE6359}" type="presParOf" srcId="{D4EE7A0E-343D-49AF-B2F6-4A437D1E281A}" destId="{956CFC15-2D27-4DE8-AA9B-52EE9D0C192C}" srcOrd="2" destOrd="0" presId="urn:microsoft.com/office/officeart/2005/8/layout/hierarchy3"/>
    <dgm:cxn modelId="{8A3B7FC6-CF37-4D0B-A616-40C7D34ECAE6}" type="presParOf" srcId="{D4EE7A0E-343D-49AF-B2F6-4A437D1E281A}" destId="{BBF02EDC-D4F0-4C7B-81C2-45AADDF7D705}" srcOrd="3" destOrd="0" presId="urn:microsoft.com/office/officeart/2005/8/layout/hierarchy3"/>
    <dgm:cxn modelId="{5C65B78D-DABF-42C3-B1C1-2D560A561777}" type="presParOf" srcId="{D4EE7A0E-343D-49AF-B2F6-4A437D1E281A}" destId="{E1221EC3-0B5F-4C7D-B407-2D59D617F53F}" srcOrd="4" destOrd="0" presId="urn:microsoft.com/office/officeart/2005/8/layout/hierarchy3"/>
    <dgm:cxn modelId="{8E259ABC-81B4-4236-90A8-65610F2E9587}" type="presParOf" srcId="{D4EE7A0E-343D-49AF-B2F6-4A437D1E281A}" destId="{BB0A9469-B253-4E7C-B872-F2DCB6346F48}" srcOrd="5" destOrd="0" presId="urn:microsoft.com/office/officeart/2005/8/layout/hierarchy3"/>
    <dgm:cxn modelId="{DE00374F-DD9B-42A1-905D-7480D0E31016}" type="presParOf" srcId="{FCAF03C7-F32F-4197-A635-7636418099EE}" destId="{7FFB64AE-811D-4492-B99C-3C3011E4927F}" srcOrd="2" destOrd="0" presId="urn:microsoft.com/office/officeart/2005/8/layout/hierarchy3"/>
    <dgm:cxn modelId="{0E1ED497-5F6C-4DF0-9E5D-5FCA2C848C05}" type="presParOf" srcId="{7FFB64AE-811D-4492-B99C-3C3011E4927F}" destId="{F10B3B52-6C72-4FB9-8733-F04CB96FDAF8}" srcOrd="0" destOrd="0" presId="urn:microsoft.com/office/officeart/2005/8/layout/hierarchy3"/>
    <dgm:cxn modelId="{CB47FDEC-A868-45CD-9E70-08401A620D1A}" type="presParOf" srcId="{F10B3B52-6C72-4FB9-8733-F04CB96FDAF8}" destId="{0A529E46-B5C2-4113-B73D-B4459C6B19D5}" srcOrd="0" destOrd="0" presId="urn:microsoft.com/office/officeart/2005/8/layout/hierarchy3"/>
    <dgm:cxn modelId="{3E772746-9E2D-4558-B453-C88F7D57084C}" type="presParOf" srcId="{F10B3B52-6C72-4FB9-8733-F04CB96FDAF8}" destId="{B36E2E01-C6EA-4F50-A457-1B88435E8591}" srcOrd="1" destOrd="0" presId="urn:microsoft.com/office/officeart/2005/8/layout/hierarchy3"/>
    <dgm:cxn modelId="{8FF0301A-CA7F-4266-8BCC-868CB7E79FBD}" type="presParOf" srcId="{7FFB64AE-811D-4492-B99C-3C3011E4927F}" destId="{1A301122-A91D-47EC-B31A-2E4A7E7C40AF}" srcOrd="1" destOrd="0" presId="urn:microsoft.com/office/officeart/2005/8/layout/hierarchy3"/>
    <dgm:cxn modelId="{E45DB701-6305-4CC8-8616-811E55A3436B}" type="presParOf" srcId="{1A301122-A91D-47EC-B31A-2E4A7E7C40AF}" destId="{99D00096-8665-4CD7-845F-910A26685D25}" srcOrd="0" destOrd="0" presId="urn:microsoft.com/office/officeart/2005/8/layout/hierarchy3"/>
    <dgm:cxn modelId="{49B77482-2EB9-4A3A-8A0A-9CBA8B986DEB}" type="presParOf" srcId="{1A301122-A91D-47EC-B31A-2E4A7E7C40AF}" destId="{0A5EFCBB-D803-45C5-8BC4-3E0EE3B12A65}" srcOrd="1" destOrd="0" presId="urn:microsoft.com/office/officeart/2005/8/layout/hierarchy3"/>
    <dgm:cxn modelId="{C9C57508-70D1-4AD1-B1BB-CC867ADC0E93}" type="presParOf" srcId="{1A301122-A91D-47EC-B31A-2E4A7E7C40AF}" destId="{71D458D9-6DB5-446E-9E8B-7FDA7188DAEE}" srcOrd="2" destOrd="0" presId="urn:microsoft.com/office/officeart/2005/8/layout/hierarchy3"/>
    <dgm:cxn modelId="{CA1EDFF8-E7F8-484B-AD8F-7EBD923429EC}" type="presParOf" srcId="{1A301122-A91D-47EC-B31A-2E4A7E7C40AF}" destId="{285F4A4D-4D9B-4BB6-A362-CAC32CC35AC5}" srcOrd="3" destOrd="0" presId="urn:microsoft.com/office/officeart/2005/8/layout/hierarchy3"/>
    <dgm:cxn modelId="{47F3C648-DC57-46DD-9193-7366BD6E267B}" type="presParOf" srcId="{1A301122-A91D-47EC-B31A-2E4A7E7C40AF}" destId="{B8E7240D-F874-488B-821C-038B8D1B9B21}" srcOrd="4" destOrd="0" presId="urn:microsoft.com/office/officeart/2005/8/layout/hierarchy3"/>
    <dgm:cxn modelId="{C8A636AB-21F5-4CF6-843B-CB14EE532FFD}" type="presParOf" srcId="{1A301122-A91D-47EC-B31A-2E4A7E7C40AF}" destId="{8B04A260-4063-4876-8D54-60DBE6217420}" srcOrd="5" destOrd="0" presId="urn:microsoft.com/office/officeart/2005/8/layout/hierarchy3"/>
    <dgm:cxn modelId="{EBC5E502-DACA-4C6B-A4A3-A40C41FBC40D}" type="presParOf" srcId="{1A301122-A91D-47EC-B31A-2E4A7E7C40AF}" destId="{E2AF200A-0026-4949-ACF7-3D1DDE5FACE3}" srcOrd="6" destOrd="0" presId="urn:microsoft.com/office/officeart/2005/8/layout/hierarchy3"/>
    <dgm:cxn modelId="{7EEF4084-B4F2-4D1A-98AD-361D6EC8711D}" type="presParOf" srcId="{1A301122-A91D-47EC-B31A-2E4A7E7C40AF}" destId="{783C463D-B355-4566-A5EA-6A6882199AE6}" srcOrd="7" destOrd="0" presId="urn:microsoft.com/office/officeart/2005/8/layout/hierarchy3"/>
    <dgm:cxn modelId="{0DFE0D54-6974-4512-8B57-A74C096E0C0E}" type="presParOf" srcId="{FCAF03C7-F32F-4197-A635-7636418099EE}" destId="{6750171B-B67D-420C-B83F-B016A5734D50}" srcOrd="3" destOrd="0" presId="urn:microsoft.com/office/officeart/2005/8/layout/hierarchy3"/>
    <dgm:cxn modelId="{63ECF1D2-C986-4F9A-BF4A-414317C4BD62}" type="presParOf" srcId="{6750171B-B67D-420C-B83F-B016A5734D50}" destId="{C7780C2F-D622-4452-8385-8FB428B174EA}" srcOrd="0" destOrd="0" presId="urn:microsoft.com/office/officeart/2005/8/layout/hierarchy3"/>
    <dgm:cxn modelId="{9DC36FC1-5398-4840-B9F6-658BC88ACF4E}" type="presParOf" srcId="{C7780C2F-D622-4452-8385-8FB428B174EA}" destId="{7B18738C-6110-4EB3-ADC4-A91845ABB459}" srcOrd="0" destOrd="0" presId="urn:microsoft.com/office/officeart/2005/8/layout/hierarchy3"/>
    <dgm:cxn modelId="{2FDCE21C-E97E-4CF0-9A18-E131EC10B81F}" type="presParOf" srcId="{C7780C2F-D622-4452-8385-8FB428B174EA}" destId="{C976857B-ADA5-4AA1-9B70-D4FE5C5CA7CB}" srcOrd="1" destOrd="0" presId="urn:microsoft.com/office/officeart/2005/8/layout/hierarchy3"/>
    <dgm:cxn modelId="{8D83B80E-E1EA-4740-A67C-77793014A0BD}" type="presParOf" srcId="{6750171B-B67D-420C-B83F-B016A5734D50}" destId="{785F5E85-CF91-49C6-999D-C094D0C2493D}" srcOrd="1" destOrd="0" presId="urn:microsoft.com/office/officeart/2005/8/layout/hierarchy3"/>
    <dgm:cxn modelId="{4A98AA63-E9E3-4944-8704-014C695D1806}" type="presParOf" srcId="{785F5E85-CF91-49C6-999D-C094D0C2493D}" destId="{B33670BE-6BB1-489A-8A66-69B1DC40B8E1}" srcOrd="0" destOrd="0" presId="urn:microsoft.com/office/officeart/2005/8/layout/hierarchy3"/>
    <dgm:cxn modelId="{51592227-B126-459D-A330-264B9B880DAD}" type="presParOf" srcId="{785F5E85-CF91-49C6-999D-C094D0C2493D}" destId="{F17995F7-33FE-4521-B558-4A5977D8768A}" srcOrd="1" destOrd="0" presId="urn:microsoft.com/office/officeart/2005/8/layout/hierarchy3"/>
    <dgm:cxn modelId="{E92578C0-B1CB-4E23-8814-51BF6E70A45D}" type="presParOf" srcId="{785F5E85-CF91-49C6-999D-C094D0C2493D}" destId="{88256DFA-A8A4-4451-B6C2-9AE6C78B77B7}" srcOrd="2" destOrd="0" presId="urn:microsoft.com/office/officeart/2005/8/layout/hierarchy3"/>
    <dgm:cxn modelId="{E0B8F0D5-E350-4634-8E4E-31A906116A8B}" type="presParOf" srcId="{785F5E85-CF91-49C6-999D-C094D0C2493D}" destId="{E6315C7F-19AF-4AA4-BC3B-4AFDF891FC7C}" srcOrd="3" destOrd="0" presId="urn:microsoft.com/office/officeart/2005/8/layout/hierarchy3"/>
  </dgm:cxnLst>
  <dgm:bg/>
  <dgm:whole>
    <a:ln w="6350"/>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8DBDB-80CD-4BB1-8A84-0B50F3682D6C}">
      <dsp:nvSpPr>
        <dsp:cNvPr id="0" name=""/>
        <dsp:cNvSpPr/>
      </dsp:nvSpPr>
      <dsp:spPr>
        <a:xfrm>
          <a:off x="61911" y="759035"/>
          <a:ext cx="659559" cy="329779"/>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b="1" kern="1200"/>
            <a:t>主体分析法</a:t>
          </a:r>
        </a:p>
      </dsp:txBody>
      <dsp:txXfrm>
        <a:off x="71570" y="768694"/>
        <a:ext cx="640241" cy="310461"/>
      </dsp:txXfrm>
    </dsp:sp>
    <dsp:sp modelId="{CA872432-900D-4CC5-A906-1BDDCAFCBA27}">
      <dsp:nvSpPr>
        <dsp:cNvPr id="0" name=""/>
        <dsp:cNvSpPr/>
      </dsp:nvSpPr>
      <dsp:spPr>
        <a:xfrm rot="17692822">
          <a:off x="539848" y="623427"/>
          <a:ext cx="627069" cy="32124"/>
        </a:xfrm>
        <a:custGeom>
          <a:avLst/>
          <a:gdLst/>
          <a:ahLst/>
          <a:cxnLst/>
          <a:rect l="0" t="0" r="0" b="0"/>
          <a:pathLst>
            <a:path>
              <a:moveTo>
                <a:pt x="0" y="16062"/>
              </a:moveTo>
              <a:lnTo>
                <a:pt x="627069" y="16062"/>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837706" y="623813"/>
        <a:ext cx="31353" cy="31353"/>
      </dsp:txXfrm>
    </dsp:sp>
    <dsp:sp modelId="{623640DE-36B8-44C2-B5DF-66B12BB97739}">
      <dsp:nvSpPr>
        <dsp:cNvPr id="0" name=""/>
        <dsp:cNvSpPr/>
      </dsp:nvSpPr>
      <dsp:spPr>
        <a:xfrm>
          <a:off x="985295" y="190164"/>
          <a:ext cx="659559" cy="329779"/>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b="1" kern="1200"/>
            <a:t>宏观</a:t>
          </a:r>
        </a:p>
      </dsp:txBody>
      <dsp:txXfrm>
        <a:off x="994954" y="199823"/>
        <a:ext cx="640241" cy="310461"/>
      </dsp:txXfrm>
    </dsp:sp>
    <dsp:sp modelId="{2788ED9B-19C6-4F34-902D-1916DFEE9BA1}">
      <dsp:nvSpPr>
        <dsp:cNvPr id="0" name=""/>
        <dsp:cNvSpPr/>
      </dsp:nvSpPr>
      <dsp:spPr>
        <a:xfrm rot="19457599">
          <a:off x="1614316" y="244180"/>
          <a:ext cx="324900" cy="32124"/>
        </a:xfrm>
        <a:custGeom>
          <a:avLst/>
          <a:gdLst/>
          <a:ahLst/>
          <a:cxnLst/>
          <a:rect l="0" t="0" r="0" b="0"/>
          <a:pathLst>
            <a:path>
              <a:moveTo>
                <a:pt x="0" y="16062"/>
              </a:moveTo>
              <a:lnTo>
                <a:pt x="324900" y="16062"/>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1768644" y="252120"/>
        <a:ext cx="16245" cy="16245"/>
      </dsp:txXfrm>
    </dsp:sp>
    <dsp:sp modelId="{E1167E2D-956A-4B4E-996D-FE208D6E67C9}">
      <dsp:nvSpPr>
        <dsp:cNvPr id="0" name=""/>
        <dsp:cNvSpPr/>
      </dsp:nvSpPr>
      <dsp:spPr>
        <a:xfrm>
          <a:off x="1908678" y="541"/>
          <a:ext cx="1046675" cy="329779"/>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b="1" kern="1200"/>
            <a:t>国家</a:t>
          </a:r>
        </a:p>
      </dsp:txBody>
      <dsp:txXfrm>
        <a:off x="1918337" y="10200"/>
        <a:ext cx="1027357" cy="310461"/>
      </dsp:txXfrm>
    </dsp:sp>
    <dsp:sp modelId="{5F25DB92-B35A-493A-8624-931CC005DC34}">
      <dsp:nvSpPr>
        <dsp:cNvPr id="0" name=""/>
        <dsp:cNvSpPr/>
      </dsp:nvSpPr>
      <dsp:spPr>
        <a:xfrm rot="2142401">
          <a:off x="1614316" y="433804"/>
          <a:ext cx="324900" cy="32124"/>
        </a:xfrm>
        <a:custGeom>
          <a:avLst/>
          <a:gdLst/>
          <a:ahLst/>
          <a:cxnLst/>
          <a:rect l="0" t="0" r="0" b="0"/>
          <a:pathLst>
            <a:path>
              <a:moveTo>
                <a:pt x="0" y="16062"/>
              </a:moveTo>
              <a:lnTo>
                <a:pt x="324900" y="16062"/>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1768644" y="441743"/>
        <a:ext cx="16245" cy="16245"/>
      </dsp:txXfrm>
    </dsp:sp>
    <dsp:sp modelId="{B1DC360A-8A4F-4716-9F08-E83C90420495}">
      <dsp:nvSpPr>
        <dsp:cNvPr id="0" name=""/>
        <dsp:cNvSpPr/>
      </dsp:nvSpPr>
      <dsp:spPr>
        <a:xfrm>
          <a:off x="1908678" y="379788"/>
          <a:ext cx="1046675" cy="329779"/>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b="1" kern="1200"/>
            <a:t>社会</a:t>
          </a:r>
        </a:p>
      </dsp:txBody>
      <dsp:txXfrm>
        <a:off x="1918337" y="389447"/>
        <a:ext cx="1027357" cy="310461"/>
      </dsp:txXfrm>
    </dsp:sp>
    <dsp:sp modelId="{A99021B7-4DD3-48ED-B695-E6568254FD9B}">
      <dsp:nvSpPr>
        <dsp:cNvPr id="0" name=""/>
        <dsp:cNvSpPr/>
      </dsp:nvSpPr>
      <dsp:spPr>
        <a:xfrm>
          <a:off x="721471" y="907862"/>
          <a:ext cx="263823" cy="32124"/>
        </a:xfrm>
        <a:custGeom>
          <a:avLst/>
          <a:gdLst/>
          <a:ahLst/>
          <a:cxnLst/>
          <a:rect l="0" t="0" r="0" b="0"/>
          <a:pathLst>
            <a:path>
              <a:moveTo>
                <a:pt x="0" y="16062"/>
              </a:moveTo>
              <a:lnTo>
                <a:pt x="263823" y="16062"/>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846787" y="917329"/>
        <a:ext cx="13191" cy="13191"/>
      </dsp:txXfrm>
    </dsp:sp>
    <dsp:sp modelId="{CC64D0DD-7752-40D3-AF4C-D9610BFA3898}">
      <dsp:nvSpPr>
        <dsp:cNvPr id="0" name=""/>
        <dsp:cNvSpPr/>
      </dsp:nvSpPr>
      <dsp:spPr>
        <a:xfrm>
          <a:off x="985295" y="759035"/>
          <a:ext cx="659559" cy="329779"/>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b="1" kern="1200"/>
            <a:t>中观</a:t>
          </a:r>
        </a:p>
      </dsp:txBody>
      <dsp:txXfrm>
        <a:off x="994954" y="768694"/>
        <a:ext cx="640241" cy="310461"/>
      </dsp:txXfrm>
    </dsp:sp>
    <dsp:sp modelId="{10C4E118-2138-402F-BD45-3950CFDB6FF4}">
      <dsp:nvSpPr>
        <dsp:cNvPr id="0" name=""/>
        <dsp:cNvSpPr/>
      </dsp:nvSpPr>
      <dsp:spPr>
        <a:xfrm>
          <a:off x="1644854" y="907862"/>
          <a:ext cx="263823" cy="32124"/>
        </a:xfrm>
        <a:custGeom>
          <a:avLst/>
          <a:gdLst/>
          <a:ahLst/>
          <a:cxnLst/>
          <a:rect l="0" t="0" r="0" b="0"/>
          <a:pathLst>
            <a:path>
              <a:moveTo>
                <a:pt x="0" y="16062"/>
              </a:moveTo>
              <a:lnTo>
                <a:pt x="263823" y="16062"/>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1770171" y="917329"/>
        <a:ext cx="13191" cy="13191"/>
      </dsp:txXfrm>
    </dsp:sp>
    <dsp:sp modelId="{7D8A71C9-109B-4F1A-94A0-F79ED7122403}">
      <dsp:nvSpPr>
        <dsp:cNvPr id="0" name=""/>
        <dsp:cNvSpPr/>
      </dsp:nvSpPr>
      <dsp:spPr>
        <a:xfrm>
          <a:off x="1908678" y="759035"/>
          <a:ext cx="1369509" cy="329779"/>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b="1" kern="1200"/>
            <a:t>相关机构、组织、部门</a:t>
          </a:r>
        </a:p>
      </dsp:txBody>
      <dsp:txXfrm>
        <a:off x="1918337" y="768694"/>
        <a:ext cx="1350191" cy="310461"/>
      </dsp:txXfrm>
    </dsp:sp>
    <dsp:sp modelId="{39852B2D-45B8-458D-95CE-77577924190A}">
      <dsp:nvSpPr>
        <dsp:cNvPr id="0" name=""/>
        <dsp:cNvSpPr/>
      </dsp:nvSpPr>
      <dsp:spPr>
        <a:xfrm rot="3907178">
          <a:off x="539848" y="1192298"/>
          <a:ext cx="627069" cy="32124"/>
        </a:xfrm>
        <a:custGeom>
          <a:avLst/>
          <a:gdLst/>
          <a:ahLst/>
          <a:cxnLst/>
          <a:rect l="0" t="0" r="0" b="0"/>
          <a:pathLst>
            <a:path>
              <a:moveTo>
                <a:pt x="0" y="16062"/>
              </a:moveTo>
              <a:lnTo>
                <a:pt x="627069" y="16062"/>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837706" y="1192683"/>
        <a:ext cx="31353" cy="31353"/>
      </dsp:txXfrm>
    </dsp:sp>
    <dsp:sp modelId="{41830D44-F9D3-414C-8046-C4248F7F598C}">
      <dsp:nvSpPr>
        <dsp:cNvPr id="0" name=""/>
        <dsp:cNvSpPr/>
      </dsp:nvSpPr>
      <dsp:spPr>
        <a:xfrm>
          <a:off x="985295" y="1327905"/>
          <a:ext cx="659559" cy="329779"/>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b="1" kern="1200"/>
            <a:t>微观</a:t>
          </a:r>
        </a:p>
      </dsp:txBody>
      <dsp:txXfrm>
        <a:off x="994954" y="1337564"/>
        <a:ext cx="640241" cy="310461"/>
      </dsp:txXfrm>
    </dsp:sp>
    <dsp:sp modelId="{5E042072-9DBE-4957-B66F-08FE111089ED}">
      <dsp:nvSpPr>
        <dsp:cNvPr id="0" name=""/>
        <dsp:cNvSpPr/>
      </dsp:nvSpPr>
      <dsp:spPr>
        <a:xfrm rot="19457599">
          <a:off x="1614316" y="1381921"/>
          <a:ext cx="324900" cy="32124"/>
        </a:xfrm>
        <a:custGeom>
          <a:avLst/>
          <a:gdLst/>
          <a:ahLst/>
          <a:cxnLst/>
          <a:rect l="0" t="0" r="0" b="0"/>
          <a:pathLst>
            <a:path>
              <a:moveTo>
                <a:pt x="0" y="16062"/>
              </a:moveTo>
              <a:lnTo>
                <a:pt x="324900" y="16062"/>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1768644" y="1389861"/>
        <a:ext cx="16245" cy="16245"/>
      </dsp:txXfrm>
    </dsp:sp>
    <dsp:sp modelId="{05FF2D9C-318B-4006-B88B-28DE3FBB8D82}">
      <dsp:nvSpPr>
        <dsp:cNvPr id="0" name=""/>
        <dsp:cNvSpPr/>
      </dsp:nvSpPr>
      <dsp:spPr>
        <a:xfrm>
          <a:off x="1908678" y="1138281"/>
          <a:ext cx="1046675" cy="329779"/>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b="1" kern="1200"/>
            <a:t>个人</a:t>
          </a:r>
        </a:p>
      </dsp:txBody>
      <dsp:txXfrm>
        <a:off x="1918337" y="1147940"/>
        <a:ext cx="1027357" cy="310461"/>
      </dsp:txXfrm>
    </dsp:sp>
    <dsp:sp modelId="{2527B22C-F388-46DD-9E15-068D664E9FFC}">
      <dsp:nvSpPr>
        <dsp:cNvPr id="0" name=""/>
        <dsp:cNvSpPr/>
      </dsp:nvSpPr>
      <dsp:spPr>
        <a:xfrm rot="2142401">
          <a:off x="1614316" y="1571544"/>
          <a:ext cx="324900" cy="32124"/>
        </a:xfrm>
        <a:custGeom>
          <a:avLst/>
          <a:gdLst/>
          <a:ahLst/>
          <a:cxnLst/>
          <a:rect l="0" t="0" r="0" b="0"/>
          <a:pathLst>
            <a:path>
              <a:moveTo>
                <a:pt x="0" y="16062"/>
              </a:moveTo>
              <a:lnTo>
                <a:pt x="324900" y="16062"/>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1768644" y="1579484"/>
        <a:ext cx="16245" cy="16245"/>
      </dsp:txXfrm>
    </dsp:sp>
    <dsp:sp modelId="{0BF48128-5338-42F2-9007-393B58C64701}">
      <dsp:nvSpPr>
        <dsp:cNvPr id="0" name=""/>
        <dsp:cNvSpPr/>
      </dsp:nvSpPr>
      <dsp:spPr>
        <a:xfrm>
          <a:off x="1908678" y="1517528"/>
          <a:ext cx="1046675" cy="329779"/>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b="1" kern="1200"/>
            <a:t>家庭</a:t>
          </a:r>
        </a:p>
      </dsp:txBody>
      <dsp:txXfrm>
        <a:off x="1918337" y="1527187"/>
        <a:ext cx="1027357" cy="3104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8C3EF8-B4AF-4883-8FAC-82254DB35C12}">
      <dsp:nvSpPr>
        <dsp:cNvPr id="0" name=""/>
        <dsp:cNvSpPr/>
      </dsp:nvSpPr>
      <dsp:spPr>
        <a:xfrm>
          <a:off x="540620" y="1461"/>
          <a:ext cx="651343" cy="325671"/>
        </a:xfrm>
        <a:prstGeom prst="roundRect">
          <a:avLst>
            <a:gd name="adj" fmla="val 10000"/>
          </a:avLst>
        </a:prstGeom>
        <a:solidFill>
          <a:schemeClr val="bg1">
            <a:lumMod val="8500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zh-CN" altLang="en-US" sz="1700" kern="1200"/>
            <a:t>态度</a:t>
          </a:r>
        </a:p>
      </dsp:txBody>
      <dsp:txXfrm>
        <a:off x="550159" y="11000"/>
        <a:ext cx="632265" cy="306593"/>
      </dsp:txXfrm>
    </dsp:sp>
    <dsp:sp modelId="{8CE660EE-89B5-4CFF-BFFC-29D82761BCFD}">
      <dsp:nvSpPr>
        <dsp:cNvPr id="0" name=""/>
        <dsp:cNvSpPr/>
      </dsp:nvSpPr>
      <dsp:spPr>
        <a:xfrm>
          <a:off x="560034" y="327133"/>
          <a:ext cx="91440" cy="244253"/>
        </a:xfrm>
        <a:custGeom>
          <a:avLst/>
          <a:gdLst/>
          <a:ahLst/>
          <a:cxnLst/>
          <a:rect l="0" t="0" r="0" b="0"/>
          <a:pathLst>
            <a:path>
              <a:moveTo>
                <a:pt x="45720" y="0"/>
              </a:moveTo>
              <a:lnTo>
                <a:pt x="45720" y="244253"/>
              </a:lnTo>
              <a:lnTo>
                <a:pt x="110854" y="24425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1E37475-4E15-490B-985E-DA95531ADFE0}">
      <dsp:nvSpPr>
        <dsp:cNvPr id="0" name=""/>
        <dsp:cNvSpPr/>
      </dsp:nvSpPr>
      <dsp:spPr>
        <a:xfrm>
          <a:off x="670889" y="40855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理性客观</a:t>
          </a:r>
        </a:p>
      </dsp:txBody>
      <dsp:txXfrm>
        <a:off x="680428" y="418090"/>
        <a:ext cx="501997" cy="306593"/>
      </dsp:txXfrm>
    </dsp:sp>
    <dsp:sp modelId="{0377887A-4D9C-4030-A26F-F5BC17D2ACC2}">
      <dsp:nvSpPr>
        <dsp:cNvPr id="0" name=""/>
        <dsp:cNvSpPr/>
      </dsp:nvSpPr>
      <dsp:spPr>
        <a:xfrm>
          <a:off x="560034" y="327133"/>
          <a:ext cx="91440" cy="651343"/>
        </a:xfrm>
        <a:custGeom>
          <a:avLst/>
          <a:gdLst/>
          <a:ahLst/>
          <a:cxnLst/>
          <a:rect l="0" t="0" r="0" b="0"/>
          <a:pathLst>
            <a:path>
              <a:moveTo>
                <a:pt x="45720" y="0"/>
              </a:moveTo>
              <a:lnTo>
                <a:pt x="45720" y="651343"/>
              </a:lnTo>
              <a:lnTo>
                <a:pt x="110854" y="65134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C7EC94B-E70F-4164-AC8D-410BA84CDDA4}">
      <dsp:nvSpPr>
        <dsp:cNvPr id="0" name=""/>
        <dsp:cNvSpPr/>
      </dsp:nvSpPr>
      <dsp:spPr>
        <a:xfrm>
          <a:off x="670889" y="81564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辩证看待</a:t>
          </a:r>
        </a:p>
      </dsp:txBody>
      <dsp:txXfrm>
        <a:off x="680428" y="825180"/>
        <a:ext cx="501997" cy="306593"/>
      </dsp:txXfrm>
    </dsp:sp>
    <dsp:sp modelId="{14E7AC13-2C8E-446A-A764-1B7E702B6548}">
      <dsp:nvSpPr>
        <dsp:cNvPr id="0" name=""/>
        <dsp:cNvSpPr/>
      </dsp:nvSpPr>
      <dsp:spPr>
        <a:xfrm>
          <a:off x="560034" y="327133"/>
          <a:ext cx="91440" cy="1058433"/>
        </a:xfrm>
        <a:custGeom>
          <a:avLst/>
          <a:gdLst/>
          <a:ahLst/>
          <a:cxnLst/>
          <a:rect l="0" t="0" r="0" b="0"/>
          <a:pathLst>
            <a:path>
              <a:moveTo>
                <a:pt x="45720" y="0"/>
              </a:moveTo>
              <a:lnTo>
                <a:pt x="45720" y="1058433"/>
              </a:lnTo>
              <a:lnTo>
                <a:pt x="110854" y="10584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453F977-76D0-4880-9A44-7A15C13BE720}">
      <dsp:nvSpPr>
        <dsp:cNvPr id="0" name=""/>
        <dsp:cNvSpPr/>
      </dsp:nvSpPr>
      <dsp:spPr>
        <a:xfrm>
          <a:off x="670889" y="122273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换位思考</a:t>
          </a:r>
        </a:p>
      </dsp:txBody>
      <dsp:txXfrm>
        <a:off x="680428" y="1232270"/>
        <a:ext cx="501997" cy="306593"/>
      </dsp:txXfrm>
    </dsp:sp>
    <dsp:sp modelId="{2172EB0C-5B90-43A3-8E9B-1101EAE0493C}">
      <dsp:nvSpPr>
        <dsp:cNvPr id="0" name=""/>
        <dsp:cNvSpPr/>
      </dsp:nvSpPr>
      <dsp:spPr>
        <a:xfrm>
          <a:off x="560034" y="327133"/>
          <a:ext cx="91440" cy="1465523"/>
        </a:xfrm>
        <a:custGeom>
          <a:avLst/>
          <a:gdLst/>
          <a:ahLst/>
          <a:cxnLst/>
          <a:rect l="0" t="0" r="0" b="0"/>
          <a:pathLst>
            <a:path>
              <a:moveTo>
                <a:pt x="45720" y="0"/>
              </a:moveTo>
              <a:lnTo>
                <a:pt x="45720" y="1465523"/>
              </a:lnTo>
              <a:lnTo>
                <a:pt x="110854" y="146552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B76BFBA-69C9-45C3-92E2-11617F5798E3}">
      <dsp:nvSpPr>
        <dsp:cNvPr id="0" name=""/>
        <dsp:cNvSpPr/>
      </dsp:nvSpPr>
      <dsp:spPr>
        <a:xfrm>
          <a:off x="670889" y="1629821"/>
          <a:ext cx="681253"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对事不对人</a:t>
          </a:r>
        </a:p>
      </dsp:txBody>
      <dsp:txXfrm>
        <a:off x="680428" y="1639360"/>
        <a:ext cx="662175" cy="306593"/>
      </dsp:txXfrm>
    </dsp:sp>
    <dsp:sp modelId="{291A79C3-D962-405D-9518-601F8B989AF3}">
      <dsp:nvSpPr>
        <dsp:cNvPr id="0" name=""/>
        <dsp:cNvSpPr/>
      </dsp:nvSpPr>
      <dsp:spPr>
        <a:xfrm>
          <a:off x="1354800" y="1461"/>
          <a:ext cx="651343" cy="325671"/>
        </a:xfrm>
        <a:prstGeom prst="roundRect">
          <a:avLst>
            <a:gd name="adj" fmla="val 10000"/>
          </a:avLst>
        </a:prstGeom>
        <a:solidFill>
          <a:schemeClr val="bg1">
            <a:lumMod val="8500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zh-CN" altLang="en-US" sz="1700" kern="1200"/>
            <a:t>原因</a:t>
          </a:r>
        </a:p>
      </dsp:txBody>
      <dsp:txXfrm>
        <a:off x="1364339" y="11000"/>
        <a:ext cx="632265" cy="306593"/>
      </dsp:txXfrm>
    </dsp:sp>
    <dsp:sp modelId="{32FAFECE-A9B8-4C23-BE9E-2642ABE2420B}">
      <dsp:nvSpPr>
        <dsp:cNvPr id="0" name=""/>
        <dsp:cNvSpPr/>
      </dsp:nvSpPr>
      <dsp:spPr>
        <a:xfrm>
          <a:off x="1374214" y="327133"/>
          <a:ext cx="91440" cy="244253"/>
        </a:xfrm>
        <a:custGeom>
          <a:avLst/>
          <a:gdLst/>
          <a:ahLst/>
          <a:cxnLst/>
          <a:rect l="0" t="0" r="0" b="0"/>
          <a:pathLst>
            <a:path>
              <a:moveTo>
                <a:pt x="45720" y="0"/>
              </a:moveTo>
              <a:lnTo>
                <a:pt x="45720" y="244253"/>
              </a:lnTo>
              <a:lnTo>
                <a:pt x="110854" y="24425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0218CF2-7BD5-4982-93F3-52EDBD7673DE}">
      <dsp:nvSpPr>
        <dsp:cNvPr id="0" name=""/>
        <dsp:cNvSpPr/>
      </dsp:nvSpPr>
      <dsp:spPr>
        <a:xfrm>
          <a:off x="1485069" y="40855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自身</a:t>
          </a:r>
        </a:p>
      </dsp:txBody>
      <dsp:txXfrm>
        <a:off x="1494608" y="418090"/>
        <a:ext cx="501997" cy="306593"/>
      </dsp:txXfrm>
    </dsp:sp>
    <dsp:sp modelId="{956CFC15-2D27-4DE8-AA9B-52EE9D0C192C}">
      <dsp:nvSpPr>
        <dsp:cNvPr id="0" name=""/>
        <dsp:cNvSpPr/>
      </dsp:nvSpPr>
      <dsp:spPr>
        <a:xfrm>
          <a:off x="1374214" y="327133"/>
          <a:ext cx="91440" cy="651343"/>
        </a:xfrm>
        <a:custGeom>
          <a:avLst/>
          <a:gdLst/>
          <a:ahLst/>
          <a:cxnLst/>
          <a:rect l="0" t="0" r="0" b="0"/>
          <a:pathLst>
            <a:path>
              <a:moveTo>
                <a:pt x="45720" y="0"/>
              </a:moveTo>
              <a:lnTo>
                <a:pt x="45720" y="651343"/>
              </a:lnTo>
              <a:lnTo>
                <a:pt x="110854" y="65134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BF02EDC-D4F0-4C7B-81C2-45AADDF7D705}">
      <dsp:nvSpPr>
        <dsp:cNvPr id="0" name=""/>
        <dsp:cNvSpPr/>
      </dsp:nvSpPr>
      <dsp:spPr>
        <a:xfrm>
          <a:off x="1485069" y="81564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对方</a:t>
          </a:r>
        </a:p>
      </dsp:txBody>
      <dsp:txXfrm>
        <a:off x="1494608" y="825180"/>
        <a:ext cx="501997" cy="306593"/>
      </dsp:txXfrm>
    </dsp:sp>
    <dsp:sp modelId="{E1221EC3-0B5F-4C7D-B407-2D59D617F53F}">
      <dsp:nvSpPr>
        <dsp:cNvPr id="0" name=""/>
        <dsp:cNvSpPr/>
      </dsp:nvSpPr>
      <dsp:spPr>
        <a:xfrm>
          <a:off x="1374214" y="327133"/>
          <a:ext cx="91440" cy="1058433"/>
        </a:xfrm>
        <a:custGeom>
          <a:avLst/>
          <a:gdLst/>
          <a:ahLst/>
          <a:cxnLst/>
          <a:rect l="0" t="0" r="0" b="0"/>
          <a:pathLst>
            <a:path>
              <a:moveTo>
                <a:pt x="45720" y="0"/>
              </a:moveTo>
              <a:lnTo>
                <a:pt x="45720" y="1058433"/>
              </a:lnTo>
              <a:lnTo>
                <a:pt x="110854" y="10584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B0A9469-B253-4E7C-B872-F2DCB6346F48}">
      <dsp:nvSpPr>
        <dsp:cNvPr id="0" name=""/>
        <dsp:cNvSpPr/>
      </dsp:nvSpPr>
      <dsp:spPr>
        <a:xfrm>
          <a:off x="1485069" y="122273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双方</a:t>
          </a:r>
        </a:p>
      </dsp:txBody>
      <dsp:txXfrm>
        <a:off x="1494608" y="1232270"/>
        <a:ext cx="501997" cy="306593"/>
      </dsp:txXfrm>
    </dsp:sp>
    <dsp:sp modelId="{0A529E46-B5C2-4113-B73D-B4459C6B19D5}">
      <dsp:nvSpPr>
        <dsp:cNvPr id="0" name=""/>
        <dsp:cNvSpPr/>
      </dsp:nvSpPr>
      <dsp:spPr>
        <a:xfrm>
          <a:off x="2168980" y="1461"/>
          <a:ext cx="651343" cy="325671"/>
        </a:xfrm>
        <a:prstGeom prst="roundRect">
          <a:avLst>
            <a:gd name="adj" fmla="val 10000"/>
          </a:avLst>
        </a:prstGeom>
        <a:solidFill>
          <a:schemeClr val="bg1">
            <a:lumMod val="8500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zh-CN" altLang="en-US" sz="1700" kern="1200"/>
            <a:t>化解</a:t>
          </a:r>
        </a:p>
      </dsp:txBody>
      <dsp:txXfrm>
        <a:off x="2178519" y="11000"/>
        <a:ext cx="632265" cy="306593"/>
      </dsp:txXfrm>
    </dsp:sp>
    <dsp:sp modelId="{99D00096-8665-4CD7-845F-910A26685D25}">
      <dsp:nvSpPr>
        <dsp:cNvPr id="0" name=""/>
        <dsp:cNvSpPr/>
      </dsp:nvSpPr>
      <dsp:spPr>
        <a:xfrm>
          <a:off x="2188394" y="327133"/>
          <a:ext cx="91440" cy="244253"/>
        </a:xfrm>
        <a:custGeom>
          <a:avLst/>
          <a:gdLst/>
          <a:ahLst/>
          <a:cxnLst/>
          <a:rect l="0" t="0" r="0" b="0"/>
          <a:pathLst>
            <a:path>
              <a:moveTo>
                <a:pt x="45720" y="0"/>
              </a:moveTo>
              <a:lnTo>
                <a:pt x="45720" y="244253"/>
              </a:lnTo>
              <a:lnTo>
                <a:pt x="110854" y="24425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A5EFCBB-D803-45C5-8BC4-3E0EE3B12A65}">
      <dsp:nvSpPr>
        <dsp:cNvPr id="0" name=""/>
        <dsp:cNvSpPr/>
      </dsp:nvSpPr>
      <dsp:spPr>
        <a:xfrm>
          <a:off x="2299249" y="40855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合作</a:t>
          </a:r>
        </a:p>
      </dsp:txBody>
      <dsp:txXfrm>
        <a:off x="2308788" y="418090"/>
        <a:ext cx="501997" cy="306593"/>
      </dsp:txXfrm>
    </dsp:sp>
    <dsp:sp modelId="{71D458D9-6DB5-446E-9E8B-7FDA7188DAEE}">
      <dsp:nvSpPr>
        <dsp:cNvPr id="0" name=""/>
        <dsp:cNvSpPr/>
      </dsp:nvSpPr>
      <dsp:spPr>
        <a:xfrm>
          <a:off x="2188394" y="327133"/>
          <a:ext cx="91440" cy="651343"/>
        </a:xfrm>
        <a:custGeom>
          <a:avLst/>
          <a:gdLst/>
          <a:ahLst/>
          <a:cxnLst/>
          <a:rect l="0" t="0" r="0" b="0"/>
          <a:pathLst>
            <a:path>
              <a:moveTo>
                <a:pt x="45720" y="0"/>
              </a:moveTo>
              <a:lnTo>
                <a:pt x="45720" y="651343"/>
              </a:lnTo>
              <a:lnTo>
                <a:pt x="110854" y="65134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85F4A4D-4D9B-4BB6-A362-CAC32CC35AC5}">
      <dsp:nvSpPr>
        <dsp:cNvPr id="0" name=""/>
        <dsp:cNvSpPr/>
      </dsp:nvSpPr>
      <dsp:spPr>
        <a:xfrm>
          <a:off x="2299249" y="81564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说服</a:t>
          </a:r>
        </a:p>
      </dsp:txBody>
      <dsp:txXfrm>
        <a:off x="2308788" y="825180"/>
        <a:ext cx="501997" cy="306593"/>
      </dsp:txXfrm>
    </dsp:sp>
    <dsp:sp modelId="{B8E7240D-F874-488B-821C-038B8D1B9B21}">
      <dsp:nvSpPr>
        <dsp:cNvPr id="0" name=""/>
        <dsp:cNvSpPr/>
      </dsp:nvSpPr>
      <dsp:spPr>
        <a:xfrm>
          <a:off x="2188394" y="327133"/>
          <a:ext cx="91440" cy="1058433"/>
        </a:xfrm>
        <a:custGeom>
          <a:avLst/>
          <a:gdLst/>
          <a:ahLst/>
          <a:cxnLst/>
          <a:rect l="0" t="0" r="0" b="0"/>
          <a:pathLst>
            <a:path>
              <a:moveTo>
                <a:pt x="45720" y="0"/>
              </a:moveTo>
              <a:lnTo>
                <a:pt x="45720" y="1058433"/>
              </a:lnTo>
              <a:lnTo>
                <a:pt x="110854" y="10584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B04A260-4063-4876-8D54-60DBE6217420}">
      <dsp:nvSpPr>
        <dsp:cNvPr id="0" name=""/>
        <dsp:cNvSpPr/>
      </dsp:nvSpPr>
      <dsp:spPr>
        <a:xfrm>
          <a:off x="2299249" y="122273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告知</a:t>
          </a:r>
        </a:p>
      </dsp:txBody>
      <dsp:txXfrm>
        <a:off x="2308788" y="1232270"/>
        <a:ext cx="501997" cy="306593"/>
      </dsp:txXfrm>
    </dsp:sp>
    <dsp:sp modelId="{E2AF200A-0026-4949-ACF7-3D1DDE5FACE3}">
      <dsp:nvSpPr>
        <dsp:cNvPr id="0" name=""/>
        <dsp:cNvSpPr/>
      </dsp:nvSpPr>
      <dsp:spPr>
        <a:xfrm>
          <a:off x="2188394" y="327133"/>
          <a:ext cx="91440" cy="1465523"/>
        </a:xfrm>
        <a:custGeom>
          <a:avLst/>
          <a:gdLst/>
          <a:ahLst/>
          <a:cxnLst/>
          <a:rect l="0" t="0" r="0" b="0"/>
          <a:pathLst>
            <a:path>
              <a:moveTo>
                <a:pt x="45720" y="0"/>
              </a:moveTo>
              <a:lnTo>
                <a:pt x="45720" y="1465523"/>
              </a:lnTo>
              <a:lnTo>
                <a:pt x="110854" y="146552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83C463D-B355-4566-A5EA-6A6882199AE6}">
      <dsp:nvSpPr>
        <dsp:cNvPr id="0" name=""/>
        <dsp:cNvSpPr/>
      </dsp:nvSpPr>
      <dsp:spPr>
        <a:xfrm>
          <a:off x="2299249" y="162982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请教</a:t>
          </a:r>
        </a:p>
      </dsp:txBody>
      <dsp:txXfrm>
        <a:off x="2308788" y="1639360"/>
        <a:ext cx="501997" cy="306593"/>
      </dsp:txXfrm>
    </dsp:sp>
    <dsp:sp modelId="{7B18738C-6110-4EB3-ADC4-A91845ABB459}">
      <dsp:nvSpPr>
        <dsp:cNvPr id="0" name=""/>
        <dsp:cNvSpPr/>
      </dsp:nvSpPr>
      <dsp:spPr>
        <a:xfrm>
          <a:off x="2983160" y="1461"/>
          <a:ext cx="651343" cy="325671"/>
        </a:xfrm>
        <a:prstGeom prst="roundRect">
          <a:avLst>
            <a:gd name="adj" fmla="val 10000"/>
          </a:avLst>
        </a:prstGeom>
        <a:solidFill>
          <a:schemeClr val="bg1">
            <a:lumMod val="8500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zh-CN" altLang="en-US" sz="1700" kern="1200"/>
            <a:t>避免</a:t>
          </a:r>
        </a:p>
      </dsp:txBody>
      <dsp:txXfrm>
        <a:off x="2992699" y="11000"/>
        <a:ext cx="632265" cy="306593"/>
      </dsp:txXfrm>
    </dsp:sp>
    <dsp:sp modelId="{B33670BE-6BB1-489A-8A66-69B1DC40B8E1}">
      <dsp:nvSpPr>
        <dsp:cNvPr id="0" name=""/>
        <dsp:cNvSpPr/>
      </dsp:nvSpPr>
      <dsp:spPr>
        <a:xfrm>
          <a:off x="3002574" y="327133"/>
          <a:ext cx="91440" cy="244253"/>
        </a:xfrm>
        <a:custGeom>
          <a:avLst/>
          <a:gdLst/>
          <a:ahLst/>
          <a:cxnLst/>
          <a:rect l="0" t="0" r="0" b="0"/>
          <a:pathLst>
            <a:path>
              <a:moveTo>
                <a:pt x="45720" y="0"/>
              </a:moveTo>
              <a:lnTo>
                <a:pt x="45720" y="244253"/>
              </a:lnTo>
              <a:lnTo>
                <a:pt x="110854" y="24425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17995F7-33FE-4521-B558-4A5977D8768A}">
      <dsp:nvSpPr>
        <dsp:cNvPr id="0" name=""/>
        <dsp:cNvSpPr/>
      </dsp:nvSpPr>
      <dsp:spPr>
        <a:xfrm>
          <a:off x="3113429" y="40855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心态</a:t>
          </a:r>
        </a:p>
      </dsp:txBody>
      <dsp:txXfrm>
        <a:off x="3122968" y="418090"/>
        <a:ext cx="501997" cy="306593"/>
      </dsp:txXfrm>
    </dsp:sp>
    <dsp:sp modelId="{88256DFA-A8A4-4451-B6C2-9AE6C78B77B7}">
      <dsp:nvSpPr>
        <dsp:cNvPr id="0" name=""/>
        <dsp:cNvSpPr/>
      </dsp:nvSpPr>
      <dsp:spPr>
        <a:xfrm>
          <a:off x="3002574" y="327133"/>
          <a:ext cx="91440" cy="651343"/>
        </a:xfrm>
        <a:custGeom>
          <a:avLst/>
          <a:gdLst/>
          <a:ahLst/>
          <a:cxnLst/>
          <a:rect l="0" t="0" r="0" b="0"/>
          <a:pathLst>
            <a:path>
              <a:moveTo>
                <a:pt x="45720" y="0"/>
              </a:moveTo>
              <a:lnTo>
                <a:pt x="45720" y="651343"/>
              </a:lnTo>
              <a:lnTo>
                <a:pt x="110854" y="65134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6315C7F-19AF-4AA4-BC3B-4AFDF891FC7C}">
      <dsp:nvSpPr>
        <dsp:cNvPr id="0" name=""/>
        <dsp:cNvSpPr/>
      </dsp:nvSpPr>
      <dsp:spPr>
        <a:xfrm>
          <a:off x="3113429" y="815641"/>
          <a:ext cx="521075" cy="325671"/>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altLang="en-US" sz="900" kern="1200"/>
            <a:t>行动</a:t>
          </a:r>
        </a:p>
      </dsp:txBody>
      <dsp:txXfrm>
        <a:off x="3122968" y="825180"/>
        <a:ext cx="501997" cy="306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80" textRotate="1"/>
    <customShpInfo spid="_x0000_s3100"/>
    <customShpInfo spid="_x0000_s3082" textRotate="1"/>
    <customShpInfo spid="_x0000_s3083" textRotate="1"/>
    <customShpInfo spid="_x0000_s3076"/>
    <customShpInfo spid="_x0000_s3084" textRotate="1"/>
    <customShpInfo spid="_x0000_s3087" textRotate="1"/>
    <customShpInfo spid="_x0000_s3091"/>
    <customShpInfo spid="_x0000_s3088" textRotate="1"/>
    <customShpInfo spid="_x0000_s3089" textRotate="1"/>
    <customShpInfo spid="_x0000_s3092"/>
    <customShpInfo spid="_x0000_s3090" textRotate="1"/>
    <customShpInfo spid="_x0000_s2074"/>
    <customShpInfo spid="_x0000_s2075"/>
    <customShpInfo spid="_x0000_s2076"/>
    <customShpInfo spid="_x0000_s2077"/>
    <customShpInfo spid="_x0000_s2078"/>
    <customShpInfo spid="_x0000_s2079"/>
    <customShpInfo spid="_x0000_s2080"/>
    <customShpInfo spid="_x0000_s2103"/>
    <customShpInfo spid="_x0000_s2104"/>
    <customShpInfo spid="_x0000_s2102"/>
    <customShpInfo spid="_x0000_s2106"/>
    <customShpInfo spid="_x0000_s2107"/>
    <customShpInfo spid="_x0000_s2108"/>
    <customShpInfo spid="_x0000_s2109"/>
    <customShpInfo spid="_x0000_s2110"/>
    <customShpInfo spid="_x0000_s2105"/>
    <customShpInfo spid="_x0000_s2063"/>
    <customShpInfo spid="_x0000_s2064"/>
    <customShpInfo spid="_x0000_s2065"/>
    <customShpInfo spid="_x0000_s2062"/>
    <customShpInfo spid="_x0000_s2067"/>
    <customShpInfo spid="_x0000_s2068"/>
    <customShpInfo spid="_x0000_s2069"/>
    <customShpInfo spid="_x0000_s2066"/>
    <customShpInfo spid="_x0000_s2070"/>
    <customShpInfo spid="_x0000_s2071"/>
    <customShpInfo spid="_x0000_s2072"/>
    <customShpInfo spid="_x0000_s2061"/>
    <customShpInfo spid="_x0000_s2095"/>
    <customShpInfo spid="_x0000_s2094"/>
    <customShpInfo spid="_x0000_s2097"/>
    <customShpInfo spid="_x0000_s2096"/>
    <customShpInfo spid="_x0000_s2093"/>
    <customShpInfo spid="_x0000_s2099"/>
    <customShpInfo spid="_x0000_s2098"/>
    <customShpInfo spid="_x0000_s2073"/>
    <customShpInfo spid="_x0000_s2083"/>
    <customShpInfo spid="_x0000_s2082"/>
    <customShpInfo spid="_x0000_s2085"/>
    <customShpInfo spid="_x0000_s2084"/>
    <customShpInfo spid="_x0000_s2081"/>
    <customShpInfo spid="_x0000_s2087"/>
    <customShpInfo spid="_x0000_s2086"/>
    <customShpInfo spid="_x0000_s2089"/>
    <customShpInfo spid="_x0000_s2088"/>
    <customShpInfo spid="_x0000_s2092"/>
    <customShpInfo spid="_x0000_s2091"/>
    <customShpInfo spid="_x0000_s2101"/>
    <customShpInfo spid="_x0000_s2100"/>
    <customShpInfo spid="_x0000_s209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8CBAF1-753E-418D-BD43-876F84A5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902</Words>
  <Characters>5146</Characters>
  <Application>Microsoft Office Word</Application>
  <DocSecurity>0</DocSecurity>
  <Lines>42</Lines>
  <Paragraphs>12</Paragraphs>
  <ScaleCrop>false</ScaleCrop>
  <Company>1</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46</cp:revision>
  <cp:lastPrinted>2021-04-27T08:25:00Z</cp:lastPrinted>
  <dcterms:created xsi:type="dcterms:W3CDTF">2021-04-27T07:21:00Z</dcterms:created>
  <dcterms:modified xsi:type="dcterms:W3CDTF">2021-05-10T06:46:00Z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