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560"/>
        <w:gridCol w:w="1940"/>
        <w:gridCol w:w="620"/>
        <w:gridCol w:w="740"/>
        <w:gridCol w:w="1860"/>
        <w:gridCol w:w="3860"/>
        <w:gridCol w:w="1760"/>
        <w:gridCol w:w="3340"/>
      </w:tblGrid>
      <w:tr w:rsidR="00E20A56" w:rsidRPr="0005659D" w:rsidTr="0004747C">
        <w:trPr>
          <w:trHeight w:val="1080"/>
        </w:trPr>
        <w:tc>
          <w:tcPr>
            <w:tcW w:w="14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bookmarkStart w:id="0" w:name="_GoBack"/>
            <w:r w:rsidRPr="0005659D">
              <w:rPr>
                <w:rFonts w:ascii="宋体" w:hAnsi="宋体" w:cs="宋体" w:hint="eastAsia"/>
                <w:kern w:val="0"/>
                <w:sz w:val="36"/>
                <w:szCs w:val="36"/>
              </w:rPr>
              <w:t>2021年康平县</w:t>
            </w:r>
            <w:proofErr w:type="gramStart"/>
            <w:r w:rsidRPr="0005659D">
              <w:rPr>
                <w:rFonts w:ascii="宋体" w:hAnsi="宋体" w:cs="宋体" w:hint="eastAsia"/>
                <w:kern w:val="0"/>
                <w:sz w:val="36"/>
                <w:szCs w:val="36"/>
              </w:rPr>
              <w:t>融媒体</w:t>
            </w:r>
            <w:proofErr w:type="gramEnd"/>
            <w:r w:rsidRPr="0005659D">
              <w:rPr>
                <w:rFonts w:ascii="宋体" w:hAnsi="宋体" w:cs="宋体" w:hint="eastAsia"/>
                <w:kern w:val="0"/>
                <w:sz w:val="36"/>
                <w:szCs w:val="36"/>
              </w:rPr>
              <w:t>中心招聘合同制专业技术人员职位信息表</w:t>
            </w:r>
            <w:bookmarkEnd w:id="0"/>
          </w:p>
        </w:tc>
      </w:tr>
      <w:tr w:rsidR="00E20A56" w:rsidRPr="0005659D" w:rsidTr="0004747C">
        <w:trPr>
          <w:trHeight w:val="54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t>岗位</w:t>
            </w: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br/>
              <w:t>名称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t>招聘人数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t>报考条件</w:t>
            </w:r>
          </w:p>
        </w:tc>
      </w:tr>
      <w:tr w:rsidR="00E20A56" w:rsidRPr="0005659D" w:rsidTr="0004747C">
        <w:trPr>
          <w:trHeight w:val="5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A56" w:rsidRPr="0005659D" w:rsidRDefault="00E20A56" w:rsidP="0004747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A56" w:rsidRPr="0005659D" w:rsidRDefault="00E20A56" w:rsidP="0004747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A56" w:rsidRPr="0005659D" w:rsidRDefault="00E20A56" w:rsidP="0004747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t>性别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t>学历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t>专业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t>年龄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t>其他条件</w:t>
            </w:r>
          </w:p>
        </w:tc>
      </w:tr>
      <w:tr w:rsidR="00E20A56" w:rsidRPr="0005659D" w:rsidTr="0004747C">
        <w:trPr>
          <w:trHeight w:val="260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全媒体记者编辑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5659D">
              <w:rPr>
                <w:rFonts w:ascii="黑体" w:eastAsia="黑体" w:hAnsi="黑体" w:cs="宋体" w:hint="eastAsia"/>
                <w:kern w:val="0"/>
                <w:sz w:val="24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新闻与传播学类、广播电视新闻学类，媒体创意类。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1986年1月1日及以后出生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1.具有一定文字写作功底；</w:t>
            </w: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2.熟悉图文编辑工作，能使用AE、</w:t>
            </w:r>
            <w:proofErr w:type="spellStart"/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photoshop</w:t>
            </w:r>
            <w:proofErr w:type="spellEnd"/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、图片、网页编辑，了解APP运营维护；</w:t>
            </w: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3.吃苦耐劳，同时能够适应快节奏工作。                        </w:t>
            </w:r>
          </w:p>
        </w:tc>
      </w:tr>
      <w:tr w:rsidR="00E20A56" w:rsidRPr="0005659D" w:rsidTr="0004747C">
        <w:trPr>
          <w:trHeight w:val="9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主持人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1991年1月1日及以后出生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具体要求详见《主持人招录细则》</w:t>
            </w:r>
          </w:p>
        </w:tc>
      </w:tr>
      <w:tr w:rsidR="00E20A56" w:rsidRPr="0005659D" w:rsidTr="0004747C">
        <w:trPr>
          <w:trHeight w:val="18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办公室文秘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A56" w:rsidRPr="0005659D" w:rsidRDefault="00E20A56" w:rsidP="00047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工商管理、行政管理和人力资源管理。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1991年1月1日及以后出生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A56" w:rsidRPr="0005659D" w:rsidRDefault="00E20A56" w:rsidP="0004747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659D">
              <w:rPr>
                <w:rFonts w:ascii="宋体" w:hAnsi="宋体" w:cs="宋体" w:hint="eastAsia"/>
                <w:kern w:val="0"/>
                <w:sz w:val="22"/>
                <w:szCs w:val="22"/>
              </w:rPr>
              <w:t>1.熟练运用office系列办公软件； 2.有较强的公文写作、组织协调、分析判断、语言表达能力；         3.有较强的服务意识，懂得基本的商务礼仪。</w:t>
            </w:r>
          </w:p>
        </w:tc>
      </w:tr>
    </w:tbl>
    <w:p w:rsidR="00872324" w:rsidRPr="00E20A56" w:rsidRDefault="00872324"/>
    <w:sectPr w:rsidR="00872324" w:rsidRPr="00E20A56" w:rsidSect="00E20A56">
      <w:pgSz w:w="16838" w:h="11906" w:orient="landscape"/>
      <w:pgMar w:top="1800" w:right="1440" w:bottom="180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56"/>
    <w:rsid w:val="00872324"/>
    <w:rsid w:val="00E2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YDS</dc:creator>
  <cp:lastModifiedBy>YDS</cp:lastModifiedBy>
  <cp:revision>1</cp:revision>
  <dcterms:created xsi:type="dcterms:W3CDTF">2021-06-09T01:25:00Z</dcterms:created>
  <dcterms:modified xsi:type="dcterms:W3CDTF">2021-06-09T01:26:00Z</dcterms:modified>
</cp:coreProperties>
</file>