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eastAsia="zh-CN"/>
        </w:rPr>
        <w:t>外来</w:t>
      </w:r>
      <w:r>
        <w:rPr>
          <w:rFonts w:hint="eastAsia" w:ascii="黑体" w:hAnsi="黑体" w:eastAsia="黑体"/>
          <w:sz w:val="44"/>
          <w:szCs w:val="44"/>
        </w:rPr>
        <w:t>人员新冠肺炎疫情防控有关情况</w:t>
      </w:r>
      <w:r>
        <w:rPr>
          <w:rFonts w:hint="eastAsia" w:ascii="黑体" w:hAnsi="黑体" w:eastAsia="黑体"/>
          <w:sz w:val="44"/>
          <w:szCs w:val="44"/>
          <w:lang w:eastAsia="zh-CN"/>
        </w:rPr>
        <w:t>登记表</w:t>
      </w:r>
    </w:p>
    <w:bookmarkEnd w:id="0"/>
    <w:p>
      <w:pPr>
        <w:spacing w:line="460" w:lineRule="exact"/>
        <w:rPr>
          <w:rFonts w:ascii="黑体" w:hAnsi="黑体" w:eastAsia="黑体"/>
          <w:sz w:val="44"/>
          <w:szCs w:val="44"/>
        </w:rPr>
      </w:pPr>
      <w:r>
        <w:rPr>
          <w:rFonts w:hint="eastAsia" w:eastAsia="楷体"/>
          <w:sz w:val="28"/>
          <w:szCs w:val="28"/>
        </w:rPr>
        <w:t>填</w:t>
      </w:r>
      <w:r>
        <w:rPr>
          <w:rFonts w:hint="eastAsia" w:eastAsia="楷体"/>
          <w:sz w:val="28"/>
          <w:szCs w:val="28"/>
          <w:lang w:eastAsia="zh-CN"/>
        </w:rPr>
        <w:t>写</w:t>
      </w:r>
      <w:r>
        <w:rPr>
          <w:rFonts w:hint="eastAsia" w:eastAsia="楷体"/>
          <w:sz w:val="28"/>
          <w:szCs w:val="28"/>
        </w:rPr>
        <w:t>人：</w:t>
      </w:r>
      <w:r>
        <w:rPr>
          <w:rFonts w:eastAsia="楷体"/>
          <w:sz w:val="28"/>
          <w:szCs w:val="28"/>
        </w:rPr>
        <w:t xml:space="preserve">                            </w:t>
      </w:r>
      <w:r>
        <w:rPr>
          <w:rFonts w:hint="eastAsia" w:eastAsia="楷体"/>
          <w:sz w:val="28"/>
          <w:szCs w:val="28"/>
        </w:rPr>
        <w:t>手机：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095"/>
        <w:gridCol w:w="1995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人员姓名</w:t>
            </w:r>
          </w:p>
        </w:tc>
        <w:tc>
          <w:tcPr>
            <w:tcW w:w="10085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89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筛查内容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有</w:t>
            </w:r>
            <w:r>
              <w:rPr>
                <w:rFonts w:eastAsia="黑体"/>
                <w:sz w:val="30"/>
                <w:szCs w:val="30"/>
              </w:rPr>
              <w:t>/</w:t>
            </w:r>
            <w:r>
              <w:rPr>
                <w:rFonts w:hint="eastAsia" w:eastAsia="黑体"/>
                <w:sz w:val="30"/>
                <w:szCs w:val="30"/>
              </w:rPr>
              <w:t>是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无</w:t>
            </w:r>
            <w:r>
              <w:rPr>
                <w:rFonts w:eastAsia="黑体"/>
                <w:sz w:val="30"/>
                <w:szCs w:val="30"/>
              </w:rPr>
              <w:t>/</w:t>
            </w:r>
            <w:r>
              <w:rPr>
                <w:rFonts w:hint="eastAsia" w:eastAsia="黑体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89" w:type="dxa"/>
            <w:gridSpan w:val="2"/>
            <w:vAlign w:val="center"/>
          </w:tcPr>
          <w:p>
            <w:pPr>
              <w:spacing w:before="1" w:line="204" w:lineRule="auto"/>
              <w:ind w:firstLine="28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</w:rPr>
              <w:t>1.登车（机）</w:t>
            </w:r>
            <w:r>
              <w:rPr>
                <w:rFonts w:hint="eastAsia" w:hAnsi="仿宋" w:eastAsia="仿宋"/>
                <w:sz w:val="28"/>
                <w:szCs w:val="28"/>
              </w:rPr>
              <w:t>前48</w:t>
            </w:r>
            <w:r>
              <w:rPr>
                <w:rFonts w:hint="eastAsia" w:hAnsi="仿宋" w:eastAsia="仿宋"/>
                <w:sz w:val="28"/>
                <w:szCs w:val="28"/>
              </w:rPr>
              <w:t>小时内做过核酸检测，且结果为阴性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889" w:type="dxa"/>
            <w:gridSpan w:val="2"/>
            <w:vAlign w:val="center"/>
          </w:tcPr>
          <w:p>
            <w:pPr>
              <w:spacing w:line="3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来校</w:t>
            </w:r>
            <w:r>
              <w:rPr>
                <w:rFonts w:hint="eastAsia" w:hAnsi="仿宋" w:eastAsia="仿宋"/>
                <w:sz w:val="28"/>
                <w:szCs w:val="28"/>
              </w:rPr>
              <w:t>前</w:t>
            </w:r>
            <w:r>
              <w:rPr>
                <w:rFonts w:eastAsia="仿宋"/>
                <w:sz w:val="28"/>
                <w:szCs w:val="28"/>
              </w:rPr>
              <w:t>14</w:t>
            </w:r>
            <w:r>
              <w:rPr>
                <w:rFonts w:hint="eastAsia" w:hAnsi="仿宋" w:eastAsia="仿宋"/>
                <w:sz w:val="28"/>
                <w:szCs w:val="28"/>
              </w:rPr>
              <w:t>天内有境内中高风险地区、港澳台地区、国外旅行史或居住史，或被判定为新型冠状病毒感染者（确诊病例及无症状感染者）、疑似病例的密切接触者；或在会前</w:t>
            </w:r>
            <w:r>
              <w:rPr>
                <w:rFonts w:eastAsia="仿宋"/>
                <w:sz w:val="28"/>
                <w:szCs w:val="28"/>
              </w:rPr>
              <w:t>14</w:t>
            </w:r>
            <w:r>
              <w:rPr>
                <w:rFonts w:hint="eastAsia" w:hAnsi="仿宋" w:eastAsia="仿宋"/>
                <w:sz w:val="28"/>
                <w:szCs w:val="28"/>
              </w:rPr>
              <w:t>天内与中高风险地区旅行史或居住史人员密切接触的，未排除感染风险者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9" w:type="dxa"/>
            <w:gridSpan w:val="2"/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hAnsi="仿宋" w:eastAsia="仿宋"/>
                <w:sz w:val="28"/>
                <w:szCs w:val="28"/>
              </w:rPr>
              <w:t>已治愈出院的确诊病例或已解除集中隔离医学观察的无症状感染者，尚在随访或医学观察期内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9" w:type="dxa"/>
            <w:gridSpan w:val="2"/>
            <w:vAlign w:val="center"/>
          </w:tcPr>
          <w:p>
            <w:pPr>
              <w:spacing w:line="3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hint="eastAsia" w:hAnsi="仿宋" w:eastAsia="仿宋"/>
                <w:sz w:val="28"/>
                <w:szCs w:val="28"/>
              </w:rPr>
              <w:t>有聚集性发病（会前</w:t>
            </w:r>
            <w:r>
              <w:rPr>
                <w:rFonts w:eastAsia="仿宋"/>
                <w:sz w:val="28"/>
                <w:szCs w:val="28"/>
              </w:rPr>
              <w:t>14</w:t>
            </w:r>
            <w:r>
              <w:rPr>
                <w:rFonts w:hint="eastAsia" w:hAnsi="仿宋" w:eastAsia="仿宋"/>
                <w:sz w:val="28"/>
                <w:szCs w:val="28"/>
              </w:rPr>
              <w:t>天内在小范围如家庭、办公室等场所，出现</w:t>
            </w: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int="eastAsia" w:hAnsi="仿宋" w:eastAsia="仿宋"/>
                <w:sz w:val="28"/>
                <w:szCs w:val="28"/>
              </w:rPr>
              <w:t>例及以上发热或呼吸道症状的病例）的情况，未排除感染风险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889" w:type="dxa"/>
            <w:gridSpan w:val="2"/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eastAsia="仿宋"/>
                <w:sz w:val="28"/>
                <w:szCs w:val="28"/>
              </w:rPr>
              <w:t>5.</w:t>
            </w:r>
            <w:r>
              <w:rPr>
                <w:rFonts w:hint="eastAsia" w:hAnsi="仿宋" w:eastAsia="仿宋"/>
                <w:spacing w:val="-6"/>
                <w:sz w:val="28"/>
                <w:szCs w:val="28"/>
              </w:rPr>
              <w:t>有发热（体温≥</w:t>
            </w:r>
            <w:r>
              <w:rPr>
                <w:rFonts w:hAnsi="仿宋" w:eastAsia="仿宋"/>
                <w:spacing w:val="-6"/>
                <w:sz w:val="28"/>
                <w:szCs w:val="28"/>
              </w:rPr>
              <w:t>37.3</w:t>
            </w:r>
            <w:r>
              <w:rPr>
                <w:rFonts w:hint="eastAsia" w:hAnsi="仿宋" w:eastAsia="仿宋"/>
                <w:spacing w:val="-6"/>
                <w:sz w:val="28"/>
                <w:szCs w:val="28"/>
              </w:rPr>
              <w:t>℃）、寒战、咳嗽、咳痰、咽痛、打喷嚏、流涕、鼻塞、头痛、乏力、肌肉酸痛、关节酸痛、气促、呼吸困难、胸闷、结膜充血、恶心、呕吐、腹泻、腹痛、皮疹、黄疸、嗅觉或味觉减退等疑似症状，未排除传染病者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79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黑体"/>
                <w:sz w:val="30"/>
                <w:szCs w:val="30"/>
              </w:rPr>
              <w:t>其他需报告情况</w:t>
            </w:r>
          </w:p>
        </w:tc>
        <w:tc>
          <w:tcPr>
            <w:tcW w:w="10085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20" w:lineRule="atLeast"/>
      </w:pPr>
      <w:r>
        <w:rPr>
          <w:rFonts w:hint="eastAsia" w:hAnsi="华文楷体" w:eastAsia="华文楷体"/>
          <w:sz w:val="28"/>
          <w:szCs w:val="28"/>
        </w:rPr>
        <w:t>注：请在表格相应栏内打</w:t>
      </w:r>
      <w:r>
        <w:rPr>
          <w:rFonts w:eastAsia="华文楷体"/>
          <w:sz w:val="28"/>
          <w:szCs w:val="28"/>
        </w:rPr>
        <w:t>“√”</w:t>
      </w:r>
      <w:r>
        <w:rPr>
          <w:rFonts w:hint="eastAsia" w:hAnsi="华文楷体" w:eastAsia="华文楷体"/>
          <w:sz w:val="28"/>
          <w:szCs w:val="28"/>
        </w:rPr>
        <w:t>，如有相关情况请详细注明。</w:t>
      </w:r>
      <w:r>
        <w:rPr>
          <w:rFonts w:eastAsia="华文楷体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 xml:space="preserve">                 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hAnsi="仿宋" w:eastAsia="仿宋"/>
          <w:sz w:val="28"/>
          <w:szCs w:val="28"/>
        </w:rPr>
        <w:t>填报日期：</w:t>
      </w:r>
      <w:r>
        <w:rPr>
          <w:rFonts w:hint="eastAsia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hAnsi="仿宋" w:eastAsia="仿宋"/>
          <w:sz w:val="28"/>
          <w:szCs w:val="28"/>
        </w:rPr>
        <w:t>年</w:t>
      </w:r>
      <w:r>
        <w:rPr>
          <w:rFonts w:hint="eastAsia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hAnsi="仿宋"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eastAsia="仿宋"/>
          <w:sz w:val="28"/>
          <w:szCs w:val="28"/>
        </w:rPr>
        <w:t xml:space="preserve">  </w:t>
      </w:r>
      <w:r>
        <w:rPr>
          <w:rFonts w:hint="eastAsia" w:hAnsi="仿宋" w:eastAsia="仿宋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E6EC9"/>
    <w:rsid w:val="543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2021-09-22T01:58:00Z</dcterms:created>
  <dc:creator>柴世强</dc:creator>
  <cp:lastModifiedBy>柴世强</cp:lastModifiedBy>
  <dcterms:modified xsi:type="dcterms:W3CDTF">2021-09-22T02:07:45Z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8F9CD441167E433CAB2B701A2BE430B7</vt:lpwstr>
  </property>
</Properties>
</file>