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594" w:lineRule="exact"/>
        <w:jc w:val="both"/>
        <w:rPr>
          <w:rFonts w:hint="eastAsia" w:ascii="宋体" w:hAnsi="宋体" w:eastAsia="宋体" w:cs="宋体"/>
          <w:sz w:val="32"/>
          <w:szCs w:val="32"/>
          <w:lang w:val="en-US" w:eastAsia="zh-CN"/>
        </w:rPr>
      </w:pPr>
      <w:r>
        <w:rPr>
          <w:rFonts w:hint="eastAsia" w:ascii="宋体" w:hAnsi="宋体" w:eastAsia="宋体" w:cs="宋体"/>
          <w:sz w:val="32"/>
          <w:szCs w:val="32"/>
          <w:lang w:eastAsia="zh-CN"/>
        </w:rPr>
        <w:t>附件</w:t>
      </w:r>
      <w:r>
        <w:rPr>
          <w:rFonts w:hint="eastAsia" w:ascii="宋体" w:hAnsi="宋体" w:eastAsia="宋体" w:cs="宋体"/>
          <w:sz w:val="32"/>
          <w:szCs w:val="32"/>
          <w:lang w:val="en-US" w:eastAsia="zh-CN"/>
        </w:rPr>
        <w:t>3</w:t>
      </w:r>
    </w:p>
    <w:p>
      <w:pPr>
        <w:spacing w:line="594"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2021年</w:t>
      </w:r>
      <w:r>
        <w:rPr>
          <w:rFonts w:hint="eastAsia" w:ascii="方正小标宋简体" w:hAnsi="仿宋" w:eastAsia="方正小标宋简体"/>
          <w:sz w:val="44"/>
          <w:szCs w:val="44"/>
          <w:lang w:eastAsia="zh-CN"/>
        </w:rPr>
        <w:t>本溪市</w:t>
      </w:r>
      <w:r>
        <w:rPr>
          <w:rFonts w:hint="eastAsia" w:ascii="方正小标宋简体" w:hAnsi="仿宋" w:eastAsia="方正小标宋简体"/>
          <w:sz w:val="44"/>
          <w:szCs w:val="44"/>
        </w:rPr>
        <w:t>公开招聘教师考试</w:t>
      </w:r>
    </w:p>
    <w:p>
      <w:pPr>
        <w:spacing w:line="594" w:lineRule="exact"/>
        <w:jc w:val="center"/>
        <w:rPr>
          <w:rFonts w:hint="eastAsia" w:ascii="仿宋" w:hAnsi="仿宋" w:eastAsia="仿宋"/>
          <w:sz w:val="44"/>
          <w:szCs w:val="44"/>
        </w:rPr>
      </w:pPr>
      <w:r>
        <w:rPr>
          <w:rFonts w:hint="eastAsia" w:ascii="方正小标宋简体" w:hAnsi="仿宋" w:eastAsia="方正小标宋简体"/>
          <w:sz w:val="44"/>
          <w:szCs w:val="44"/>
        </w:rPr>
        <w:t>考生新冠肺炎疫情防控告知书</w:t>
      </w:r>
    </w:p>
    <w:p>
      <w:pPr>
        <w:spacing w:line="576" w:lineRule="exact"/>
        <w:ind w:firstLine="645"/>
        <w:rPr>
          <w:rFonts w:ascii="仿宋" w:hAnsi="仿宋" w:eastAsia="仿宋"/>
          <w:color w:val="000000"/>
          <w:spacing w:val="-4"/>
          <w:sz w:val="33"/>
          <w:szCs w:val="33"/>
        </w:rPr>
      </w:pP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为保障广大考生和考务人员生命安全和身体健康，确保</w:t>
      </w:r>
      <w:r>
        <w:rPr>
          <w:rFonts w:hint="eastAsia" w:ascii="仿宋" w:hAnsi="仿宋" w:eastAsia="仿宋"/>
          <w:color w:val="000000"/>
          <w:sz w:val="32"/>
          <w:szCs w:val="32"/>
          <w:lang w:eastAsia="zh-CN"/>
        </w:rPr>
        <w:t>本溪市</w:t>
      </w:r>
      <w:r>
        <w:rPr>
          <w:rFonts w:hint="eastAsia" w:ascii="仿宋" w:hAnsi="仿宋" w:eastAsia="仿宋"/>
          <w:sz w:val="32"/>
          <w:szCs w:val="32"/>
        </w:rPr>
        <w:t>公开招聘教师考试</w:t>
      </w:r>
      <w:r>
        <w:rPr>
          <w:rFonts w:ascii="仿宋" w:hAnsi="仿宋" w:eastAsia="仿宋"/>
          <w:color w:val="000000"/>
          <w:sz w:val="32"/>
          <w:szCs w:val="32"/>
        </w:rPr>
        <w:t>工作安全顺利进行，现将我</w:t>
      </w:r>
      <w:r>
        <w:rPr>
          <w:rFonts w:hint="eastAsia" w:ascii="仿宋" w:hAnsi="仿宋" w:eastAsia="仿宋"/>
          <w:color w:val="000000"/>
          <w:sz w:val="32"/>
          <w:szCs w:val="32"/>
        </w:rPr>
        <w:t>市</w:t>
      </w:r>
      <w:r>
        <w:rPr>
          <w:rFonts w:hint="eastAsia" w:ascii="仿宋" w:hAnsi="仿宋" w:eastAsia="仿宋"/>
          <w:sz w:val="32"/>
          <w:szCs w:val="32"/>
        </w:rPr>
        <w:t>公开招聘</w:t>
      </w:r>
      <w:r>
        <w:rPr>
          <w:rFonts w:hint="eastAsia" w:ascii="仿宋" w:hAnsi="仿宋" w:eastAsia="仿宋"/>
          <w:sz w:val="32"/>
          <w:szCs w:val="32"/>
          <w:lang w:eastAsia="zh-CN"/>
        </w:rPr>
        <w:t>教师</w:t>
      </w:r>
      <w:r>
        <w:rPr>
          <w:rFonts w:hint="eastAsia" w:ascii="仿宋" w:hAnsi="仿宋" w:eastAsia="仿宋"/>
          <w:sz w:val="32"/>
          <w:szCs w:val="32"/>
        </w:rPr>
        <w:t>考试</w:t>
      </w:r>
      <w:r>
        <w:rPr>
          <w:rFonts w:hint="eastAsia" w:ascii="仿宋" w:hAnsi="仿宋" w:eastAsia="仿宋"/>
          <w:sz w:val="32"/>
          <w:szCs w:val="32"/>
          <w:lang w:eastAsia="zh-CN"/>
        </w:rPr>
        <w:t>涉及的</w:t>
      </w:r>
      <w:r>
        <w:rPr>
          <w:rFonts w:ascii="仿宋" w:hAnsi="仿宋" w:eastAsia="仿宋"/>
          <w:color w:val="000000"/>
          <w:sz w:val="32"/>
          <w:szCs w:val="32"/>
        </w:rPr>
        <w:t>新冠肺炎疫情防控有关事项公告如下：</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1.考生须了解</w:t>
      </w:r>
      <w:r>
        <w:rPr>
          <w:rFonts w:hint="eastAsia" w:ascii="仿宋" w:hAnsi="仿宋" w:eastAsia="仿宋"/>
          <w:color w:val="000000"/>
          <w:sz w:val="32"/>
          <w:szCs w:val="32"/>
          <w:lang w:eastAsia="zh-CN"/>
        </w:rPr>
        <w:t>本溪市</w:t>
      </w:r>
      <w:r>
        <w:rPr>
          <w:rFonts w:ascii="仿宋" w:hAnsi="仿宋" w:eastAsia="仿宋"/>
          <w:color w:val="000000"/>
          <w:sz w:val="32"/>
          <w:szCs w:val="32"/>
        </w:rPr>
        <w:t>统筹推进新冠肺炎疫情防控和经济社会发展工作指挥部关于疫情防控的最新通知要求（</w:t>
      </w:r>
      <w:r>
        <w:rPr>
          <w:rFonts w:hint="eastAsia" w:ascii="仿宋" w:hAnsi="仿宋" w:eastAsia="仿宋"/>
          <w:color w:val="000000"/>
          <w:sz w:val="32"/>
          <w:szCs w:val="32"/>
          <w:lang w:eastAsia="zh-CN"/>
        </w:rPr>
        <w:t>本溪市</w:t>
      </w:r>
      <w:r>
        <w:rPr>
          <w:rFonts w:ascii="仿宋" w:hAnsi="仿宋" w:eastAsia="仿宋"/>
          <w:color w:val="000000"/>
          <w:sz w:val="32"/>
          <w:szCs w:val="32"/>
        </w:rPr>
        <w:t>人民政府网站“</w:t>
      </w:r>
      <w:r>
        <w:fldChar w:fldCharType="begin"/>
      </w:r>
      <w:r>
        <w:instrText xml:space="preserve">HYPERLINK "http://www.ln.gov.cn/qmzx/xxgzbd/" \t "_blank" \o "全力抗击新型冠状病毒肺炎疫情" </w:instrText>
      </w:r>
      <w:r>
        <w:fldChar w:fldCharType="separate"/>
      </w:r>
      <w:r>
        <w:rPr>
          <w:rFonts w:ascii="仿宋" w:hAnsi="仿宋" w:eastAsia="仿宋"/>
          <w:color w:val="000000"/>
          <w:sz w:val="32"/>
          <w:szCs w:val="32"/>
        </w:rPr>
        <w:t>全力抗击新型冠状病毒肺炎疫情</w:t>
      </w:r>
      <w:r>
        <w:fldChar w:fldCharType="end"/>
      </w:r>
      <w:r>
        <w:rPr>
          <w:rFonts w:ascii="仿宋" w:hAnsi="仿宋" w:eastAsia="仿宋"/>
          <w:color w:val="000000"/>
          <w:sz w:val="32"/>
          <w:szCs w:val="32"/>
        </w:rPr>
        <w:t>”专栏）。考务工作中疫情防控相关安排将根据国家、辽宁省及</w:t>
      </w:r>
      <w:r>
        <w:rPr>
          <w:rFonts w:hint="eastAsia" w:ascii="仿宋" w:hAnsi="仿宋" w:eastAsia="仿宋"/>
          <w:color w:val="000000"/>
          <w:sz w:val="32"/>
          <w:szCs w:val="32"/>
          <w:lang w:eastAsia="zh-CN"/>
        </w:rPr>
        <w:t>本溪市</w:t>
      </w:r>
      <w:r>
        <w:rPr>
          <w:rFonts w:ascii="仿宋" w:hAnsi="仿宋" w:eastAsia="仿宋"/>
          <w:color w:val="000000"/>
          <w:sz w:val="32"/>
          <w:szCs w:val="32"/>
        </w:rPr>
        <w:t>新冠肺炎疫情防控的最新要求及时调整，考生要密切关注疫情防控最新要求并严格遵守</w:t>
      </w:r>
      <w:r>
        <w:rPr>
          <w:rFonts w:hint="eastAsia" w:ascii="仿宋" w:hAnsi="仿宋" w:eastAsia="仿宋"/>
          <w:color w:val="000000"/>
          <w:sz w:val="32"/>
          <w:szCs w:val="32"/>
          <w:lang w:val="en-US" w:eastAsia="zh-CN"/>
        </w:rPr>
        <w:t>,</w:t>
      </w:r>
      <w:r>
        <w:rPr>
          <w:rFonts w:ascii="仿宋" w:hAnsi="仿宋" w:eastAsia="仿宋"/>
          <w:color w:val="000000"/>
          <w:sz w:val="32"/>
          <w:szCs w:val="32"/>
        </w:rPr>
        <w:t>考试前</w:t>
      </w:r>
      <w:r>
        <w:rPr>
          <w:rFonts w:hint="eastAsia" w:ascii="仿宋" w:hAnsi="仿宋" w:eastAsia="仿宋"/>
          <w:color w:val="000000"/>
          <w:sz w:val="32"/>
          <w:szCs w:val="32"/>
        </w:rPr>
        <w:t>应</w:t>
      </w:r>
      <w:r>
        <w:rPr>
          <w:rFonts w:ascii="仿宋" w:hAnsi="仿宋" w:eastAsia="仿宋"/>
          <w:color w:val="000000"/>
          <w:sz w:val="32"/>
          <w:szCs w:val="32"/>
        </w:rPr>
        <w:t>密切关注</w:t>
      </w:r>
      <w:r>
        <w:rPr>
          <w:rFonts w:hint="eastAsia" w:ascii="仿宋" w:hAnsi="仿宋" w:eastAsia="仿宋"/>
          <w:color w:val="000000"/>
          <w:sz w:val="32"/>
          <w:szCs w:val="32"/>
          <w:lang w:eastAsia="zh-CN"/>
        </w:rPr>
        <w:t>本溪市教育局</w:t>
      </w:r>
      <w:r>
        <w:rPr>
          <w:rFonts w:hint="eastAsia" w:ascii="仿宋" w:hAnsi="仿宋" w:eastAsia="仿宋"/>
          <w:color w:val="000000"/>
          <w:sz w:val="32"/>
          <w:szCs w:val="32"/>
        </w:rPr>
        <w:t>网</w:t>
      </w:r>
      <w:r>
        <w:rPr>
          <w:rFonts w:ascii="仿宋" w:hAnsi="仿宋" w:eastAsia="仿宋"/>
          <w:color w:val="000000"/>
          <w:sz w:val="32"/>
          <w:szCs w:val="32"/>
        </w:rPr>
        <w:t>有关通知。</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考生在备考期间，要做好自我防护。考试日前21天内，考生应避免在国内疫情中高风险地区或国（境）外旅行、居住；避免与新冠肺炎确诊病例、疑似病例、无症状感染者及中高风险地区人员接触；避免去人群流动性较大、人群密集的场所聚集；要做好自我防护，避免出现发热、干</w:t>
      </w:r>
      <w:r>
        <w:rPr>
          <w:rFonts w:hint="eastAsia" w:ascii="仿宋" w:hAnsi="仿宋" w:eastAsia="仿宋"/>
          <w:color w:val="000000"/>
          <w:sz w:val="32"/>
          <w:szCs w:val="32"/>
        </w:rPr>
        <w:t>咳</w:t>
      </w:r>
      <w:r>
        <w:rPr>
          <w:rFonts w:ascii="仿宋" w:hAnsi="仿宋" w:eastAsia="仿宋"/>
          <w:color w:val="000000"/>
          <w:sz w:val="32"/>
          <w:szCs w:val="32"/>
        </w:rPr>
        <w:t>等异常症状。考试当天，</w:t>
      </w:r>
      <w:r>
        <w:rPr>
          <w:rFonts w:hint="eastAsia" w:ascii="仿宋" w:hAnsi="仿宋" w:eastAsia="仿宋"/>
          <w:color w:val="000000"/>
          <w:sz w:val="32"/>
          <w:szCs w:val="32"/>
        </w:rPr>
        <w:t>前往考点时</w:t>
      </w:r>
      <w:r>
        <w:rPr>
          <w:rFonts w:ascii="仿宋" w:hAnsi="仿宋" w:eastAsia="仿宋"/>
          <w:color w:val="000000"/>
          <w:sz w:val="32"/>
          <w:szCs w:val="32"/>
        </w:rPr>
        <w:t>要加强途中防护，尽量与他人保持合理间距，途中尽量避免用手触摸公共交通工具上的物品，并及时进行手部清洁消毒。</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3.考生应于考试日前14天完成“辽事通健康码”的申领（微信小程序或“辽事通”APP）。考试日前14天（含考试日）进行自我健康观察，每日通过“辽事通”如实完成健康申报。因个人申报错误导致“辽事通健康码”为非绿码的考生，请立即通过辽宁省卫生健康热线12320提出转码申请，主动配合有关部门采取相应措施在考试前转为“绿码”。</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4.考试当天，进入考点时应现场出示“</w:t>
      </w:r>
      <w:bookmarkStart w:id="0" w:name="_GoBack"/>
      <w:bookmarkEnd w:id="0"/>
      <w:r>
        <w:rPr>
          <w:rFonts w:ascii="仿宋" w:hAnsi="仿宋" w:eastAsia="仿宋"/>
          <w:color w:val="000000"/>
          <w:sz w:val="32"/>
          <w:szCs w:val="32"/>
        </w:rPr>
        <w:t>辽事通健康码”，并主动配合工作人员接受体温检测</w:t>
      </w:r>
      <w:r>
        <w:rPr>
          <w:rFonts w:hint="eastAsia" w:ascii="仿宋" w:hAnsi="仿宋" w:eastAsia="仿宋"/>
          <w:color w:val="000000"/>
          <w:sz w:val="32"/>
          <w:szCs w:val="32"/>
        </w:rPr>
        <w:t>，</w:t>
      </w:r>
      <w:r>
        <w:rPr>
          <w:rFonts w:ascii="仿宋" w:hAnsi="仿宋" w:eastAsia="仿宋"/>
          <w:color w:val="000000"/>
          <w:sz w:val="32"/>
          <w:szCs w:val="32"/>
        </w:rPr>
        <w:t>体温检测确认正常的（低于37.3℃）方可进入考点参加考试。如发现体温异常（</w:t>
      </w:r>
      <w:r>
        <w:rPr>
          <w:rFonts w:hint="eastAsia" w:ascii="仿宋" w:hAnsi="仿宋" w:eastAsia="仿宋"/>
          <w:color w:val="313131"/>
          <w:sz w:val="32"/>
          <w:szCs w:val="32"/>
        </w:rPr>
        <w:t>≥</w:t>
      </w:r>
      <w:r>
        <w:rPr>
          <w:rFonts w:hint="eastAsia" w:ascii="仿宋" w:hAnsi="仿宋" w:eastAsia="仿宋"/>
          <w:color w:val="000000"/>
          <w:sz w:val="32"/>
          <w:szCs w:val="32"/>
        </w:rPr>
        <w:t>37.3℃</w:t>
      </w:r>
      <w:r>
        <w:rPr>
          <w:rFonts w:ascii="仿宋" w:hAnsi="仿宋" w:eastAsia="仿宋"/>
          <w:color w:val="000000"/>
          <w:sz w:val="32"/>
          <w:szCs w:val="32"/>
        </w:rPr>
        <w:t>），</w:t>
      </w:r>
      <w:r>
        <w:rPr>
          <w:rFonts w:hint="eastAsia" w:ascii="仿宋" w:hAnsi="仿宋" w:eastAsia="仿宋"/>
          <w:color w:val="000000"/>
          <w:sz w:val="32"/>
          <w:szCs w:val="32"/>
        </w:rPr>
        <w:t>须</w:t>
      </w:r>
      <w:r>
        <w:rPr>
          <w:rFonts w:ascii="仿宋" w:hAnsi="仿宋" w:eastAsia="仿宋"/>
          <w:color w:val="000000"/>
          <w:sz w:val="32"/>
          <w:szCs w:val="32"/>
        </w:rPr>
        <w:t>现场进行体温复测。</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5.入场时体温复测仍异常（</w:t>
      </w:r>
      <w:r>
        <w:rPr>
          <w:rFonts w:hint="eastAsia" w:ascii="仿宋" w:hAnsi="仿宋" w:eastAsia="仿宋"/>
          <w:color w:val="313131"/>
          <w:sz w:val="32"/>
          <w:szCs w:val="32"/>
        </w:rPr>
        <w:t>≥</w:t>
      </w:r>
      <w:r>
        <w:rPr>
          <w:rFonts w:hint="eastAsia" w:ascii="仿宋" w:hAnsi="仿宋" w:eastAsia="仿宋"/>
          <w:color w:val="000000"/>
          <w:sz w:val="32"/>
          <w:szCs w:val="32"/>
        </w:rPr>
        <w:t>37.3℃</w:t>
      </w:r>
      <w:r>
        <w:rPr>
          <w:rFonts w:ascii="仿宋" w:hAnsi="仿宋" w:eastAsia="仿宋"/>
          <w:color w:val="000000"/>
          <w:sz w:val="32"/>
          <w:szCs w:val="32"/>
        </w:rPr>
        <w:t>）、有</w:t>
      </w:r>
      <w:r>
        <w:rPr>
          <w:rFonts w:hint="eastAsia" w:ascii="仿宋" w:hAnsi="仿宋" w:eastAsia="仿宋"/>
          <w:color w:val="000000"/>
          <w:sz w:val="32"/>
          <w:szCs w:val="32"/>
        </w:rPr>
        <w:t>干</w:t>
      </w:r>
      <w:r>
        <w:rPr>
          <w:rFonts w:ascii="仿宋" w:hAnsi="仿宋" w:eastAsia="仿宋"/>
          <w:color w:val="000000"/>
          <w:sz w:val="32"/>
          <w:szCs w:val="32"/>
        </w:rPr>
        <w:t>咳等呼吸道症状、“</w:t>
      </w:r>
      <w:r>
        <w:rPr>
          <w:rFonts w:ascii="仿宋" w:hAnsi="仿宋" w:eastAsia="仿宋"/>
          <w:color w:val="000000"/>
          <w:sz w:val="32"/>
          <w:szCs w:val="32"/>
          <w:u w:val="single" w:color="auto"/>
        </w:rPr>
        <w:t>辽事通健康码”非绿码或考前14天内有国内疫情中高风险地区所在城市（重点关注地区）旅居史的考生，应提供考前</w:t>
      </w:r>
      <w:r>
        <w:rPr>
          <w:rFonts w:hint="eastAsia" w:ascii="仿宋" w:hAnsi="仿宋" w:eastAsia="仿宋"/>
          <w:color w:val="000000"/>
          <w:sz w:val="32"/>
          <w:szCs w:val="32"/>
          <w:u w:val="single" w:color="auto"/>
          <w:lang w:val="en-US" w:eastAsia="zh-CN"/>
        </w:rPr>
        <w:t>48小时</w:t>
      </w:r>
      <w:r>
        <w:rPr>
          <w:rFonts w:ascii="仿宋" w:hAnsi="仿宋" w:eastAsia="仿宋"/>
          <w:color w:val="000000"/>
          <w:sz w:val="32"/>
          <w:szCs w:val="32"/>
          <w:u w:val="single" w:color="auto"/>
        </w:rPr>
        <w:t>内核酸检测阴性证明</w:t>
      </w:r>
      <w:r>
        <w:rPr>
          <w:rFonts w:hint="eastAsia" w:ascii="仿宋" w:hAnsi="仿宋" w:eastAsia="仿宋"/>
          <w:color w:val="000000"/>
          <w:sz w:val="32"/>
          <w:szCs w:val="32"/>
          <w:u w:val="single" w:color="auto"/>
        </w:rPr>
        <w:t>，以及三级甲等医院</w:t>
      </w:r>
      <w:r>
        <w:rPr>
          <w:rFonts w:hint="eastAsia" w:ascii="仿宋" w:hAnsi="仿宋" w:eastAsia="仿宋"/>
          <w:color w:val="000000"/>
          <w:sz w:val="32"/>
          <w:szCs w:val="32"/>
        </w:rPr>
        <w:t>出具的明确医学诊断证明</w:t>
      </w:r>
      <w:r>
        <w:rPr>
          <w:rFonts w:hint="eastAsia" w:ascii="仿宋" w:hAnsi="仿宋" w:eastAsia="仿宋"/>
          <w:color w:val="000000"/>
          <w:sz w:val="32"/>
          <w:szCs w:val="32"/>
          <w:lang w:eastAsia="zh-CN"/>
        </w:rPr>
        <w:t>和</w:t>
      </w:r>
      <w:r>
        <w:rPr>
          <w:rFonts w:hint="eastAsia" w:ascii="仿宋" w:hAnsi="仿宋" w:eastAsia="仿宋"/>
          <w:color w:val="000000"/>
          <w:sz w:val="32"/>
          <w:szCs w:val="32"/>
        </w:rPr>
        <w:t>经考点</w:t>
      </w:r>
      <w:r>
        <w:rPr>
          <w:rFonts w:hint="eastAsia" w:ascii="仿宋" w:hAnsi="仿宋" w:eastAsia="仿宋"/>
          <w:color w:val="000000"/>
          <w:sz w:val="32"/>
          <w:szCs w:val="32"/>
          <w:lang w:eastAsia="zh-CN"/>
        </w:rPr>
        <w:t>负责</w:t>
      </w:r>
      <w:r>
        <w:rPr>
          <w:rFonts w:hint="eastAsia" w:ascii="仿宋" w:hAnsi="仿宋" w:eastAsia="仿宋"/>
          <w:color w:val="000000"/>
          <w:sz w:val="32"/>
          <w:szCs w:val="32"/>
        </w:rPr>
        <w:t>防疫</w:t>
      </w:r>
      <w:r>
        <w:rPr>
          <w:rFonts w:hint="eastAsia" w:ascii="仿宋" w:hAnsi="仿宋" w:eastAsia="仿宋"/>
          <w:color w:val="000000"/>
          <w:sz w:val="32"/>
          <w:szCs w:val="32"/>
          <w:lang w:eastAsia="zh-CN"/>
        </w:rPr>
        <w:t>人员综</w:t>
      </w:r>
      <w:r>
        <w:rPr>
          <w:rFonts w:hint="eastAsia" w:ascii="仿宋" w:hAnsi="仿宋" w:eastAsia="仿宋"/>
          <w:color w:val="000000"/>
          <w:sz w:val="32"/>
          <w:szCs w:val="32"/>
        </w:rPr>
        <w:t>合研判具备参考条件，</w:t>
      </w:r>
      <w:r>
        <w:rPr>
          <w:rFonts w:ascii="仿宋" w:hAnsi="仿宋" w:eastAsia="仿宋"/>
          <w:color w:val="000000"/>
          <w:sz w:val="32"/>
          <w:szCs w:val="32"/>
        </w:rPr>
        <w:t>否则不得参加考试</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6.仍在隔离治疗期的新冠肺炎确诊病例、疑似病例或无症状感染者，</w:t>
      </w:r>
      <w:r>
        <w:rPr>
          <w:rFonts w:ascii="仿宋" w:hAnsi="仿宋" w:eastAsia="仿宋"/>
          <w:sz w:val="32"/>
          <w:szCs w:val="32"/>
        </w:rPr>
        <w:t>集中隔离期未满</w:t>
      </w:r>
      <w:r>
        <w:rPr>
          <w:rFonts w:ascii="仿宋" w:hAnsi="仿宋" w:eastAsia="仿宋"/>
          <w:color w:val="000000"/>
          <w:sz w:val="32"/>
          <w:szCs w:val="32"/>
        </w:rPr>
        <w:t>以及因属地疫情防控需要被隔离考生，不得参加考试。</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7.考生应自备符合防疫要求的一次性医用口罩，</w:t>
      </w:r>
      <w:r>
        <w:rPr>
          <w:rFonts w:hint="eastAsia" w:ascii="仿宋" w:hAnsi="仿宋" w:eastAsia="仿宋"/>
          <w:color w:val="000000"/>
          <w:sz w:val="32"/>
          <w:szCs w:val="32"/>
        </w:rPr>
        <w:t>考生在进入考场前要佩戴口罩,进入考场就座后,考生可以自主决定是否继续佩戴;备用隔离考场的考生要全程佩戴口罩。</w:t>
      </w:r>
    </w:p>
    <w:p>
      <w:pPr>
        <w:spacing w:line="600" w:lineRule="exact"/>
        <w:ind w:firstLine="640" w:firstLineChars="200"/>
        <w:rPr>
          <w:rFonts w:hint="eastAsia" w:ascii="仿宋" w:hAnsi="仿宋" w:eastAsia="仿宋"/>
          <w:color w:val="000000"/>
          <w:sz w:val="32"/>
          <w:szCs w:val="32"/>
        </w:rPr>
      </w:pPr>
      <w:r>
        <w:rPr>
          <w:rFonts w:ascii="仿宋" w:hAnsi="仿宋" w:eastAsia="仿宋"/>
          <w:color w:val="000000"/>
          <w:sz w:val="32"/>
          <w:szCs w:val="32"/>
        </w:rPr>
        <w:t>8.根据疫情防控管理相关要求，社会车辆禁止进入考点。考试当天，请考生采取合适的出行方式，</w:t>
      </w:r>
      <w:r>
        <w:rPr>
          <w:rFonts w:hint="eastAsia" w:ascii="仿宋" w:hAnsi="仿宋" w:eastAsia="仿宋"/>
          <w:color w:val="000000"/>
          <w:sz w:val="32"/>
          <w:szCs w:val="32"/>
        </w:rPr>
        <w:t>至少</w:t>
      </w:r>
      <w:r>
        <w:rPr>
          <w:rFonts w:ascii="仿宋" w:hAnsi="仿宋" w:eastAsia="仿宋"/>
          <w:color w:val="000000"/>
          <w:sz w:val="32"/>
          <w:szCs w:val="32"/>
        </w:rPr>
        <w:t>考前1小时到达考点，自觉配合防疫检查</w:t>
      </w:r>
      <w:r>
        <w:rPr>
          <w:rFonts w:hint="eastAsia" w:ascii="仿宋" w:hAnsi="仿宋" w:eastAsia="仿宋"/>
          <w:color w:val="000000"/>
          <w:sz w:val="32"/>
          <w:szCs w:val="32"/>
        </w:rPr>
        <w:t>并</w:t>
      </w:r>
      <w:r>
        <w:rPr>
          <w:rFonts w:ascii="仿宋" w:hAnsi="仿宋" w:eastAsia="仿宋"/>
          <w:color w:val="000000"/>
          <w:sz w:val="32"/>
          <w:szCs w:val="32"/>
        </w:rPr>
        <w:t>进入考点等候。按准考证上规定时间进入考场，</w:t>
      </w:r>
      <w:r>
        <w:rPr>
          <w:rFonts w:hint="eastAsia" w:ascii="仿宋" w:hAnsi="仿宋" w:eastAsia="仿宋"/>
          <w:color w:val="000000"/>
          <w:sz w:val="32"/>
          <w:szCs w:val="32"/>
        </w:rPr>
        <w:t>迟到责任自负</w:t>
      </w:r>
      <w:r>
        <w:rPr>
          <w:rFonts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9.考生应当服从疫情防控要求和现场组织工作</w:t>
      </w:r>
      <w:r>
        <w:rPr>
          <w:rFonts w:hint="eastAsia" w:ascii="仿宋" w:hAnsi="仿宋" w:eastAsia="仿宋"/>
          <w:color w:val="000000"/>
          <w:sz w:val="32"/>
          <w:szCs w:val="32"/>
          <w:lang w:eastAsia="zh-CN"/>
        </w:rPr>
        <w:t>安排</w:t>
      </w:r>
      <w:r>
        <w:rPr>
          <w:rFonts w:ascii="仿宋" w:hAnsi="仿宋" w:eastAsia="仿宋"/>
          <w:color w:val="000000"/>
          <w:sz w:val="32"/>
          <w:szCs w:val="32"/>
        </w:rPr>
        <w:t>。在考试过程中出现发热、干</w:t>
      </w:r>
      <w:r>
        <w:rPr>
          <w:rFonts w:hint="eastAsia" w:ascii="仿宋" w:hAnsi="仿宋" w:eastAsia="仿宋"/>
          <w:color w:val="000000"/>
          <w:sz w:val="32"/>
          <w:szCs w:val="32"/>
        </w:rPr>
        <w:t>咳</w:t>
      </w:r>
      <w:r>
        <w:rPr>
          <w:rFonts w:ascii="仿宋" w:hAnsi="仿宋" w:eastAsia="仿宋"/>
          <w:color w:val="000000"/>
          <w:sz w:val="32"/>
          <w:szCs w:val="32"/>
        </w:rPr>
        <w:t>等异常症状的考生，应及时向工作人员进行报告，经防疫评估后，具备参加考试条件的考生可按照工作人员引导，转移至备用隔离考场继续考试；不具备继续参加考试条件的考生，按照疫情防控要求转运至医疗机构。</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10.考生报名时应认真阅读本公告。如考生完成报名，将视为已知晓上述告知内容，对</w:t>
      </w:r>
      <w:r>
        <w:rPr>
          <w:rFonts w:hint="eastAsia" w:ascii="仿宋" w:hAnsi="仿宋" w:eastAsia="仿宋"/>
          <w:color w:val="000000"/>
          <w:sz w:val="32"/>
          <w:szCs w:val="32"/>
        </w:rPr>
        <w:t>“</w:t>
      </w:r>
      <w:r>
        <w:rPr>
          <w:rFonts w:ascii="仿宋" w:hAnsi="仿宋" w:eastAsia="仿宋"/>
          <w:color w:val="000000"/>
          <w:sz w:val="32"/>
          <w:szCs w:val="32"/>
        </w:rPr>
        <w:t>辽事通健康码</w:t>
      </w:r>
      <w:r>
        <w:rPr>
          <w:rFonts w:hint="eastAsia" w:ascii="仿宋" w:hAnsi="仿宋" w:eastAsia="仿宋"/>
          <w:color w:val="000000"/>
          <w:sz w:val="32"/>
          <w:szCs w:val="32"/>
        </w:rPr>
        <w:t>”</w:t>
      </w:r>
      <w:r>
        <w:rPr>
          <w:rFonts w:ascii="仿宋" w:hAnsi="仿宋" w:eastAsia="仿宋"/>
          <w:color w:val="000000"/>
          <w:sz w:val="32"/>
          <w:szCs w:val="32"/>
        </w:rPr>
        <w:t>绿码、核酸检测报告</w:t>
      </w:r>
      <w:r>
        <w:rPr>
          <w:rFonts w:hint="eastAsia" w:ascii="仿宋" w:hAnsi="仿宋" w:eastAsia="仿宋"/>
          <w:color w:val="000000"/>
          <w:sz w:val="32"/>
          <w:szCs w:val="32"/>
        </w:rPr>
        <w:t>、</w:t>
      </w:r>
      <w:r>
        <w:rPr>
          <w:rFonts w:hint="eastAsia" w:ascii="仿宋" w:hAnsi="仿宋" w:eastAsia="仿宋"/>
          <w:color w:val="000000"/>
          <w:sz w:val="32"/>
          <w:szCs w:val="32"/>
          <w:lang w:eastAsia="zh-CN"/>
        </w:rPr>
        <w:t>疫苗接种、</w:t>
      </w:r>
      <w:r>
        <w:rPr>
          <w:rFonts w:ascii="仿宋" w:hAnsi="仿宋" w:eastAsia="仿宋"/>
          <w:color w:val="000000"/>
          <w:sz w:val="32"/>
          <w:szCs w:val="32"/>
        </w:rPr>
        <w:t>诊断证明</w:t>
      </w:r>
      <w:r>
        <w:rPr>
          <w:rFonts w:hint="eastAsia" w:ascii="仿宋" w:hAnsi="仿宋" w:eastAsia="仿宋"/>
          <w:color w:val="000000"/>
          <w:sz w:val="32"/>
          <w:szCs w:val="32"/>
        </w:rPr>
        <w:t>、执行疫情防控隔离措施等的</w:t>
      </w:r>
      <w:r>
        <w:rPr>
          <w:rFonts w:ascii="仿宋" w:hAnsi="仿宋" w:eastAsia="仿宋"/>
          <w:color w:val="000000"/>
          <w:sz w:val="32"/>
          <w:szCs w:val="32"/>
        </w:rPr>
        <w:t>真实性负责，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pPr>
        <w:spacing w:line="594" w:lineRule="exact"/>
        <w:ind w:firstLine="5526" w:firstLineChars="1727"/>
        <w:rPr>
          <w:rFonts w:ascii="仿宋" w:hAnsi="仿宋" w:eastAsia="仿宋"/>
          <w:color w:val="000000"/>
          <w:sz w:val="32"/>
          <w:szCs w:val="32"/>
        </w:rPr>
      </w:pPr>
    </w:p>
    <w:p>
      <w:pPr>
        <w:spacing w:line="594" w:lineRule="exact"/>
        <w:ind w:firstLine="5526" w:firstLineChars="1727"/>
        <w:rPr>
          <w:rFonts w:ascii="仿宋" w:hAnsi="仿宋" w:eastAsia="仿宋"/>
          <w:color w:val="000000"/>
          <w:sz w:val="32"/>
          <w:szCs w:val="32"/>
        </w:rPr>
      </w:pPr>
    </w:p>
    <w:p>
      <w:pPr>
        <w:spacing w:line="594" w:lineRule="exact"/>
        <w:ind w:firstLine="5526" w:firstLineChars="1727"/>
        <w:rPr>
          <w:rFonts w:hint="eastAsia" w:ascii="仿宋" w:hAnsi="仿宋" w:eastAsia="仿宋"/>
          <w:color w:val="000000"/>
          <w:sz w:val="32"/>
          <w:szCs w:val="32"/>
        </w:rPr>
      </w:pPr>
    </w:p>
    <w:p>
      <w:pPr>
        <w:spacing w:line="600" w:lineRule="exact"/>
        <w:jc w:val="center"/>
        <w:outlineLvl w:val="0"/>
        <w:rPr>
          <w:rFonts w:ascii="仿宋" w:hAnsi="仿宋" w:eastAsia="仿宋"/>
          <w:color w:val="000000"/>
          <w:sz w:val="44"/>
          <w:szCs w:val="44"/>
        </w:rPr>
      </w:pPr>
      <w:r>
        <w:rPr>
          <w:rFonts w:ascii="仿宋" w:hAnsi="仿宋" w:eastAsia="仿宋"/>
          <w:color w:val="000000"/>
          <w:sz w:val="32"/>
          <w:szCs w:val="32"/>
        </w:rPr>
        <w:t xml:space="preserve">                       2021年</w:t>
      </w:r>
      <w:r>
        <w:rPr>
          <w:rFonts w:hint="eastAsia" w:ascii="仿宋" w:hAnsi="仿宋" w:eastAsia="仿宋"/>
          <w:color w:val="000000"/>
          <w:sz w:val="32"/>
          <w:szCs w:val="32"/>
          <w:lang w:val="en-US" w:eastAsia="zh-CN"/>
        </w:rPr>
        <w:t>9</w:t>
      </w:r>
      <w:r>
        <w:rPr>
          <w:rFonts w:ascii="仿宋" w:hAnsi="仿宋" w:eastAsia="仿宋"/>
          <w:color w:val="000000"/>
          <w:sz w:val="32"/>
          <w:szCs w:val="32"/>
        </w:rPr>
        <w:t>月</w:t>
      </w:r>
    </w:p>
    <w:p>
      <w:pPr>
        <w:rPr>
          <w:rFonts w:ascii="仿宋" w:hAnsi="仿宋" w:eastAsia="仿宋"/>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等线">
    <w:altName w:val="宋体"/>
    <w:panose1 w:val="02010600030101010101"/>
    <w:charset w:val="86"/>
    <w:family w:val="auto"/>
    <w:pitch w:val="default"/>
    <w:sig w:usb0="A00002BF" w:usb1="38CF7CFA" w:usb2="00000016" w:usb3="00000000" w:csb0="0004000F" w:csb1="00000000"/>
  </w:font>
  <w:font w:name="方正小标宋简体">
    <w:altName w:val="微软雅黑"/>
    <w:panose1 w:val="03000509000000000000"/>
    <w:charset w:val="86"/>
    <w:family w:val="auto"/>
    <w:pitch w:val="default"/>
    <w:sig w:usb0="00000001" w:usb1="080E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5"/>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字符"/>
    <w:basedOn w:val="4"/>
    <w:link w:val="3"/>
    <w:uiPriority w:val="99"/>
    <w:rPr>
      <w:sz w:val="18"/>
      <w:szCs w:val="18"/>
    </w:rPr>
  </w:style>
  <w:style w:type="character" w:customStyle="1" w:styleId="6">
    <w:name w:val="页脚 字符"/>
    <w:basedOn w:val="4"/>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232</Words>
  <Characters>1329</Characters>
  <Lines>11</Lines>
  <Paragraphs>3</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2021-07-07T06:10:00Z</dcterms:created>
  <dc:creator>戴明磊</dc:creator>
  <cp:lastModifiedBy>pengju308</cp:lastModifiedBy>
  <cp:lastPrinted>2021-09-27T08:17:00Z</cp:lastPrinted>
  <dcterms:modified xsi:type="dcterms:W3CDTF">2021-09-30T05:20:15Z</dcterms:modified>
  <dc:title>2021年本溪市公开招聘教师考试</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