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A62" w:rsidRPr="00F606A5" w:rsidRDefault="00C62289">
      <w:pPr>
        <w:spacing w:line="560" w:lineRule="exact"/>
        <w:jc w:val="center"/>
        <w:rPr>
          <w:rFonts w:asciiTheme="minorEastAsia" w:eastAsiaTheme="minorEastAsia" w:hAnsiTheme="minorEastAsia" w:cstheme="minorEastAsia"/>
          <w:b/>
          <w:bCs/>
          <w:sz w:val="44"/>
          <w:szCs w:val="44"/>
        </w:rPr>
      </w:pPr>
      <w:r w:rsidRPr="00F606A5">
        <w:rPr>
          <w:rFonts w:asciiTheme="minorEastAsia" w:eastAsiaTheme="minorEastAsia" w:hAnsiTheme="minorEastAsia" w:cstheme="minorEastAsia" w:hint="eastAsia"/>
          <w:b/>
          <w:bCs/>
          <w:sz w:val="44"/>
          <w:szCs w:val="44"/>
        </w:rPr>
        <w:t>盘锦市国资委市场化选聘</w:t>
      </w:r>
      <w:r w:rsidR="00AA509E">
        <w:rPr>
          <w:rFonts w:asciiTheme="minorEastAsia" w:eastAsiaTheme="minorEastAsia" w:hAnsiTheme="minorEastAsia" w:cstheme="minorEastAsia" w:hint="eastAsia"/>
          <w:b/>
          <w:bCs/>
          <w:sz w:val="44"/>
          <w:szCs w:val="44"/>
        </w:rPr>
        <w:t>市属企业副总经理</w:t>
      </w:r>
    </w:p>
    <w:p w:rsidR="00EE0A62" w:rsidRPr="00F606A5" w:rsidRDefault="00C62289">
      <w:pPr>
        <w:spacing w:line="560" w:lineRule="exact"/>
        <w:jc w:val="center"/>
        <w:rPr>
          <w:rFonts w:asciiTheme="minorEastAsia" w:eastAsiaTheme="minorEastAsia" w:hAnsiTheme="minorEastAsia" w:cstheme="minorEastAsia"/>
          <w:b/>
          <w:bCs/>
          <w:sz w:val="44"/>
          <w:szCs w:val="44"/>
        </w:rPr>
      </w:pPr>
      <w:r w:rsidRPr="00F606A5">
        <w:rPr>
          <w:rFonts w:asciiTheme="minorEastAsia" w:eastAsiaTheme="minorEastAsia" w:hAnsiTheme="minorEastAsia" w:cstheme="minorEastAsia" w:hint="eastAsia"/>
          <w:b/>
          <w:bCs/>
          <w:sz w:val="44"/>
          <w:szCs w:val="44"/>
        </w:rPr>
        <w:t>公告</w:t>
      </w:r>
    </w:p>
    <w:p w:rsidR="00EE0A62" w:rsidRPr="00F606A5" w:rsidRDefault="00EE0A62">
      <w:pPr>
        <w:spacing w:line="560" w:lineRule="exact"/>
        <w:jc w:val="center"/>
        <w:rPr>
          <w:rFonts w:ascii="方正小标宋简体" w:eastAsia="方正小标宋简体" w:hAnsi="仿宋" w:cs="仿宋_GB2312"/>
          <w:sz w:val="32"/>
          <w:szCs w:val="32"/>
        </w:rPr>
      </w:pPr>
    </w:p>
    <w:p w:rsidR="00EE0A62" w:rsidRPr="00F606A5" w:rsidRDefault="00C62289">
      <w:pPr>
        <w:spacing w:line="560" w:lineRule="exact"/>
        <w:ind w:firstLineChars="220" w:firstLine="704"/>
        <w:rPr>
          <w:rFonts w:ascii="仿宋" w:eastAsia="仿宋" w:hAnsi="仿宋" w:cs="仿宋_GB2312"/>
          <w:sz w:val="32"/>
          <w:szCs w:val="32"/>
        </w:rPr>
      </w:pPr>
      <w:r w:rsidRPr="00F606A5">
        <w:rPr>
          <w:rFonts w:ascii="仿宋" w:eastAsia="仿宋" w:hAnsi="仿宋" w:cs="仿宋_GB2312" w:hint="eastAsia"/>
          <w:sz w:val="32"/>
          <w:szCs w:val="32"/>
        </w:rPr>
        <w:t>盘锦市国资委是盘锦市政府工作部门，代表市政府履行市属国有企业出资人职责，现根据</w:t>
      </w:r>
      <w:r w:rsidR="00597D38" w:rsidRPr="00F606A5">
        <w:rPr>
          <w:rFonts w:ascii="仿宋" w:eastAsia="仿宋" w:hAnsi="仿宋" w:cs="仿宋" w:hint="eastAsia"/>
          <w:sz w:val="32"/>
          <w:szCs w:val="32"/>
        </w:rPr>
        <w:t>《盘锦市国企改革三年行动实施方案》（盘委办发〔2021〕11号）文件相关</w:t>
      </w:r>
      <w:r w:rsidRPr="00F606A5">
        <w:rPr>
          <w:rFonts w:ascii="仿宋" w:eastAsia="仿宋" w:hAnsi="仿宋" w:cs="仿宋_GB2312" w:hint="eastAsia"/>
          <w:sz w:val="32"/>
          <w:szCs w:val="32"/>
        </w:rPr>
        <w:t>要求，结合4家</w:t>
      </w:r>
      <w:r w:rsidR="00A868E8">
        <w:rPr>
          <w:rFonts w:ascii="仿宋" w:eastAsia="仿宋" w:hAnsi="仿宋" w:cs="仿宋_GB2312" w:hint="eastAsia"/>
          <w:sz w:val="32"/>
          <w:szCs w:val="32"/>
        </w:rPr>
        <w:t>市属</w:t>
      </w:r>
      <w:r w:rsidRPr="00F606A5">
        <w:rPr>
          <w:rFonts w:ascii="仿宋" w:eastAsia="仿宋" w:hAnsi="仿宋" w:cs="仿宋_GB2312" w:hint="eastAsia"/>
          <w:sz w:val="32"/>
          <w:szCs w:val="32"/>
        </w:rPr>
        <w:t>国有企业需要，面向社会市场化选聘</w:t>
      </w:r>
      <w:r w:rsidR="00AA509E">
        <w:rPr>
          <w:rFonts w:ascii="仿宋" w:eastAsia="仿宋" w:hAnsi="仿宋" w:cs="仿宋_GB2312" w:hint="eastAsia"/>
          <w:sz w:val="32"/>
          <w:szCs w:val="32"/>
        </w:rPr>
        <w:t>集团副总经理</w:t>
      </w:r>
      <w:r w:rsidRPr="00F606A5">
        <w:rPr>
          <w:rFonts w:ascii="仿宋" w:eastAsia="仿宋" w:hAnsi="仿宋" w:cs="仿宋_GB2312" w:hint="eastAsia"/>
          <w:sz w:val="32"/>
          <w:szCs w:val="32"/>
        </w:rPr>
        <w:t>4名，具体情况如下。</w:t>
      </w:r>
    </w:p>
    <w:p w:rsidR="00EE0A62" w:rsidRPr="00F606A5" w:rsidRDefault="00C6228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F606A5">
        <w:rPr>
          <w:rFonts w:ascii="黑体" w:eastAsia="黑体" w:hAnsi="黑体" w:cs="黑体" w:hint="eastAsia"/>
          <w:sz w:val="32"/>
          <w:szCs w:val="32"/>
        </w:rPr>
        <w:t>一、选聘职位、人数</w:t>
      </w:r>
    </w:p>
    <w:p w:rsidR="00EE0A62" w:rsidRPr="00F606A5" w:rsidRDefault="00C62289">
      <w:pPr>
        <w:spacing w:line="560" w:lineRule="exact"/>
        <w:ind w:firstLineChars="220" w:firstLine="704"/>
        <w:rPr>
          <w:rFonts w:ascii="仿宋" w:eastAsia="仿宋" w:hAnsi="仿宋" w:cs="仿宋_GB2312"/>
          <w:sz w:val="32"/>
          <w:szCs w:val="32"/>
        </w:rPr>
      </w:pPr>
      <w:r w:rsidRPr="00F606A5">
        <w:rPr>
          <w:rFonts w:ascii="仿宋" w:eastAsia="仿宋" w:hAnsi="仿宋" w:cs="仿宋_GB2312" w:hint="eastAsia"/>
          <w:sz w:val="32"/>
          <w:szCs w:val="32"/>
        </w:rPr>
        <w:t>1.盘锦市国有资本投资运营集团有限公司副总经理1名；</w:t>
      </w:r>
    </w:p>
    <w:p w:rsidR="00EE0A62" w:rsidRPr="00F606A5" w:rsidRDefault="00C62289">
      <w:pPr>
        <w:spacing w:line="560" w:lineRule="exact"/>
        <w:ind w:firstLineChars="220" w:firstLine="704"/>
        <w:rPr>
          <w:rFonts w:ascii="仿宋" w:eastAsia="仿宋" w:hAnsi="仿宋" w:cs="仿宋_GB2312"/>
          <w:sz w:val="32"/>
          <w:szCs w:val="32"/>
        </w:rPr>
      </w:pPr>
      <w:r w:rsidRPr="00F606A5">
        <w:rPr>
          <w:rFonts w:ascii="仿宋" w:eastAsia="仿宋" w:hAnsi="仿宋" w:cs="仿宋_GB2312" w:hint="eastAsia"/>
          <w:sz w:val="32"/>
          <w:szCs w:val="32"/>
        </w:rPr>
        <w:t>2.盘锦市政建设集团有限责任公司副总经理1名；</w:t>
      </w:r>
    </w:p>
    <w:p w:rsidR="00EE0A62" w:rsidRPr="00F606A5" w:rsidRDefault="00C62289">
      <w:pPr>
        <w:spacing w:line="560" w:lineRule="exact"/>
        <w:ind w:firstLineChars="220" w:firstLine="704"/>
        <w:rPr>
          <w:rFonts w:ascii="仿宋" w:eastAsia="仿宋" w:hAnsi="仿宋" w:cs="仿宋_GB2312"/>
          <w:sz w:val="32"/>
          <w:szCs w:val="32"/>
        </w:rPr>
      </w:pPr>
      <w:r w:rsidRPr="00F606A5">
        <w:rPr>
          <w:rFonts w:ascii="仿宋" w:eastAsia="仿宋" w:hAnsi="仿宋" w:cs="仿宋_GB2312" w:hint="eastAsia"/>
          <w:sz w:val="32"/>
          <w:szCs w:val="32"/>
        </w:rPr>
        <w:t>3.盘锦文化旅游发展集团有限责任公司副总经理1名；</w:t>
      </w:r>
    </w:p>
    <w:p w:rsidR="00EE0A62" w:rsidRPr="00F606A5" w:rsidRDefault="00C62289">
      <w:pPr>
        <w:spacing w:line="560" w:lineRule="exact"/>
        <w:ind w:firstLineChars="220" w:firstLine="704"/>
        <w:rPr>
          <w:rFonts w:ascii="仿宋" w:eastAsia="仿宋" w:hAnsi="仿宋" w:cs="仿宋_GB2312"/>
          <w:sz w:val="32"/>
          <w:szCs w:val="32"/>
        </w:rPr>
      </w:pPr>
      <w:r w:rsidRPr="00F606A5">
        <w:rPr>
          <w:rFonts w:ascii="仿宋" w:eastAsia="仿宋" w:hAnsi="仿宋" w:cs="仿宋_GB2312" w:hint="eastAsia"/>
          <w:sz w:val="32"/>
          <w:szCs w:val="32"/>
        </w:rPr>
        <w:t>4.盘锦客运公交集团有限公司副总经理1名。</w:t>
      </w:r>
    </w:p>
    <w:p w:rsidR="00EE0A62" w:rsidRPr="00F606A5" w:rsidRDefault="00C6228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F606A5">
        <w:rPr>
          <w:rFonts w:ascii="黑体" w:eastAsia="黑体" w:hAnsi="黑体" w:cs="黑体" w:hint="eastAsia"/>
          <w:sz w:val="32"/>
          <w:szCs w:val="32"/>
        </w:rPr>
        <w:t>二、任职条件</w:t>
      </w:r>
    </w:p>
    <w:p w:rsidR="00EE0A62" w:rsidRPr="00F606A5" w:rsidRDefault="00C62289">
      <w:pPr>
        <w:spacing w:line="560" w:lineRule="exact"/>
        <w:ind w:firstLineChars="200" w:firstLine="641"/>
        <w:rPr>
          <w:rFonts w:ascii="华文楷体" w:eastAsia="华文楷体" w:hAnsi="华文楷体" w:cs="楷体_GB2312"/>
          <w:b/>
          <w:sz w:val="32"/>
          <w:szCs w:val="32"/>
        </w:rPr>
      </w:pPr>
      <w:r w:rsidRPr="00F606A5">
        <w:rPr>
          <w:rFonts w:ascii="华文楷体" w:eastAsia="华文楷体" w:hAnsi="华文楷体" w:cs="楷体_GB2312" w:hint="eastAsia"/>
          <w:b/>
          <w:sz w:val="32"/>
          <w:szCs w:val="32"/>
        </w:rPr>
        <w:t>（一）基本条件</w:t>
      </w:r>
    </w:p>
    <w:p w:rsidR="00EE0A62" w:rsidRPr="00F606A5" w:rsidRDefault="00C6228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606A5">
        <w:rPr>
          <w:rFonts w:ascii="仿宋" w:eastAsia="仿宋" w:hAnsi="仿宋" w:cs="仿宋_GB2312" w:hint="eastAsia"/>
          <w:sz w:val="32"/>
          <w:szCs w:val="32"/>
        </w:rPr>
        <w:t>1.拥护党的路线方针政策，有良好的职业素养，遵纪守法，勤勉尽责，团结协作，廉洁从业，热爱国企工作；</w:t>
      </w:r>
    </w:p>
    <w:p w:rsidR="00EE0A62" w:rsidRPr="00F606A5" w:rsidRDefault="00C6228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606A5">
        <w:rPr>
          <w:rFonts w:ascii="仿宋" w:eastAsia="仿宋" w:hAnsi="仿宋" w:cs="仿宋_GB2312" w:hint="eastAsia"/>
          <w:sz w:val="32"/>
          <w:szCs w:val="32"/>
        </w:rPr>
        <w:t>2.具有较突出的工作业绩，熟悉现代企业管理，具有履行岗位职责所必须的专业知识及专业技术资格，熟悉相关政策法规，熟悉国内外市场和相关行业情况；</w:t>
      </w:r>
    </w:p>
    <w:p w:rsidR="00EE0A62" w:rsidRPr="00F606A5" w:rsidRDefault="00C6228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606A5">
        <w:rPr>
          <w:rFonts w:ascii="仿宋" w:eastAsia="仿宋" w:hAnsi="仿宋" w:cs="仿宋_GB2312" w:hint="eastAsia"/>
          <w:sz w:val="32"/>
          <w:szCs w:val="32"/>
        </w:rPr>
        <w:t>3.具有把握大势的能力，面向全球的眼光、善于执行的水平、引领企业转型创新发展的能力，具有勇于担当、敢闯敢试、求实</w:t>
      </w:r>
      <w:r w:rsidRPr="00F606A5">
        <w:rPr>
          <w:rFonts w:ascii="仿宋" w:eastAsia="仿宋" w:hAnsi="仿宋" w:cs="仿宋_GB2312" w:hint="eastAsia"/>
          <w:sz w:val="32"/>
          <w:szCs w:val="32"/>
        </w:rPr>
        <w:lastRenderedPageBreak/>
        <w:t>务实的工作作风，具有创新发展、专注品质、追求卓越的精神，有强烈的事业心、责任感和使命感，具有搞好国有企业的信心和决心；</w:t>
      </w:r>
    </w:p>
    <w:p w:rsidR="00EE0A62" w:rsidRPr="00F606A5" w:rsidRDefault="00C62289">
      <w:pPr>
        <w:widowControl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606A5">
        <w:rPr>
          <w:rFonts w:ascii="仿宋" w:eastAsia="仿宋" w:hAnsi="仿宋" w:cs="仿宋_GB2312" w:hint="eastAsia"/>
          <w:sz w:val="32"/>
          <w:szCs w:val="32"/>
        </w:rPr>
        <w:t>4.具有良好的心理素质和能够正常履行职责的身体素质。</w:t>
      </w:r>
    </w:p>
    <w:p w:rsidR="00EE0A62" w:rsidRPr="00F606A5" w:rsidRDefault="00C62289">
      <w:pPr>
        <w:widowControl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606A5">
        <w:rPr>
          <w:rFonts w:ascii="仿宋" w:eastAsia="仿宋" w:hAnsi="仿宋" w:cs="仿宋_GB2312" w:hint="eastAsia"/>
          <w:sz w:val="32"/>
          <w:szCs w:val="32"/>
        </w:rPr>
        <w:t>5.具有中华人民共和国国籍。</w:t>
      </w:r>
    </w:p>
    <w:p w:rsidR="00EE0A62" w:rsidRPr="00F606A5" w:rsidRDefault="00C62289">
      <w:pPr>
        <w:widowControl w:val="0"/>
        <w:spacing w:line="560" w:lineRule="exact"/>
        <w:ind w:firstLineChars="200" w:firstLine="641"/>
        <w:rPr>
          <w:rFonts w:ascii="华文楷体" w:eastAsia="华文楷体" w:hAnsi="华文楷体" w:cs="楷体_GB2312"/>
          <w:b/>
          <w:sz w:val="32"/>
          <w:szCs w:val="32"/>
        </w:rPr>
      </w:pPr>
      <w:r w:rsidRPr="00F606A5">
        <w:rPr>
          <w:rFonts w:ascii="华文楷体" w:eastAsia="华文楷体" w:hAnsi="华文楷体" w:cs="楷体_GB2312" w:hint="eastAsia"/>
          <w:b/>
          <w:sz w:val="32"/>
          <w:szCs w:val="32"/>
        </w:rPr>
        <w:t>（二）具有下列情形之一的，不得报考</w:t>
      </w:r>
    </w:p>
    <w:p w:rsidR="00EE0A62" w:rsidRPr="00F606A5" w:rsidRDefault="00C62289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606A5">
        <w:rPr>
          <w:rFonts w:ascii="仿宋" w:eastAsia="仿宋" w:hAnsi="仿宋" w:cs="仿宋_GB2312" w:hint="eastAsia"/>
          <w:sz w:val="32"/>
          <w:szCs w:val="32"/>
        </w:rPr>
        <w:t>1.受过司法机关刑事处罚的；</w:t>
      </w:r>
    </w:p>
    <w:p w:rsidR="00EE0A62" w:rsidRPr="00F606A5" w:rsidRDefault="00C62289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606A5">
        <w:rPr>
          <w:rFonts w:ascii="仿宋" w:eastAsia="仿宋" w:hAnsi="仿宋" w:cs="仿宋_GB2312" w:hint="eastAsia"/>
          <w:sz w:val="32"/>
          <w:szCs w:val="32"/>
        </w:rPr>
        <w:t>2.处于受党纪、政务处分所规定的影响期内的；</w:t>
      </w:r>
    </w:p>
    <w:p w:rsidR="00EE0A62" w:rsidRPr="00F606A5" w:rsidRDefault="00C62289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606A5">
        <w:rPr>
          <w:rFonts w:ascii="仿宋" w:eastAsia="仿宋" w:hAnsi="仿宋" w:cs="仿宋_GB2312" w:hint="eastAsia"/>
          <w:sz w:val="32"/>
          <w:szCs w:val="32"/>
        </w:rPr>
        <w:t>3.涉嫌违纪违法正在接受有关机关审查尚未作出结论的；</w:t>
      </w:r>
    </w:p>
    <w:p w:rsidR="00EE0A62" w:rsidRPr="00F606A5" w:rsidRDefault="00C62289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606A5">
        <w:rPr>
          <w:rFonts w:ascii="仿宋" w:eastAsia="仿宋" w:hAnsi="仿宋" w:cs="仿宋_GB2312" w:hint="eastAsia"/>
          <w:sz w:val="32"/>
          <w:szCs w:val="32"/>
        </w:rPr>
        <w:t>4.近三年年度考核有不称职（不合格）或基本称职（基本合格）情况的；</w:t>
      </w:r>
    </w:p>
    <w:p w:rsidR="00EE0A62" w:rsidRPr="00F606A5" w:rsidRDefault="00C62289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606A5">
        <w:rPr>
          <w:rFonts w:ascii="仿宋" w:eastAsia="仿宋" w:hAnsi="仿宋" w:cs="仿宋_GB2312" w:hint="eastAsia"/>
          <w:sz w:val="32"/>
          <w:szCs w:val="32"/>
        </w:rPr>
        <w:t>5.由于个人原因，导致企业出现严重亏损，或造成企业资产严重流失和重大经济损失的；个人在企业经营管理活动中有弄虚作假记录的。</w:t>
      </w:r>
    </w:p>
    <w:p w:rsidR="00EE0A62" w:rsidRPr="00F606A5" w:rsidRDefault="00C62289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606A5">
        <w:rPr>
          <w:rFonts w:ascii="仿宋" w:eastAsia="仿宋" w:hAnsi="仿宋" w:cs="仿宋_GB2312" w:hint="eastAsia"/>
          <w:sz w:val="32"/>
          <w:szCs w:val="32"/>
        </w:rPr>
        <w:t>6.存在法律、法规、规章制度中有关国有企业领导人员禁止从业的情形，以及违反《国有企业领导人员廉洁从业若干规定》的情形。</w:t>
      </w:r>
    </w:p>
    <w:p w:rsidR="00EE0A62" w:rsidRPr="00F606A5" w:rsidRDefault="00C6228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F606A5">
        <w:rPr>
          <w:rFonts w:ascii="黑体" w:eastAsia="黑体" w:hAnsi="黑体" w:cs="黑体" w:hint="eastAsia"/>
          <w:sz w:val="32"/>
          <w:szCs w:val="32"/>
        </w:rPr>
        <w:t>三、选聘程序及其他</w:t>
      </w:r>
    </w:p>
    <w:p w:rsidR="00EE0A62" w:rsidRPr="00F606A5" w:rsidRDefault="00C6228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606A5">
        <w:rPr>
          <w:rFonts w:ascii="仿宋" w:eastAsia="仿宋" w:hAnsi="仿宋" w:cs="仿宋_GB2312" w:hint="eastAsia"/>
          <w:sz w:val="32"/>
          <w:szCs w:val="32"/>
        </w:rPr>
        <w:t>选聘工作由盘锦市国资委联合第三方组织实施。按照发布公告、公开报名、资格审查、笔试、面试、组织考察、体检、公示等程序进行。</w:t>
      </w:r>
    </w:p>
    <w:p w:rsidR="00EE0A62" w:rsidRPr="00F606A5" w:rsidRDefault="00C6228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606A5">
        <w:rPr>
          <w:rFonts w:ascii="仿宋" w:eastAsia="仿宋" w:hAnsi="仿宋" w:cs="仿宋_GB2312" w:hint="eastAsia"/>
          <w:sz w:val="32"/>
          <w:szCs w:val="32"/>
        </w:rPr>
        <w:lastRenderedPageBreak/>
        <w:t>1.本次选聘公告在盘锦市国资委官网、盘锦市人力资源和社会保障局网站等发布。</w:t>
      </w:r>
    </w:p>
    <w:p w:rsidR="00597D38" w:rsidRPr="00F606A5" w:rsidRDefault="00C6228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F606A5">
        <w:rPr>
          <w:rFonts w:ascii="仿宋" w:eastAsia="仿宋" w:hAnsi="仿宋" w:cs="仿宋_GB2312" w:hint="eastAsia"/>
          <w:sz w:val="32"/>
          <w:szCs w:val="32"/>
        </w:rPr>
        <w:t>2.公开报名时间：即日起至2022年</w:t>
      </w:r>
      <w:r w:rsidRPr="00F606A5">
        <w:rPr>
          <w:rFonts w:ascii="仿宋" w:eastAsia="仿宋" w:hAnsi="仿宋" w:cs="仿宋_GB2312"/>
          <w:sz w:val="32"/>
          <w:szCs w:val="32"/>
        </w:rPr>
        <w:t>3</w:t>
      </w:r>
      <w:r w:rsidRPr="00F606A5">
        <w:rPr>
          <w:rFonts w:ascii="仿宋" w:eastAsia="仿宋" w:hAnsi="仿宋" w:cs="仿宋_GB2312" w:hint="eastAsia"/>
          <w:sz w:val="32"/>
          <w:szCs w:val="32"/>
        </w:rPr>
        <w:t>月</w:t>
      </w:r>
      <w:r w:rsidR="00597D38" w:rsidRPr="00F606A5">
        <w:rPr>
          <w:rFonts w:ascii="仿宋" w:eastAsia="仿宋" w:hAnsi="仿宋" w:cs="仿宋_GB2312" w:hint="eastAsia"/>
          <w:sz w:val="32"/>
          <w:szCs w:val="32"/>
        </w:rPr>
        <w:t>31</w:t>
      </w:r>
      <w:r w:rsidRPr="00F606A5">
        <w:rPr>
          <w:rFonts w:ascii="仿宋" w:eastAsia="仿宋" w:hAnsi="仿宋" w:cs="仿宋_GB2312" w:hint="eastAsia"/>
          <w:sz w:val="32"/>
          <w:szCs w:val="32"/>
        </w:rPr>
        <w:t>日。</w:t>
      </w:r>
    </w:p>
    <w:p w:rsidR="00EE0A62" w:rsidRPr="00F606A5" w:rsidRDefault="00A761CA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3</w:t>
      </w:r>
      <w:r w:rsidR="00E2633E">
        <w:rPr>
          <w:rFonts w:ascii="仿宋" w:eastAsia="仿宋" w:hAnsi="仿宋" w:cs="仿宋_GB2312" w:hint="eastAsia"/>
          <w:sz w:val="32"/>
          <w:szCs w:val="32"/>
        </w:rPr>
        <w:t>.</w:t>
      </w:r>
      <w:r w:rsidR="00C62289" w:rsidRPr="00F606A5">
        <w:rPr>
          <w:rFonts w:ascii="仿宋" w:eastAsia="仿宋" w:hAnsi="仿宋" w:cs="仿宋_GB2312" w:hint="eastAsia"/>
          <w:sz w:val="32"/>
          <w:szCs w:val="32"/>
        </w:rPr>
        <w:t>报名人员登录盘锦市人力资源和社会保障局网站，按要求填报《盘锦市国资委国有企业公开选聘报名表》并上贴本人近期免冠正面证件照，然后将《报名表》电子版</w:t>
      </w:r>
      <w:r w:rsidR="00F359A3" w:rsidRPr="00F606A5">
        <w:rPr>
          <w:rFonts w:ascii="仿宋" w:eastAsia="仿宋" w:hAnsi="仿宋" w:cs="仿宋_GB2312" w:hint="eastAsia"/>
          <w:sz w:val="32"/>
          <w:szCs w:val="32"/>
        </w:rPr>
        <w:t>、个人简历</w:t>
      </w:r>
      <w:r w:rsidR="00597D38" w:rsidRPr="00F606A5">
        <w:rPr>
          <w:rFonts w:ascii="仿宋" w:eastAsia="仿宋" w:hAnsi="仿宋" w:cs="仿宋_GB2312" w:hint="eastAsia"/>
          <w:sz w:val="32"/>
          <w:szCs w:val="32"/>
        </w:rPr>
        <w:t>，以</w:t>
      </w:r>
      <w:r w:rsidR="00C62289" w:rsidRPr="00F606A5">
        <w:rPr>
          <w:rFonts w:ascii="仿宋" w:eastAsia="仿宋" w:hAnsi="仿宋" w:cs="仿宋_GB2312" w:hint="eastAsia"/>
          <w:sz w:val="32"/>
          <w:szCs w:val="32"/>
        </w:rPr>
        <w:t>及所报名职位条件要求的个人身份证明、学历学位证明、专业技术资格证书、执业资格证书等所需相关证明材料（原件扫描为JPG或PDF格式），打包形成一个压缩文件，压缩文件以“招聘企业名+报名职位+姓名”命名，然后发送到gzw</w:t>
      </w:r>
      <w:r w:rsidR="00C62289" w:rsidRPr="00F606A5">
        <w:rPr>
          <w:rFonts w:ascii="仿宋" w:eastAsia="仿宋" w:hAnsi="仿宋" w:cs="仿宋_GB2312"/>
          <w:sz w:val="32"/>
          <w:szCs w:val="32"/>
        </w:rPr>
        <w:t>2830569</w:t>
      </w:r>
      <w:r w:rsidR="00C62289" w:rsidRPr="00F606A5">
        <w:rPr>
          <w:rFonts w:ascii="仿宋" w:eastAsia="仿宋" w:hAnsi="仿宋" w:cs="仿宋_GB2312" w:hint="eastAsia"/>
          <w:sz w:val="32"/>
          <w:szCs w:val="32"/>
        </w:rPr>
        <w:t>@</w:t>
      </w:r>
      <w:r w:rsidR="00C62289" w:rsidRPr="00F606A5">
        <w:rPr>
          <w:rFonts w:ascii="仿宋" w:eastAsia="仿宋" w:hAnsi="仿宋" w:cs="仿宋_GB2312"/>
          <w:sz w:val="32"/>
          <w:szCs w:val="32"/>
        </w:rPr>
        <w:t>163</w:t>
      </w:r>
      <w:r w:rsidR="00C62289" w:rsidRPr="00F606A5">
        <w:rPr>
          <w:rFonts w:ascii="仿宋" w:eastAsia="仿宋" w:hAnsi="仿宋" w:cs="仿宋_GB2312" w:hint="eastAsia"/>
          <w:sz w:val="32"/>
          <w:szCs w:val="32"/>
        </w:rPr>
        <w:t>.com邮箱。</w:t>
      </w:r>
    </w:p>
    <w:p w:rsidR="00EE0A62" w:rsidRPr="00F606A5" w:rsidRDefault="00A761CA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4</w:t>
      </w:r>
      <w:r w:rsidR="00C62289" w:rsidRPr="00F606A5">
        <w:rPr>
          <w:rFonts w:ascii="仿宋" w:eastAsia="仿宋" w:hAnsi="仿宋" w:cs="仿宋_GB2312" w:hint="eastAsia"/>
          <w:sz w:val="32"/>
          <w:szCs w:val="32"/>
        </w:rPr>
        <w:t>.聘用人员工作地点为盘锦，与所任职企业签订《劳动合同》《聘任协议》《经营业绩责任书》，聘用人员原身份和劳动关系应予解除。期满后，经考核胜任职务的，按照任期制和契约化管理；不胜任的，解除劳动关系。</w:t>
      </w:r>
    </w:p>
    <w:p w:rsidR="00EE0A62" w:rsidRDefault="00A761CA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5</w:t>
      </w:r>
      <w:r w:rsidR="00C62289" w:rsidRPr="00F606A5">
        <w:rPr>
          <w:rFonts w:ascii="仿宋" w:eastAsia="仿宋" w:hAnsi="仿宋" w:cs="仿宋_GB2312" w:hint="eastAsia"/>
          <w:sz w:val="32"/>
          <w:szCs w:val="32"/>
        </w:rPr>
        <w:t>.薪酬待遇</w:t>
      </w:r>
      <w:r w:rsidR="00597D38" w:rsidRPr="00F606A5">
        <w:rPr>
          <w:rFonts w:ascii="仿宋" w:eastAsia="仿宋" w:hAnsi="仿宋" w:cs="仿宋_GB2312" w:hint="eastAsia"/>
          <w:sz w:val="32"/>
          <w:szCs w:val="32"/>
        </w:rPr>
        <w:t>，执行市场化标准</w:t>
      </w:r>
      <w:r w:rsidR="00C62289" w:rsidRPr="00F606A5">
        <w:rPr>
          <w:rFonts w:ascii="仿宋" w:eastAsia="仿宋" w:hAnsi="仿宋" w:cs="仿宋_GB2312" w:hint="eastAsia"/>
          <w:sz w:val="32"/>
          <w:szCs w:val="32"/>
        </w:rPr>
        <w:t>。</w:t>
      </w:r>
    </w:p>
    <w:p w:rsidR="00EE0A62" w:rsidRDefault="00A761CA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6</w:t>
      </w:r>
      <w:r w:rsidR="00C62289">
        <w:rPr>
          <w:rFonts w:ascii="仿宋" w:eastAsia="仿宋" w:hAnsi="仿宋" w:cs="仿宋_GB2312" w:hint="eastAsia"/>
          <w:sz w:val="32"/>
          <w:szCs w:val="32"/>
        </w:rPr>
        <w:t>.通过资格审查者，笔试等具体事宜另行通知，请保持电话畅通。</w:t>
      </w:r>
    </w:p>
    <w:p w:rsidR="00EE0A62" w:rsidRDefault="00A761CA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7</w:t>
      </w:r>
      <w:r w:rsidR="00C62289">
        <w:rPr>
          <w:rFonts w:ascii="仿宋" w:eastAsia="仿宋" w:hAnsi="仿宋" w:cs="仿宋_GB2312" w:hint="eastAsia"/>
          <w:sz w:val="32"/>
          <w:szCs w:val="32"/>
        </w:rPr>
        <w:t>.对于收集的应聘资料，将予以严格保密，仅用于此次选聘工作。选聘过程中，不向应聘者收取任何费用，谨防上当受骗。</w:t>
      </w:r>
    </w:p>
    <w:p w:rsidR="00EE0A62" w:rsidRDefault="00C6228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四、相关说明</w:t>
      </w:r>
    </w:p>
    <w:p w:rsidR="00EE0A62" w:rsidRDefault="00C6228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报名者须对照本公告规定的条件如实申报，在整个招聘过程中，一经发现不符合规定的，则取消资格，责任自负。报名者一</w:t>
      </w:r>
      <w:r>
        <w:rPr>
          <w:rFonts w:ascii="仿宋" w:eastAsia="仿宋" w:hAnsi="仿宋" w:cs="仿宋_GB2312" w:hint="eastAsia"/>
          <w:sz w:val="32"/>
          <w:szCs w:val="32"/>
        </w:rPr>
        <w:lastRenderedPageBreak/>
        <w:t>旦被聘用，须按通知规定时间及时报到，如与原单位发生人事（劳动）争议等事项，均由本人负责协商解决。</w:t>
      </w:r>
    </w:p>
    <w:p w:rsidR="00EE0A62" w:rsidRDefault="00C6228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本公告由盘锦市国资委负责解释。</w:t>
      </w:r>
    </w:p>
    <w:p w:rsidR="00EE0A62" w:rsidRDefault="00C6228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本次公开选聘工作在纪检监察部门全程监督下执行。</w:t>
      </w:r>
    </w:p>
    <w:p w:rsidR="00597D38" w:rsidRDefault="00597D38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64029A" w:rsidRDefault="00C6228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联系人李琦（工作日9:00-16:00）</w:t>
      </w:r>
    </w:p>
    <w:p w:rsidR="00EE0A62" w:rsidRDefault="00C6228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电话0427-2830589</w:t>
      </w:r>
      <w:r w:rsidR="0064029A">
        <w:rPr>
          <w:rFonts w:ascii="仿宋" w:eastAsia="仿宋" w:hAnsi="仿宋" w:cs="仿宋_GB2312" w:hint="eastAsia"/>
          <w:sz w:val="32"/>
          <w:szCs w:val="32"/>
        </w:rPr>
        <w:t xml:space="preserve">    15042762220</w:t>
      </w:r>
    </w:p>
    <w:p w:rsidR="00597D38" w:rsidRDefault="00597D38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EE0A62" w:rsidRDefault="00C6228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附件1：选聘岗位说明书；</w:t>
      </w:r>
    </w:p>
    <w:p w:rsidR="00EE0A62" w:rsidRDefault="00C6228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附件2：国有企业公开选聘报名表。</w:t>
      </w:r>
    </w:p>
    <w:p w:rsidR="00597D38" w:rsidRDefault="00597D38">
      <w:pPr>
        <w:wordWrap w:val="0"/>
        <w:spacing w:line="560" w:lineRule="exact"/>
        <w:ind w:right="1120" w:firstLineChars="200" w:firstLine="640"/>
        <w:jc w:val="right"/>
        <w:rPr>
          <w:rFonts w:ascii="仿宋" w:eastAsia="仿宋" w:hAnsi="仿宋" w:cs="仿宋_GB2312"/>
          <w:sz w:val="32"/>
          <w:szCs w:val="32"/>
        </w:rPr>
      </w:pPr>
    </w:p>
    <w:p w:rsidR="00597D38" w:rsidRDefault="00597D38" w:rsidP="00597D38">
      <w:pPr>
        <w:spacing w:line="560" w:lineRule="exact"/>
        <w:ind w:right="1120" w:firstLineChars="200" w:firstLine="640"/>
        <w:jc w:val="right"/>
        <w:rPr>
          <w:rFonts w:ascii="仿宋" w:eastAsia="仿宋" w:hAnsi="仿宋" w:cs="仿宋_GB2312"/>
          <w:sz w:val="32"/>
          <w:szCs w:val="32"/>
        </w:rPr>
      </w:pPr>
    </w:p>
    <w:p w:rsidR="00597D38" w:rsidRDefault="00597D38" w:rsidP="00597D38">
      <w:pPr>
        <w:spacing w:line="560" w:lineRule="exact"/>
        <w:ind w:right="1120" w:firstLineChars="200" w:firstLine="640"/>
        <w:jc w:val="right"/>
        <w:rPr>
          <w:rFonts w:ascii="仿宋" w:eastAsia="仿宋" w:hAnsi="仿宋" w:cs="仿宋_GB2312"/>
          <w:sz w:val="32"/>
          <w:szCs w:val="32"/>
        </w:rPr>
      </w:pPr>
    </w:p>
    <w:p w:rsidR="00597D38" w:rsidRDefault="00597D38" w:rsidP="00597D38">
      <w:pPr>
        <w:spacing w:line="560" w:lineRule="exact"/>
        <w:ind w:right="1120" w:firstLineChars="200" w:firstLine="640"/>
        <w:jc w:val="right"/>
        <w:rPr>
          <w:rFonts w:ascii="仿宋" w:eastAsia="仿宋" w:hAnsi="仿宋" w:cs="仿宋_GB2312"/>
          <w:sz w:val="32"/>
          <w:szCs w:val="32"/>
        </w:rPr>
      </w:pPr>
    </w:p>
    <w:p w:rsidR="00EE0A62" w:rsidRDefault="00C62289" w:rsidP="00597D38">
      <w:pPr>
        <w:spacing w:line="560" w:lineRule="exact"/>
        <w:ind w:right="1120" w:firstLineChars="200" w:firstLine="640"/>
        <w:jc w:val="righ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盘锦市国资委</w:t>
      </w:r>
      <w:r>
        <w:rPr>
          <w:rFonts w:ascii="仿宋" w:eastAsia="仿宋" w:hAnsi="仿宋" w:cs="仿宋_GB2312" w:hint="eastAsia"/>
          <w:sz w:val="32"/>
          <w:szCs w:val="32"/>
        </w:rPr>
        <w:tab/>
      </w:r>
    </w:p>
    <w:p w:rsidR="00EE0A62" w:rsidRDefault="00C6228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                       20</w:t>
      </w:r>
      <w:r>
        <w:rPr>
          <w:rFonts w:ascii="仿宋" w:eastAsia="仿宋" w:hAnsi="仿宋" w:cs="仿宋_GB2312"/>
          <w:sz w:val="32"/>
          <w:szCs w:val="32"/>
        </w:rPr>
        <w:t>22</w:t>
      </w:r>
      <w:r>
        <w:rPr>
          <w:rFonts w:ascii="仿宋" w:eastAsia="仿宋" w:hAnsi="仿宋" w:cs="仿宋_GB2312" w:hint="eastAsia"/>
          <w:sz w:val="32"/>
          <w:szCs w:val="32"/>
        </w:rPr>
        <w:t>年</w:t>
      </w:r>
      <w:r>
        <w:rPr>
          <w:rFonts w:ascii="仿宋" w:eastAsia="仿宋" w:hAnsi="仿宋" w:cs="仿宋_GB2312"/>
          <w:sz w:val="32"/>
          <w:szCs w:val="32"/>
        </w:rPr>
        <w:t>3</w:t>
      </w:r>
      <w:r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/>
          <w:sz w:val="32"/>
          <w:szCs w:val="32"/>
        </w:rPr>
        <w:t>1</w:t>
      </w:r>
      <w:r w:rsidR="00137DF2">
        <w:rPr>
          <w:rFonts w:ascii="仿宋" w:eastAsia="仿宋" w:hAnsi="仿宋" w:cs="仿宋_GB2312" w:hint="eastAsia"/>
          <w:sz w:val="32"/>
          <w:szCs w:val="32"/>
        </w:rPr>
        <w:t>7</w:t>
      </w:r>
      <w:r>
        <w:rPr>
          <w:rFonts w:ascii="仿宋" w:eastAsia="仿宋" w:hAnsi="仿宋" w:cs="仿宋_GB2312" w:hint="eastAsia"/>
          <w:sz w:val="32"/>
          <w:szCs w:val="32"/>
        </w:rPr>
        <w:t>日</w:t>
      </w:r>
    </w:p>
    <w:p w:rsidR="00597D38" w:rsidRDefault="00597D38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597D38" w:rsidRDefault="00597D38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597D38" w:rsidRDefault="00597D38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597D38" w:rsidRDefault="00597D38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597D38" w:rsidRDefault="00597D38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137DF2" w:rsidRDefault="00137DF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EE0A62" w:rsidRDefault="00C62289">
      <w:pPr>
        <w:spacing w:line="560" w:lineRule="exact"/>
        <w:rPr>
          <w:rFonts w:ascii="方正小标宋简体" w:eastAsia="方正小标宋简体" w:hAnsi="仿宋" w:cs="仿宋_GB2312"/>
          <w:sz w:val="36"/>
          <w:szCs w:val="36"/>
        </w:rPr>
      </w:pPr>
      <w:r>
        <w:rPr>
          <w:rFonts w:hint="eastAsia"/>
        </w:rPr>
        <w:lastRenderedPageBreak/>
        <w:t>附件</w:t>
      </w:r>
      <w:r>
        <w:rPr>
          <w:rFonts w:hint="eastAsia"/>
        </w:rPr>
        <w:t>1</w:t>
      </w:r>
    </w:p>
    <w:p w:rsidR="00EE0A62" w:rsidRDefault="00C62289">
      <w:pPr>
        <w:spacing w:line="380" w:lineRule="exact"/>
        <w:jc w:val="center"/>
        <w:rPr>
          <w:rFonts w:ascii="方正小标宋简体" w:eastAsia="方正小标宋简体" w:hAnsi="仿宋" w:cs="仿宋_GB2312"/>
          <w:sz w:val="36"/>
          <w:szCs w:val="36"/>
        </w:rPr>
      </w:pPr>
      <w:r>
        <w:rPr>
          <w:rFonts w:ascii="方正小标宋简体" w:eastAsia="方正小标宋简体" w:hAnsi="仿宋" w:cs="仿宋_GB2312" w:hint="eastAsia"/>
          <w:sz w:val="36"/>
          <w:szCs w:val="36"/>
        </w:rPr>
        <w:t>选聘岗位说明书(一)</w:t>
      </w:r>
    </w:p>
    <w:tbl>
      <w:tblPr>
        <w:tblStyle w:val="a6"/>
        <w:tblW w:w="0" w:type="auto"/>
        <w:tblLook w:val="04A0"/>
      </w:tblPr>
      <w:tblGrid>
        <w:gridCol w:w="1384"/>
        <w:gridCol w:w="7843"/>
      </w:tblGrid>
      <w:tr w:rsidR="00EE0A62">
        <w:trPr>
          <w:trHeight w:val="406"/>
        </w:trPr>
        <w:tc>
          <w:tcPr>
            <w:tcW w:w="1384" w:type="dxa"/>
            <w:vAlign w:val="center"/>
          </w:tcPr>
          <w:p w:rsidR="00EE0A62" w:rsidRDefault="00C62289">
            <w:pPr>
              <w:spacing w:line="38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企业名称</w:t>
            </w:r>
          </w:p>
        </w:tc>
        <w:tc>
          <w:tcPr>
            <w:tcW w:w="7843" w:type="dxa"/>
            <w:vAlign w:val="center"/>
          </w:tcPr>
          <w:p w:rsidR="00EE0A62" w:rsidRDefault="00C62289">
            <w:pPr>
              <w:spacing w:line="38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盘锦市国有资本投资运营集团有限公司</w:t>
            </w:r>
          </w:p>
        </w:tc>
      </w:tr>
      <w:tr w:rsidR="00EE0A62">
        <w:trPr>
          <w:trHeight w:val="1748"/>
        </w:trPr>
        <w:tc>
          <w:tcPr>
            <w:tcW w:w="1384" w:type="dxa"/>
            <w:vAlign w:val="center"/>
          </w:tcPr>
          <w:p w:rsidR="00EE0A62" w:rsidRDefault="00C62289">
            <w:pPr>
              <w:spacing w:line="38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企业简介</w:t>
            </w:r>
          </w:p>
        </w:tc>
        <w:tc>
          <w:tcPr>
            <w:tcW w:w="7843" w:type="dxa"/>
            <w:vAlign w:val="center"/>
          </w:tcPr>
          <w:p w:rsidR="00EE0A62" w:rsidRDefault="00C62289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盘锦市国有资本投资运营集团有限公司（以下简称“盘锦国投集团”），是2016年5月经盘锦市政府批准组建的国有独资公司，注册资本金3.65亿元。作为盘锦市唯一也是辽宁省首家AA+“两类公司”，盘锦国投集团主要承担产业投资和资本运营职能，重点发挥促进股权流动、优质企业培育、不良资产转化、融资功能放大、推动产业整合等作用。</w:t>
            </w:r>
          </w:p>
        </w:tc>
      </w:tr>
      <w:tr w:rsidR="00EE0A62">
        <w:trPr>
          <w:trHeight w:val="262"/>
        </w:trPr>
        <w:tc>
          <w:tcPr>
            <w:tcW w:w="1384" w:type="dxa"/>
            <w:vAlign w:val="center"/>
          </w:tcPr>
          <w:p w:rsidR="00EE0A62" w:rsidRDefault="00C62289">
            <w:pPr>
              <w:spacing w:line="38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选聘岗位</w:t>
            </w:r>
          </w:p>
        </w:tc>
        <w:tc>
          <w:tcPr>
            <w:tcW w:w="7843" w:type="dxa"/>
            <w:vAlign w:val="center"/>
          </w:tcPr>
          <w:p w:rsidR="00EE0A62" w:rsidRDefault="00C62289">
            <w:pPr>
              <w:spacing w:line="38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副总经理</w:t>
            </w:r>
          </w:p>
        </w:tc>
      </w:tr>
      <w:tr w:rsidR="00EE0A62">
        <w:trPr>
          <w:trHeight w:val="5257"/>
        </w:trPr>
        <w:tc>
          <w:tcPr>
            <w:tcW w:w="1384" w:type="dxa"/>
            <w:vAlign w:val="center"/>
          </w:tcPr>
          <w:p w:rsidR="00EE0A62" w:rsidRDefault="00C62289">
            <w:pPr>
              <w:spacing w:line="38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岗位职责</w:t>
            </w:r>
          </w:p>
        </w:tc>
        <w:tc>
          <w:tcPr>
            <w:tcW w:w="7843" w:type="dxa"/>
            <w:vAlign w:val="center"/>
          </w:tcPr>
          <w:p w:rsidR="00EE0A62" w:rsidRDefault="00C62289">
            <w:pPr>
              <w:spacing w:line="340" w:lineRule="exact"/>
              <w:ind w:firstLineChars="100" w:firstLine="21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1.负责集团与各大银行、金融机构、基金管理公司、证券公司、民间资本、行业主管部门等对外合作单位建立和维护良好的合作关系；</w:t>
            </w:r>
          </w:p>
          <w:p w:rsidR="00EE0A62" w:rsidRDefault="00C62289">
            <w:pPr>
              <w:spacing w:line="340" w:lineRule="exact"/>
              <w:ind w:firstLineChars="100" w:firstLine="21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2.负责组织制定、完善 融资业务流程，融资渠道的发掘、维护及融资方式的总体策划及具体实施；</w:t>
            </w:r>
          </w:p>
          <w:p w:rsidR="00EE0A62" w:rsidRDefault="00C62289">
            <w:pPr>
              <w:spacing w:line="340" w:lineRule="exact"/>
              <w:ind w:firstLineChars="100" w:firstLine="21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3.负责拓展并维护与资本市场的关系，能够及时准确的掌握了解发改委、交易所、银行间等债券审批市场最新各项政策条件，设计并实施符合集团发展定位的债券发行工作；</w:t>
            </w:r>
          </w:p>
          <w:p w:rsidR="00EE0A62" w:rsidRDefault="00C62289">
            <w:pPr>
              <w:spacing w:line="340" w:lineRule="exact"/>
              <w:ind w:firstLineChars="100" w:firstLine="21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4.负责积极开展非标融资业务的设计和实施，及时掌握信贷政策的新变化和金融产品创新，保障集团融资需求；</w:t>
            </w:r>
          </w:p>
          <w:p w:rsidR="00EE0A62" w:rsidRDefault="00C62289">
            <w:pPr>
              <w:spacing w:line="340" w:lineRule="exact"/>
              <w:ind w:firstLineChars="100" w:firstLine="21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5.负责引入外部资金资本开展合资合作，设计合作模式，对集团发展进行投融资支持；</w:t>
            </w:r>
          </w:p>
          <w:p w:rsidR="00EE0A62" w:rsidRDefault="00C62289">
            <w:pPr>
              <w:spacing w:line="340" w:lineRule="exact"/>
              <w:ind w:firstLineChars="100" w:firstLine="21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6.负责完善集团投资业务流程，有效做好集团存量基金产品的管理管控及退出工作，合理设计实施符合集团发展定位的新基金产品；</w:t>
            </w:r>
          </w:p>
          <w:p w:rsidR="00EE0A62" w:rsidRDefault="00C62289">
            <w:pPr>
              <w:spacing w:line="340" w:lineRule="exact"/>
              <w:ind w:firstLineChars="100" w:firstLine="21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7.负责对集团及子公司开展的投融资工作进行过程及后续管理，及时统筹协调做好各项行业主管部门相关申报工作；</w:t>
            </w:r>
          </w:p>
          <w:p w:rsidR="00EE0A62" w:rsidRDefault="00C62289">
            <w:pPr>
              <w:spacing w:line="340" w:lineRule="exact"/>
              <w:ind w:firstLineChars="100" w:firstLine="21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8.负责落实执行集团党委、董事会安排的其他工作。</w:t>
            </w:r>
          </w:p>
        </w:tc>
      </w:tr>
      <w:tr w:rsidR="00EE0A62">
        <w:trPr>
          <w:trHeight w:val="1407"/>
        </w:trPr>
        <w:tc>
          <w:tcPr>
            <w:tcW w:w="1384" w:type="dxa"/>
            <w:vAlign w:val="center"/>
          </w:tcPr>
          <w:p w:rsidR="00EE0A62" w:rsidRDefault="00C62289">
            <w:pPr>
              <w:spacing w:line="38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任职资格</w:t>
            </w:r>
          </w:p>
        </w:tc>
        <w:tc>
          <w:tcPr>
            <w:tcW w:w="7843" w:type="dxa"/>
            <w:vAlign w:val="center"/>
          </w:tcPr>
          <w:p w:rsidR="00EE0A62" w:rsidRDefault="00C62289">
            <w:pPr>
              <w:spacing w:line="320" w:lineRule="exact"/>
              <w:ind w:firstLineChars="100" w:firstLine="21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1.了解国家宏观经济政策，熟悉相关产业政策法规，掌握其产业发展动态、方向和资本运作基本规则，熟悉大中型企业集团组织和运作模式，具有现代企业管理能力和资本市场运作能力；</w:t>
            </w:r>
          </w:p>
          <w:p w:rsidR="00EE0A62" w:rsidRDefault="00C62289">
            <w:pPr>
              <w:spacing w:line="320" w:lineRule="exact"/>
              <w:ind w:firstLineChars="100" w:firstLine="21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2.熟悉大中型企业集团组织和运作模式，具有现代企业管理能力，具有10年以上政府经济管理部门工作经历，或5年以上大中型企业中高层管理岗位相关工作经历；</w:t>
            </w:r>
          </w:p>
          <w:p w:rsidR="00EE0A62" w:rsidRDefault="00C62289">
            <w:pPr>
              <w:spacing w:line="320" w:lineRule="exact"/>
              <w:ind w:firstLineChars="100" w:firstLine="21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3.具有大学本科以上学历，财务、金融等相关专业，或具有相关高级专业技术资格证书；</w:t>
            </w:r>
          </w:p>
          <w:p w:rsidR="00EE0A62" w:rsidRDefault="00C62289">
            <w:pPr>
              <w:spacing w:line="320" w:lineRule="exact"/>
              <w:ind w:firstLineChars="100" w:firstLine="21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4.具备相应的财务管理、会计、行政管理、金融和法律知识，熟悉公司投融资相关领域特点和发展趋势，对金融管理</w:t>
            </w:r>
            <w:r w:rsidR="004316E9">
              <w:rPr>
                <w:rFonts w:asciiTheme="minorEastAsia" w:eastAsiaTheme="minorEastAsia" w:hAnsiTheme="minorEastAsia" w:cs="仿宋_GB2312" w:hint="eastAsia"/>
              </w:rPr>
              <w:t>有</w:t>
            </w:r>
            <w:r>
              <w:rPr>
                <w:rFonts w:asciiTheme="minorEastAsia" w:eastAsiaTheme="minorEastAsia" w:hAnsiTheme="minorEastAsia" w:cs="仿宋_GB2312" w:hint="eastAsia"/>
              </w:rPr>
              <w:t>较深程度的了解，具备丰富的投融资知识和管理经验。</w:t>
            </w:r>
          </w:p>
          <w:p w:rsidR="00EE0A62" w:rsidRDefault="00C62289">
            <w:pPr>
              <w:spacing w:line="320" w:lineRule="exact"/>
              <w:ind w:firstLineChars="100" w:firstLine="21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5.年龄不超过45周岁（1977年1月1日以后出生），特别优秀，年龄可适当放宽。</w:t>
            </w:r>
          </w:p>
        </w:tc>
      </w:tr>
    </w:tbl>
    <w:p w:rsidR="00EE0A62" w:rsidRDefault="00C62289" w:rsidP="008D0049">
      <w:pPr>
        <w:spacing w:afterLines="100" w:line="560" w:lineRule="exact"/>
        <w:jc w:val="center"/>
        <w:rPr>
          <w:rFonts w:ascii="方正小标宋简体" w:eastAsia="方正小标宋简体" w:hAnsi="仿宋" w:cs="仿宋_GB2312"/>
          <w:sz w:val="36"/>
          <w:szCs w:val="36"/>
        </w:rPr>
      </w:pPr>
      <w:r>
        <w:rPr>
          <w:rFonts w:ascii="方正小标宋简体" w:eastAsia="方正小标宋简体" w:hAnsi="仿宋" w:cs="仿宋_GB2312" w:hint="eastAsia"/>
          <w:sz w:val="36"/>
          <w:szCs w:val="36"/>
        </w:rPr>
        <w:lastRenderedPageBreak/>
        <w:t>选聘岗位说明书(二)</w:t>
      </w:r>
    </w:p>
    <w:tbl>
      <w:tblPr>
        <w:tblStyle w:val="a6"/>
        <w:tblW w:w="0" w:type="auto"/>
        <w:tblLook w:val="04A0"/>
      </w:tblPr>
      <w:tblGrid>
        <w:gridCol w:w="1678"/>
        <w:gridCol w:w="7607"/>
      </w:tblGrid>
      <w:tr w:rsidR="00EE0A62">
        <w:trPr>
          <w:trHeight w:val="269"/>
        </w:trPr>
        <w:tc>
          <w:tcPr>
            <w:tcW w:w="1678" w:type="dxa"/>
            <w:vAlign w:val="center"/>
          </w:tcPr>
          <w:p w:rsidR="00EE0A62" w:rsidRDefault="00C62289">
            <w:pPr>
              <w:spacing w:line="38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企业名称</w:t>
            </w:r>
          </w:p>
        </w:tc>
        <w:tc>
          <w:tcPr>
            <w:tcW w:w="7607" w:type="dxa"/>
            <w:vAlign w:val="center"/>
          </w:tcPr>
          <w:p w:rsidR="00EE0A62" w:rsidRDefault="00C62289">
            <w:pPr>
              <w:spacing w:line="38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盘锦市政建设集团有限责任公司</w:t>
            </w:r>
          </w:p>
        </w:tc>
      </w:tr>
      <w:tr w:rsidR="00EE0A62">
        <w:trPr>
          <w:trHeight w:val="2390"/>
        </w:trPr>
        <w:tc>
          <w:tcPr>
            <w:tcW w:w="1678" w:type="dxa"/>
            <w:vAlign w:val="center"/>
          </w:tcPr>
          <w:p w:rsidR="00EE0A62" w:rsidRDefault="00C62289">
            <w:pPr>
              <w:spacing w:line="38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企业简介</w:t>
            </w:r>
          </w:p>
        </w:tc>
        <w:tc>
          <w:tcPr>
            <w:tcW w:w="7607" w:type="dxa"/>
            <w:vAlign w:val="center"/>
          </w:tcPr>
          <w:p w:rsidR="00EE0A62" w:rsidRDefault="00C62289">
            <w:pPr>
              <w:spacing w:line="400" w:lineRule="exact"/>
              <w:ind w:firstLineChars="200" w:firstLine="42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盘锦市政建设集团有限责任公司是根据市委、市政府要求，于2016年5月底，由市国资委出资、按照现代企业制度建立的自主经营、独立核算的国有独资企业。现有市政公用工程施工总承包壹级、公路工程施工总承包贰级、桥梁工程专业承包贰级等22项企业资质，国家注册一级建造师、高级职称等各种专业技术职称及其他持证人员299人，参与多个重点工程、重大项目建设，荣获市级以上荣誉34项。</w:t>
            </w:r>
          </w:p>
        </w:tc>
      </w:tr>
      <w:tr w:rsidR="00EE0A62">
        <w:trPr>
          <w:trHeight w:val="295"/>
        </w:trPr>
        <w:tc>
          <w:tcPr>
            <w:tcW w:w="1678" w:type="dxa"/>
            <w:vAlign w:val="center"/>
          </w:tcPr>
          <w:p w:rsidR="00EE0A62" w:rsidRDefault="00C62289">
            <w:pPr>
              <w:spacing w:line="38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选聘岗位</w:t>
            </w:r>
          </w:p>
        </w:tc>
        <w:tc>
          <w:tcPr>
            <w:tcW w:w="7607" w:type="dxa"/>
            <w:vAlign w:val="center"/>
          </w:tcPr>
          <w:p w:rsidR="00EE0A62" w:rsidRDefault="00C62289">
            <w:pPr>
              <w:spacing w:line="38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副总经理</w:t>
            </w:r>
          </w:p>
        </w:tc>
      </w:tr>
      <w:tr w:rsidR="00EE0A62">
        <w:trPr>
          <w:trHeight w:val="3756"/>
        </w:trPr>
        <w:tc>
          <w:tcPr>
            <w:tcW w:w="1678" w:type="dxa"/>
            <w:vAlign w:val="center"/>
          </w:tcPr>
          <w:p w:rsidR="00EE0A62" w:rsidRDefault="00C62289">
            <w:pPr>
              <w:spacing w:line="38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岗位职责</w:t>
            </w:r>
          </w:p>
        </w:tc>
        <w:tc>
          <w:tcPr>
            <w:tcW w:w="7607" w:type="dxa"/>
            <w:vAlign w:val="center"/>
          </w:tcPr>
          <w:p w:rsidR="00EE0A62" w:rsidRDefault="00C62289">
            <w:pPr>
              <w:spacing w:line="322" w:lineRule="auto"/>
              <w:ind w:firstLineChars="100" w:firstLine="21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1.完成董事会下达的有关经济指标。</w:t>
            </w:r>
          </w:p>
          <w:p w:rsidR="00EE0A62" w:rsidRDefault="00C62289">
            <w:pPr>
              <w:spacing w:line="322" w:lineRule="auto"/>
              <w:ind w:firstLineChars="100" w:firstLine="21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2.全面管理集团及所属公司的财务和会计核算工作，给予财务会计税务咨询和指导，进行财务分析，最终决策和落实工作，并开展融资和有关资本运作。</w:t>
            </w:r>
          </w:p>
          <w:p w:rsidR="00EE0A62" w:rsidRDefault="00C62289">
            <w:pPr>
              <w:spacing w:line="322" w:lineRule="auto"/>
              <w:ind w:firstLineChars="100" w:firstLine="21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3.参与集团投资行为、重要经营活动等方面的决策和方案制定工作，参与重大经济合同或协议的研究，审查、参与重要经济问题的分析和决策。</w:t>
            </w:r>
          </w:p>
          <w:p w:rsidR="00EE0A62" w:rsidRDefault="00C62289">
            <w:pPr>
              <w:spacing w:line="322" w:lineRule="auto"/>
              <w:ind w:firstLineChars="100" w:firstLine="21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4.建立、健全财务管理制度、内部控制体系，组织建立和完善财务风险预警与控制机制。</w:t>
            </w:r>
          </w:p>
          <w:p w:rsidR="00EE0A62" w:rsidRDefault="00C62289">
            <w:pPr>
              <w:spacing w:line="322" w:lineRule="auto"/>
              <w:ind w:firstLineChars="100" w:firstLine="21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5.负责债权的清理追索等工作。</w:t>
            </w:r>
          </w:p>
          <w:p w:rsidR="00EE0A62" w:rsidRDefault="00C62289">
            <w:pPr>
              <w:spacing w:line="322" w:lineRule="auto"/>
              <w:ind w:firstLineChars="100" w:firstLine="21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6.代表集团与外界有关部门和机构联络，并保持良好合作关系。</w:t>
            </w:r>
          </w:p>
        </w:tc>
      </w:tr>
      <w:tr w:rsidR="00EE0A62">
        <w:trPr>
          <w:trHeight w:val="436"/>
        </w:trPr>
        <w:tc>
          <w:tcPr>
            <w:tcW w:w="1678" w:type="dxa"/>
            <w:vAlign w:val="center"/>
          </w:tcPr>
          <w:p w:rsidR="00EE0A62" w:rsidRDefault="00C62289">
            <w:pPr>
              <w:spacing w:line="38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任职资格</w:t>
            </w:r>
          </w:p>
        </w:tc>
        <w:tc>
          <w:tcPr>
            <w:tcW w:w="7607" w:type="dxa"/>
            <w:vAlign w:val="center"/>
          </w:tcPr>
          <w:p w:rsidR="00EE0A62" w:rsidRDefault="00C62289">
            <w:pPr>
              <w:spacing w:line="360" w:lineRule="exact"/>
              <w:ind w:firstLineChars="100" w:firstLine="21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1.大学本科及以上学历，财务、金融等相关专业，或具有高级会计师职称、注册会计师职业资格；年龄原则上在45周岁（1976年1月1日以后出生）以下。</w:t>
            </w:r>
          </w:p>
          <w:p w:rsidR="00EE0A62" w:rsidRDefault="00C62289">
            <w:pPr>
              <w:spacing w:line="360" w:lineRule="exact"/>
              <w:ind w:firstLineChars="100" w:firstLine="21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2.熟悉大中型企业集团组织和运作模式，具有现代企业管理能力，有10年以上政府经济管理部门工作经历，或5年以上大中型企业中、髙层管理岗位相关工作经历。其中政府工作人员应有政府经济管理部门财务管理、审计等工作经历，担任副处级职务，或正科级职务3年以上；企业人员应担任企业分管财务工作的副总经理，或财务、审计部门主要负责人3年以上。</w:t>
            </w:r>
          </w:p>
          <w:p w:rsidR="00EE0A62" w:rsidRDefault="00C62289">
            <w:pPr>
              <w:spacing w:line="360" w:lineRule="exact"/>
              <w:ind w:firstLineChars="100" w:firstLine="21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3.具备相应的财务管理、会计、行政管理、金融和法律知识，熟悉工程公司财务资产相关领域特点和发展趋势，对财务资产管理和金融管理具备较深程度的了解，具备丰富的工程公司财务专业知识和管理经验。</w:t>
            </w:r>
          </w:p>
          <w:p w:rsidR="00EE0A62" w:rsidRDefault="00C62289">
            <w:pPr>
              <w:spacing w:line="360" w:lineRule="exact"/>
              <w:ind w:firstLineChars="100" w:firstLine="21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4.具备资本运作能力，良好的外部关系等。</w:t>
            </w:r>
          </w:p>
          <w:p w:rsidR="00EE0A62" w:rsidRDefault="00C62289">
            <w:pPr>
              <w:spacing w:line="360" w:lineRule="exact"/>
              <w:ind w:firstLineChars="100" w:firstLine="21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5.特别优秀者，可酌情放宽有关条件。</w:t>
            </w:r>
          </w:p>
        </w:tc>
      </w:tr>
    </w:tbl>
    <w:p w:rsidR="00EE0A62" w:rsidRDefault="00EE0A62" w:rsidP="008D0049">
      <w:pPr>
        <w:spacing w:afterLines="100" w:line="560" w:lineRule="exact"/>
        <w:jc w:val="center"/>
        <w:rPr>
          <w:rFonts w:ascii="方正小标宋简体" w:eastAsia="方正小标宋简体" w:hAnsi="仿宋" w:cs="仿宋_GB2312"/>
          <w:sz w:val="36"/>
          <w:szCs w:val="36"/>
        </w:rPr>
      </w:pPr>
    </w:p>
    <w:p w:rsidR="00EE0A62" w:rsidRDefault="00C62289" w:rsidP="008D0049">
      <w:pPr>
        <w:spacing w:afterLines="100" w:line="560" w:lineRule="exact"/>
        <w:jc w:val="center"/>
        <w:rPr>
          <w:rFonts w:ascii="方正小标宋简体" w:eastAsia="方正小标宋简体" w:hAnsi="仿宋" w:cs="仿宋_GB2312"/>
          <w:sz w:val="36"/>
          <w:szCs w:val="36"/>
        </w:rPr>
      </w:pPr>
      <w:r>
        <w:rPr>
          <w:rFonts w:ascii="方正小标宋简体" w:eastAsia="方正小标宋简体" w:hAnsi="仿宋" w:cs="仿宋_GB2312" w:hint="eastAsia"/>
          <w:sz w:val="36"/>
          <w:szCs w:val="36"/>
        </w:rPr>
        <w:lastRenderedPageBreak/>
        <w:t>选聘岗位说明书(三)</w:t>
      </w:r>
    </w:p>
    <w:tbl>
      <w:tblPr>
        <w:tblStyle w:val="a6"/>
        <w:tblW w:w="0" w:type="auto"/>
        <w:tblLook w:val="04A0"/>
      </w:tblPr>
      <w:tblGrid>
        <w:gridCol w:w="1554"/>
        <w:gridCol w:w="7478"/>
      </w:tblGrid>
      <w:tr w:rsidR="00EE0A62">
        <w:trPr>
          <w:trHeight w:val="276"/>
        </w:trPr>
        <w:tc>
          <w:tcPr>
            <w:tcW w:w="1554" w:type="dxa"/>
            <w:vAlign w:val="center"/>
          </w:tcPr>
          <w:p w:rsidR="00EE0A62" w:rsidRDefault="00C62289">
            <w:pPr>
              <w:spacing w:line="38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企业名称</w:t>
            </w:r>
          </w:p>
        </w:tc>
        <w:tc>
          <w:tcPr>
            <w:tcW w:w="7478" w:type="dxa"/>
            <w:vAlign w:val="center"/>
          </w:tcPr>
          <w:p w:rsidR="00EE0A62" w:rsidRDefault="00C62289">
            <w:pPr>
              <w:spacing w:line="38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盘锦文化旅游发展集团有限责任公司</w:t>
            </w:r>
          </w:p>
        </w:tc>
      </w:tr>
      <w:tr w:rsidR="00EE0A62">
        <w:trPr>
          <w:trHeight w:val="1391"/>
        </w:trPr>
        <w:tc>
          <w:tcPr>
            <w:tcW w:w="1554" w:type="dxa"/>
            <w:vAlign w:val="center"/>
          </w:tcPr>
          <w:p w:rsidR="00EE0A62" w:rsidRDefault="00C62289">
            <w:pPr>
              <w:spacing w:line="38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企业简介</w:t>
            </w:r>
          </w:p>
        </w:tc>
        <w:tc>
          <w:tcPr>
            <w:tcW w:w="7478" w:type="dxa"/>
            <w:vAlign w:val="center"/>
          </w:tcPr>
          <w:p w:rsidR="00EE0A62" w:rsidRDefault="00C62289">
            <w:pPr>
              <w:spacing w:line="380" w:lineRule="exact"/>
              <w:ind w:firstLineChars="200" w:firstLine="42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="宋体" w:hAnsi="宋体" w:cs="仿宋_GB2312" w:hint="eastAsia"/>
              </w:rPr>
              <w:t>盘锦文化旅游发展集团有限责任公司于2016年5月组建，是经盘锦市政府批准，由盘锦市国资委出资、按照现代企业制度建立的自主经营、独立核算的国有独资企业，注册资本1.1亿元。集团以打造美丽盘锦为己任，以追求经济效益和社会效益最大化为目标，致力于盘锦文化、旅游、体育产业融合发展</w:t>
            </w:r>
            <w:r>
              <w:rPr>
                <w:rFonts w:asciiTheme="minorEastAsia" w:eastAsiaTheme="minorEastAsia" w:hAnsiTheme="minorEastAsia" w:cs="仿宋_GB2312" w:hint="eastAsia"/>
              </w:rPr>
              <w:t>，在</w:t>
            </w:r>
            <w:r>
              <w:rPr>
                <w:rFonts w:ascii="宋体" w:hAnsi="宋体" w:cs="仿宋_GB2312" w:hint="eastAsia"/>
              </w:rPr>
              <w:t>推动全域资源整合、产业深度融合、行业联动发展</w:t>
            </w:r>
            <w:r>
              <w:rPr>
                <w:rFonts w:asciiTheme="minorEastAsia" w:eastAsiaTheme="minorEastAsia" w:hAnsiTheme="minorEastAsia" w:cs="仿宋_GB2312" w:hint="eastAsia"/>
              </w:rPr>
              <w:t>方面发挥了重要作用。</w:t>
            </w:r>
          </w:p>
        </w:tc>
      </w:tr>
      <w:tr w:rsidR="00EE0A62">
        <w:trPr>
          <w:trHeight w:val="276"/>
        </w:trPr>
        <w:tc>
          <w:tcPr>
            <w:tcW w:w="1554" w:type="dxa"/>
            <w:vAlign w:val="center"/>
          </w:tcPr>
          <w:p w:rsidR="00EE0A62" w:rsidRDefault="00C62289">
            <w:pPr>
              <w:spacing w:line="38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选聘岗位</w:t>
            </w:r>
          </w:p>
        </w:tc>
        <w:tc>
          <w:tcPr>
            <w:tcW w:w="7478" w:type="dxa"/>
            <w:vAlign w:val="center"/>
          </w:tcPr>
          <w:p w:rsidR="00EE0A62" w:rsidRDefault="00C62289">
            <w:pPr>
              <w:spacing w:line="38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副总经理</w:t>
            </w:r>
          </w:p>
        </w:tc>
      </w:tr>
      <w:tr w:rsidR="00EE0A62">
        <w:trPr>
          <w:trHeight w:val="4356"/>
        </w:trPr>
        <w:tc>
          <w:tcPr>
            <w:tcW w:w="1554" w:type="dxa"/>
            <w:vAlign w:val="center"/>
          </w:tcPr>
          <w:p w:rsidR="00EE0A62" w:rsidRDefault="00C62289">
            <w:pPr>
              <w:spacing w:line="38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岗位职责</w:t>
            </w:r>
          </w:p>
        </w:tc>
        <w:tc>
          <w:tcPr>
            <w:tcW w:w="7478" w:type="dxa"/>
            <w:vAlign w:val="center"/>
          </w:tcPr>
          <w:p w:rsidR="00EE0A62" w:rsidRDefault="00C62289">
            <w:pPr>
              <w:spacing w:line="40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1.全面负责公司的财务管理、会计核算、会计监督、预算管理、融资管理、资本运作、资产管理、企业资质评定、企业改革等方面的工作；</w:t>
            </w:r>
          </w:p>
          <w:p w:rsidR="00EE0A62" w:rsidRDefault="00C62289">
            <w:pPr>
              <w:spacing w:line="40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2.建立和完善公司的财务管理体系，确保各项财务工作的顺利开展；</w:t>
            </w:r>
          </w:p>
          <w:p w:rsidR="00EE0A62" w:rsidRDefault="00C62289">
            <w:pPr>
              <w:spacing w:line="40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3.</w:t>
            </w:r>
            <w:r w:rsidR="004316E9">
              <w:rPr>
                <w:rFonts w:asciiTheme="minorEastAsia" w:eastAsiaTheme="minorEastAsia" w:hAnsiTheme="minorEastAsia" w:cs="仿宋_GB2312" w:hint="eastAsia"/>
              </w:rPr>
              <w:t>负责</w:t>
            </w:r>
            <w:r>
              <w:rPr>
                <w:rFonts w:asciiTheme="minorEastAsia" w:eastAsiaTheme="minorEastAsia" w:hAnsiTheme="minorEastAsia" w:cs="仿宋_GB2312" w:hint="eastAsia"/>
              </w:rPr>
              <w:t>对资产的购置管理、划拨管理、保管管理、盘点管理、修理与改造管理、经营管理、处置管理等工作，保证资产的安全、保值增值；</w:t>
            </w:r>
          </w:p>
          <w:p w:rsidR="00EE0A62" w:rsidRDefault="00C62289">
            <w:pPr>
              <w:spacing w:line="40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4.对集团及子公司财务体系和投融资体系干部职工提供专业培训；</w:t>
            </w:r>
          </w:p>
          <w:p w:rsidR="00EE0A62" w:rsidRDefault="00C62289">
            <w:pPr>
              <w:spacing w:line="400" w:lineRule="exact"/>
              <w:ind w:firstLineChars="200" w:firstLine="420"/>
              <w:textAlignment w:val="baseline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5.完成集团总经理交办的临时工作任务。</w:t>
            </w:r>
          </w:p>
        </w:tc>
      </w:tr>
      <w:tr w:rsidR="00EE0A62">
        <w:trPr>
          <w:trHeight w:val="4356"/>
        </w:trPr>
        <w:tc>
          <w:tcPr>
            <w:tcW w:w="1554" w:type="dxa"/>
            <w:vAlign w:val="center"/>
          </w:tcPr>
          <w:p w:rsidR="00EE0A62" w:rsidRDefault="00C62289">
            <w:pPr>
              <w:spacing w:line="38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任职资格</w:t>
            </w:r>
          </w:p>
        </w:tc>
        <w:tc>
          <w:tcPr>
            <w:tcW w:w="7478" w:type="dxa"/>
            <w:vAlign w:val="center"/>
          </w:tcPr>
          <w:p w:rsidR="00EE0A62" w:rsidRDefault="00C62289">
            <w:pPr>
              <w:spacing w:line="380" w:lineRule="exact"/>
              <w:ind w:firstLineChars="100" w:firstLine="21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1.了解国家宏观经济政策，熟悉相关产业政策法规，掌握其产业发展动态、方向和资本运作基本规则，熟悉大中型企业集团组织和运作模式，具有现代企业管理能力和资本市场运作能力；</w:t>
            </w:r>
          </w:p>
          <w:p w:rsidR="00EE0A62" w:rsidRDefault="00C62289">
            <w:pPr>
              <w:spacing w:line="380" w:lineRule="exact"/>
              <w:ind w:firstLineChars="100" w:firstLine="21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2.具有丰富的财务管理、资金筹划及运作、资本运作、企业资质评定、发债等经验，熟练掌握财务、金融、法律、企业管理等专业相关知识。</w:t>
            </w:r>
          </w:p>
          <w:p w:rsidR="00EE0A62" w:rsidRDefault="00C62289">
            <w:pPr>
              <w:spacing w:line="380" w:lineRule="exact"/>
              <w:ind w:firstLineChars="100" w:firstLine="21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3.具有10年以上政府经济管理部门工作经历，或5年以上大中型企业中、髙层管理岗位相关工作经历。</w:t>
            </w:r>
          </w:p>
          <w:p w:rsidR="00EE0A62" w:rsidRDefault="00C62289">
            <w:pPr>
              <w:spacing w:line="380" w:lineRule="exact"/>
              <w:ind w:firstLineChars="100" w:firstLine="21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4.年龄原则上在45周岁（1977年1月1日以后出生）以下，特别优秀的，年龄可适当放宽。</w:t>
            </w:r>
          </w:p>
        </w:tc>
      </w:tr>
    </w:tbl>
    <w:p w:rsidR="00EE0A62" w:rsidRDefault="00C62289" w:rsidP="008D0049">
      <w:pPr>
        <w:spacing w:afterLines="100" w:line="560" w:lineRule="exact"/>
        <w:jc w:val="center"/>
        <w:rPr>
          <w:rFonts w:ascii="方正小标宋简体" w:eastAsia="方正小标宋简体" w:hAnsi="仿宋" w:cs="仿宋_GB2312"/>
          <w:sz w:val="36"/>
          <w:szCs w:val="36"/>
        </w:rPr>
      </w:pPr>
      <w:r>
        <w:rPr>
          <w:rFonts w:ascii="方正小标宋简体" w:eastAsia="方正小标宋简体" w:hAnsi="仿宋" w:cs="仿宋_GB2312" w:hint="eastAsia"/>
          <w:sz w:val="36"/>
          <w:szCs w:val="36"/>
        </w:rPr>
        <w:lastRenderedPageBreak/>
        <w:t>选聘岗位说明书(四)</w:t>
      </w:r>
    </w:p>
    <w:tbl>
      <w:tblPr>
        <w:tblStyle w:val="a6"/>
        <w:tblW w:w="0" w:type="auto"/>
        <w:tblLook w:val="04A0"/>
      </w:tblPr>
      <w:tblGrid>
        <w:gridCol w:w="1663"/>
        <w:gridCol w:w="7234"/>
      </w:tblGrid>
      <w:tr w:rsidR="00EE0A62">
        <w:trPr>
          <w:trHeight w:val="256"/>
        </w:trPr>
        <w:tc>
          <w:tcPr>
            <w:tcW w:w="1663" w:type="dxa"/>
            <w:vAlign w:val="center"/>
          </w:tcPr>
          <w:p w:rsidR="00EE0A62" w:rsidRDefault="00C62289">
            <w:pPr>
              <w:spacing w:line="38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企业名称</w:t>
            </w:r>
          </w:p>
        </w:tc>
        <w:tc>
          <w:tcPr>
            <w:tcW w:w="7234" w:type="dxa"/>
            <w:vAlign w:val="center"/>
          </w:tcPr>
          <w:p w:rsidR="00EE0A62" w:rsidRDefault="00C62289">
            <w:pPr>
              <w:spacing w:line="38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盘锦客运公交集团有限公司</w:t>
            </w:r>
          </w:p>
        </w:tc>
      </w:tr>
      <w:tr w:rsidR="00EE0A62">
        <w:trPr>
          <w:trHeight w:val="1866"/>
        </w:trPr>
        <w:tc>
          <w:tcPr>
            <w:tcW w:w="1663" w:type="dxa"/>
            <w:vAlign w:val="center"/>
          </w:tcPr>
          <w:p w:rsidR="00EE0A62" w:rsidRDefault="00C62289">
            <w:pPr>
              <w:spacing w:line="38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企业简介</w:t>
            </w:r>
          </w:p>
        </w:tc>
        <w:tc>
          <w:tcPr>
            <w:tcW w:w="7234" w:type="dxa"/>
            <w:vAlign w:val="center"/>
          </w:tcPr>
          <w:p w:rsidR="00EE0A62" w:rsidRDefault="00C62289">
            <w:pPr>
              <w:spacing w:line="400" w:lineRule="exact"/>
              <w:ind w:firstLine="641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hint="eastAsia"/>
              </w:rPr>
              <w:t>盘锦客运公交集团有限公司成立于2019年12月，是经盘锦市政府批准，由市国资委出资成立的国有独资公司，注册资本1亿元人民币。集团坚持“城乡统筹、以城带乡、城乡一体、客货并举、运邮结合”的经营理念，努力构建便捷、安全、共享、绿色的客运公交服务体系，打造盘锦“全域公交”城市新名片。</w:t>
            </w:r>
          </w:p>
        </w:tc>
      </w:tr>
      <w:tr w:rsidR="00EE0A62">
        <w:trPr>
          <w:trHeight w:val="262"/>
        </w:trPr>
        <w:tc>
          <w:tcPr>
            <w:tcW w:w="1663" w:type="dxa"/>
            <w:vAlign w:val="center"/>
          </w:tcPr>
          <w:p w:rsidR="00EE0A62" w:rsidRDefault="00C62289">
            <w:pPr>
              <w:spacing w:line="38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选聘岗位</w:t>
            </w:r>
          </w:p>
        </w:tc>
        <w:tc>
          <w:tcPr>
            <w:tcW w:w="7234" w:type="dxa"/>
            <w:vAlign w:val="center"/>
          </w:tcPr>
          <w:p w:rsidR="00EE0A62" w:rsidRDefault="00C62289">
            <w:pPr>
              <w:spacing w:line="38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副总经理</w:t>
            </w:r>
          </w:p>
        </w:tc>
      </w:tr>
      <w:tr w:rsidR="00EE0A62">
        <w:trPr>
          <w:trHeight w:val="4264"/>
        </w:trPr>
        <w:tc>
          <w:tcPr>
            <w:tcW w:w="1663" w:type="dxa"/>
            <w:vAlign w:val="center"/>
          </w:tcPr>
          <w:p w:rsidR="00EE0A62" w:rsidRDefault="00C62289">
            <w:pPr>
              <w:spacing w:line="38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岗位职责</w:t>
            </w:r>
          </w:p>
        </w:tc>
        <w:tc>
          <w:tcPr>
            <w:tcW w:w="7234" w:type="dxa"/>
            <w:vAlign w:val="center"/>
          </w:tcPr>
          <w:p w:rsidR="00EE0A62" w:rsidRDefault="00C62289">
            <w:pPr>
              <w:spacing w:line="360" w:lineRule="exact"/>
              <w:ind w:firstLineChars="100" w:firstLine="210"/>
              <w:rPr>
                <w:rFonts w:asciiTheme="minorEastAsia" w:eastAsiaTheme="minorEastAsia" w:hAnsiTheme="minorEastAsia" w:cs="楷体_GB2312"/>
                <w:snapToGrid w:val="0"/>
                <w:color w:val="000000"/>
              </w:rPr>
            </w:pPr>
            <w:r>
              <w:rPr>
                <w:rFonts w:asciiTheme="minorEastAsia" w:eastAsiaTheme="minorEastAsia" w:hAnsiTheme="minorEastAsia" w:cs="楷体_GB2312"/>
                <w:snapToGrid w:val="0"/>
                <w:color w:val="000000"/>
              </w:rPr>
              <w:t>1.</w:t>
            </w:r>
            <w:r>
              <w:rPr>
                <w:rFonts w:asciiTheme="minorEastAsia" w:eastAsiaTheme="minorEastAsia" w:hAnsiTheme="minorEastAsia" w:cs="楷体_GB2312" w:hint="eastAsia"/>
                <w:snapToGrid w:val="0"/>
                <w:color w:val="000000"/>
              </w:rPr>
              <w:t>协助总经理</w:t>
            </w:r>
            <w:r>
              <w:rPr>
                <w:rFonts w:asciiTheme="minorEastAsia" w:eastAsiaTheme="minorEastAsia" w:hAnsiTheme="minorEastAsia" w:cs="楷体_GB2312"/>
                <w:snapToGrid w:val="0"/>
                <w:color w:val="000000"/>
              </w:rPr>
              <w:t>组织拟定集团的长期发展战略，经董事会审核批准后，指导、协调各部门实施执行；</w:t>
            </w:r>
          </w:p>
          <w:p w:rsidR="00EE0A62" w:rsidRDefault="00C62289">
            <w:pPr>
              <w:spacing w:line="360" w:lineRule="exact"/>
              <w:ind w:firstLineChars="100" w:firstLine="210"/>
              <w:rPr>
                <w:rFonts w:asciiTheme="minorEastAsia" w:eastAsiaTheme="minorEastAsia" w:hAnsiTheme="minorEastAsia" w:cs="楷体_GB2312"/>
                <w:snapToGrid w:val="0"/>
                <w:color w:val="000000"/>
              </w:rPr>
            </w:pPr>
            <w:r>
              <w:rPr>
                <w:rFonts w:asciiTheme="minorEastAsia" w:eastAsiaTheme="minorEastAsia" w:hAnsiTheme="minorEastAsia" w:cs="楷体_GB2312"/>
                <w:snapToGrid w:val="0"/>
                <w:color w:val="000000"/>
              </w:rPr>
              <w:t>2.根据董事会下达的年度经营目标，组织编制集团年度经营计划</w:t>
            </w:r>
            <w:r>
              <w:rPr>
                <w:rFonts w:asciiTheme="minorEastAsia" w:eastAsiaTheme="minorEastAsia" w:hAnsiTheme="minorEastAsia" w:cs="楷体_GB2312" w:hint="eastAsia"/>
                <w:snapToGrid w:val="0"/>
                <w:color w:val="000000"/>
              </w:rPr>
              <w:t>、实施全面预算管理，拟定</w:t>
            </w:r>
            <w:r>
              <w:rPr>
                <w:rFonts w:asciiTheme="minorEastAsia" w:eastAsiaTheme="minorEastAsia" w:hAnsiTheme="minorEastAsia" w:cs="楷体_GB2312"/>
                <w:snapToGrid w:val="0"/>
                <w:color w:val="000000"/>
              </w:rPr>
              <w:t>投资计划、投资方案；</w:t>
            </w:r>
          </w:p>
          <w:p w:rsidR="00EE0A62" w:rsidRDefault="00C62289">
            <w:pPr>
              <w:spacing w:line="360" w:lineRule="exact"/>
              <w:ind w:firstLineChars="100" w:firstLine="210"/>
              <w:rPr>
                <w:rFonts w:asciiTheme="minorEastAsia" w:eastAsiaTheme="minorEastAsia" w:hAnsiTheme="minorEastAsia" w:cs="楷体_GB2312"/>
                <w:snapToGrid w:val="0"/>
                <w:color w:val="000000"/>
              </w:rPr>
            </w:pPr>
            <w:r>
              <w:rPr>
                <w:rFonts w:asciiTheme="minorEastAsia" w:eastAsiaTheme="minorEastAsia" w:hAnsiTheme="minorEastAsia" w:cs="楷体_GB2312"/>
                <w:snapToGrid w:val="0"/>
                <w:color w:val="000000"/>
              </w:rPr>
              <w:t>3.组织集团年度经营目标分解，向集团各部门、分子公司下达年度经营指标、预算，通过目标管理等手段，监督、控制年度经营计划的实施过程，并对集团经营结果负责；</w:t>
            </w:r>
          </w:p>
          <w:p w:rsidR="00EE0A62" w:rsidRDefault="00C62289">
            <w:pPr>
              <w:spacing w:line="360" w:lineRule="exact"/>
              <w:ind w:firstLineChars="100" w:firstLine="210"/>
              <w:rPr>
                <w:rFonts w:asciiTheme="minorEastAsia" w:eastAsiaTheme="minorEastAsia" w:hAnsiTheme="minorEastAsia" w:cs="楷体_GB2312"/>
                <w:snapToGrid w:val="0"/>
                <w:color w:val="000000"/>
              </w:rPr>
            </w:pPr>
            <w:r>
              <w:rPr>
                <w:rFonts w:asciiTheme="minorEastAsia" w:eastAsiaTheme="minorEastAsia" w:hAnsiTheme="minorEastAsia" w:cs="楷体_GB2312" w:hint="eastAsia"/>
                <w:snapToGrid w:val="0"/>
                <w:color w:val="000000"/>
              </w:rPr>
              <w:t>4.</w:t>
            </w:r>
            <w:r>
              <w:rPr>
                <w:rFonts w:asciiTheme="minorEastAsia" w:eastAsiaTheme="minorEastAsia" w:hAnsiTheme="minorEastAsia" w:cs="楷体_GB2312"/>
                <w:snapToGrid w:val="0"/>
                <w:color w:val="000000"/>
              </w:rPr>
              <w:t>建立效率优先、业绩优先、公平竞争、优胜劣汰、团结协作的内部机制，营造健康的企业氛围，提升集团正能量</w:t>
            </w:r>
            <w:r>
              <w:rPr>
                <w:rFonts w:asciiTheme="minorEastAsia" w:eastAsiaTheme="minorEastAsia" w:hAnsiTheme="minorEastAsia" w:cs="楷体_GB2312" w:hint="eastAsia"/>
                <w:snapToGrid w:val="0"/>
                <w:color w:val="000000"/>
              </w:rPr>
              <w:t>；</w:t>
            </w:r>
          </w:p>
          <w:p w:rsidR="00EE0A62" w:rsidRDefault="00C62289">
            <w:pPr>
              <w:spacing w:line="360" w:lineRule="exact"/>
              <w:ind w:firstLineChars="100" w:firstLine="210"/>
              <w:rPr>
                <w:rFonts w:asciiTheme="minorEastAsia" w:eastAsiaTheme="minorEastAsia" w:hAnsiTheme="minorEastAsia" w:cs="楷体_GB2312"/>
                <w:snapToGrid w:val="0"/>
                <w:color w:val="000000"/>
              </w:rPr>
            </w:pPr>
            <w:r>
              <w:rPr>
                <w:rFonts w:asciiTheme="minorEastAsia" w:eastAsiaTheme="minorEastAsia" w:hAnsiTheme="minorEastAsia" w:cs="楷体_GB2312" w:hint="eastAsia"/>
                <w:snapToGrid w:val="0"/>
                <w:color w:val="000000"/>
              </w:rPr>
              <w:t>5.</w:t>
            </w:r>
            <w:r>
              <w:rPr>
                <w:rFonts w:asciiTheme="minorEastAsia" w:eastAsiaTheme="minorEastAsia" w:hAnsiTheme="minorEastAsia" w:cs="楷体_GB2312"/>
                <w:snapToGrid w:val="0"/>
                <w:color w:val="000000"/>
              </w:rPr>
              <w:t>协助总经理对集团重大事项进行协调处理；跟踪、落实总经理安排的各项重要工作，及时汇报反馈；</w:t>
            </w:r>
          </w:p>
          <w:p w:rsidR="00EE0A62" w:rsidRDefault="00C62289">
            <w:pPr>
              <w:spacing w:line="360" w:lineRule="exact"/>
              <w:ind w:firstLineChars="100" w:firstLine="21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楷体_GB2312" w:hint="eastAsia"/>
                <w:snapToGrid w:val="0"/>
                <w:color w:val="000000"/>
              </w:rPr>
              <w:t>6.完成集团交办的临时工作任务。</w:t>
            </w:r>
          </w:p>
        </w:tc>
      </w:tr>
      <w:tr w:rsidR="00EE0A62">
        <w:trPr>
          <w:trHeight w:val="4384"/>
        </w:trPr>
        <w:tc>
          <w:tcPr>
            <w:tcW w:w="1663" w:type="dxa"/>
            <w:vAlign w:val="center"/>
          </w:tcPr>
          <w:p w:rsidR="00EE0A62" w:rsidRDefault="00C62289">
            <w:pPr>
              <w:spacing w:line="380" w:lineRule="exact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任职资格</w:t>
            </w:r>
          </w:p>
        </w:tc>
        <w:tc>
          <w:tcPr>
            <w:tcW w:w="7234" w:type="dxa"/>
            <w:vAlign w:val="center"/>
          </w:tcPr>
          <w:p w:rsidR="00EE0A62" w:rsidRDefault="00C62289">
            <w:pPr>
              <w:spacing w:line="360" w:lineRule="exact"/>
              <w:ind w:firstLineChars="100" w:firstLine="21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1.了解国家宏观经济政策，熟悉相关产业政策法规，掌握其产业发展动态、方向和资本运作基本规则，熟悉大中型企业集团组织和运作模式，具有现代企业管理能力和资本市场运作能力;</w:t>
            </w:r>
          </w:p>
          <w:p w:rsidR="00EE0A62" w:rsidRDefault="00C62289">
            <w:pPr>
              <w:spacing w:line="360" w:lineRule="exact"/>
              <w:ind w:firstLineChars="100" w:firstLine="21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2.具有10年以上政府经济管理部门工作经历，或5年以上大中型企业中、高层管理岗位相关工作经历；</w:t>
            </w:r>
          </w:p>
          <w:p w:rsidR="00EE0A62" w:rsidRDefault="00C62289">
            <w:pPr>
              <w:spacing w:line="360" w:lineRule="exact"/>
              <w:ind w:firstLineChars="100" w:firstLine="21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3.一般应具有大学本科以上学历，</w:t>
            </w:r>
            <w:r>
              <w:rPr>
                <w:rFonts w:asciiTheme="minorEastAsia" w:eastAsiaTheme="minorEastAsia" w:hAnsiTheme="minorEastAsia" w:cs="仿宋_GB2312"/>
              </w:rPr>
              <w:t>工商管理、法律、财会等相关专业</w:t>
            </w:r>
            <w:r>
              <w:rPr>
                <w:rFonts w:asciiTheme="minorEastAsia" w:eastAsiaTheme="minorEastAsia" w:hAnsiTheme="minorEastAsia" w:cs="仿宋_GB2312" w:hint="eastAsia"/>
              </w:rPr>
              <w:t>，或具有高级专业技术资格证书，年龄原则上在45周岁（1977年1月1日后出生）以下，特别优秀的，年龄可适当放宽；</w:t>
            </w:r>
          </w:p>
          <w:p w:rsidR="00EE0A62" w:rsidRDefault="00C62289">
            <w:pPr>
              <w:spacing w:line="360" w:lineRule="exact"/>
              <w:ind w:firstLineChars="100" w:firstLine="210"/>
              <w:rPr>
                <w:rFonts w:asciiTheme="minorEastAsia" w:eastAsiaTheme="minorEastAsia" w:hAnsiTheme="minorEastAsia" w:cs="楷体_GB2312"/>
                <w:snapToGrid w:val="0"/>
                <w:color w:val="000000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4.具有公共交通运输企业工作（在营运车辆500辆以上的公共交通运输企业）经历，且在该行业集团公司任副总经理及以上职务2年以上（任职年限不足2年的，应当有营运管理类中层正职岗位5年以上工作经验）；具有交通运输运营、城市公交规划、车辆技术及信息化管理经验者优先。</w:t>
            </w:r>
          </w:p>
        </w:tc>
      </w:tr>
    </w:tbl>
    <w:p w:rsidR="00EE0A62" w:rsidRDefault="00C62289">
      <w:pPr>
        <w:spacing w:line="560" w:lineRule="exact"/>
        <w:rPr>
          <w:rFonts w:ascii="方正小标宋简体" w:eastAsia="方正小标宋简体"/>
          <w:b/>
          <w:w w:val="88"/>
          <w:sz w:val="44"/>
          <w:szCs w:val="44"/>
        </w:rPr>
      </w:pPr>
      <w:r>
        <w:rPr>
          <w:rFonts w:hint="eastAsia"/>
        </w:rPr>
        <w:lastRenderedPageBreak/>
        <w:t>附件</w:t>
      </w:r>
      <w:r>
        <w:rPr>
          <w:rFonts w:hint="eastAsia"/>
        </w:rPr>
        <w:t>2</w:t>
      </w:r>
    </w:p>
    <w:p w:rsidR="00EE0A62" w:rsidRDefault="00C62289">
      <w:pPr>
        <w:spacing w:line="560" w:lineRule="exact"/>
        <w:jc w:val="center"/>
        <w:rPr>
          <w:rFonts w:ascii="方正小标宋简体" w:eastAsia="方正小标宋简体"/>
          <w:b/>
          <w:w w:val="88"/>
          <w:sz w:val="44"/>
          <w:szCs w:val="44"/>
        </w:rPr>
      </w:pPr>
      <w:r>
        <w:rPr>
          <w:rFonts w:ascii="方正小标宋简体" w:eastAsia="方正小标宋简体" w:hint="eastAsia"/>
          <w:b/>
          <w:w w:val="88"/>
          <w:sz w:val="44"/>
          <w:szCs w:val="44"/>
        </w:rPr>
        <w:t>国有企业公开选聘报名表</w:t>
      </w:r>
    </w:p>
    <w:p w:rsidR="00EE0A62" w:rsidRDefault="00EE0A62">
      <w:pPr>
        <w:spacing w:line="400" w:lineRule="exact"/>
        <w:rPr>
          <w:rFonts w:ascii="黑体" w:eastAsia="黑体"/>
          <w:b/>
          <w:w w:val="88"/>
          <w:sz w:val="32"/>
          <w:szCs w:val="3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56"/>
        <w:gridCol w:w="1493"/>
        <w:gridCol w:w="1488"/>
        <w:gridCol w:w="986"/>
        <w:gridCol w:w="907"/>
        <w:gridCol w:w="396"/>
        <w:gridCol w:w="6"/>
        <w:gridCol w:w="1382"/>
        <w:gridCol w:w="75"/>
        <w:gridCol w:w="575"/>
        <w:gridCol w:w="1206"/>
      </w:tblGrid>
      <w:tr w:rsidR="00EE0A62">
        <w:trPr>
          <w:trHeight w:val="561"/>
        </w:trPr>
        <w:tc>
          <w:tcPr>
            <w:tcW w:w="656" w:type="dxa"/>
            <w:vMerge w:val="restart"/>
            <w:textDirection w:val="tbRlV"/>
            <w:vAlign w:val="center"/>
          </w:tcPr>
          <w:p w:rsidR="00EE0A62" w:rsidRDefault="00C62289">
            <w:pPr>
              <w:ind w:left="420" w:right="113"/>
              <w:jc w:val="center"/>
              <w:rPr>
                <w:rFonts w:ascii="仿宋_GB2312" w:eastAsia="仿宋_GB2312"/>
                <w:spacing w:val="60"/>
              </w:rPr>
            </w:pPr>
            <w:r>
              <w:rPr>
                <w:rFonts w:ascii="仿宋_GB2312" w:eastAsia="仿宋_GB2312" w:hint="eastAsia"/>
                <w:spacing w:val="60"/>
              </w:rPr>
              <w:t>报名人员基本情况</w:t>
            </w:r>
          </w:p>
        </w:tc>
        <w:tc>
          <w:tcPr>
            <w:tcW w:w="1493" w:type="dxa"/>
            <w:vAlign w:val="center"/>
          </w:tcPr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1488" w:type="dxa"/>
            <w:vAlign w:val="center"/>
          </w:tcPr>
          <w:p w:rsidR="00EE0A62" w:rsidRDefault="00EE0A6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  别</w:t>
            </w:r>
          </w:p>
        </w:tc>
        <w:tc>
          <w:tcPr>
            <w:tcW w:w="1784" w:type="dxa"/>
            <w:gridSpan w:val="3"/>
            <w:vAlign w:val="center"/>
          </w:tcPr>
          <w:p w:rsidR="00EE0A62" w:rsidRDefault="00EE0A6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55" w:type="dxa"/>
            <w:gridSpan w:val="3"/>
            <w:vMerge w:val="restart"/>
            <w:vAlign w:val="center"/>
          </w:tcPr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照片（2寸）</w:t>
            </w:r>
          </w:p>
        </w:tc>
      </w:tr>
      <w:tr w:rsidR="00EE0A62">
        <w:trPr>
          <w:trHeight w:val="561"/>
        </w:trPr>
        <w:tc>
          <w:tcPr>
            <w:tcW w:w="656" w:type="dxa"/>
            <w:vMerge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   岁）</w:t>
            </w:r>
          </w:p>
        </w:tc>
        <w:tc>
          <w:tcPr>
            <w:tcW w:w="1488" w:type="dxa"/>
            <w:vAlign w:val="center"/>
          </w:tcPr>
          <w:p w:rsidR="00EE0A62" w:rsidRDefault="00EE0A6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户口所在地</w:t>
            </w:r>
          </w:p>
        </w:tc>
        <w:tc>
          <w:tcPr>
            <w:tcW w:w="1784" w:type="dxa"/>
            <w:gridSpan w:val="3"/>
            <w:vAlign w:val="center"/>
          </w:tcPr>
          <w:p w:rsidR="00EE0A62" w:rsidRDefault="00EE0A6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55" w:type="dxa"/>
            <w:gridSpan w:val="3"/>
            <w:vMerge/>
            <w:vAlign w:val="center"/>
          </w:tcPr>
          <w:p w:rsidR="00EE0A62" w:rsidRDefault="00EE0A62">
            <w:pPr>
              <w:jc w:val="center"/>
              <w:rPr>
                <w:rFonts w:ascii="仿宋_GB2312" w:eastAsia="仿宋_GB2312"/>
              </w:rPr>
            </w:pPr>
          </w:p>
        </w:tc>
      </w:tr>
      <w:tr w:rsidR="00EE0A62">
        <w:trPr>
          <w:trHeight w:val="561"/>
        </w:trPr>
        <w:tc>
          <w:tcPr>
            <w:tcW w:w="656" w:type="dxa"/>
            <w:vMerge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488" w:type="dxa"/>
            <w:vAlign w:val="center"/>
          </w:tcPr>
          <w:p w:rsidR="00EE0A62" w:rsidRDefault="00EE0A6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1784" w:type="dxa"/>
            <w:gridSpan w:val="3"/>
            <w:vAlign w:val="center"/>
          </w:tcPr>
          <w:p w:rsidR="00EE0A62" w:rsidRDefault="00EE0A6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55" w:type="dxa"/>
            <w:gridSpan w:val="3"/>
            <w:vMerge/>
            <w:vAlign w:val="center"/>
          </w:tcPr>
          <w:p w:rsidR="00EE0A62" w:rsidRDefault="00EE0A62">
            <w:pPr>
              <w:jc w:val="center"/>
              <w:rPr>
                <w:rFonts w:ascii="仿宋_GB2312" w:eastAsia="仿宋_GB2312"/>
              </w:rPr>
            </w:pPr>
          </w:p>
        </w:tc>
      </w:tr>
      <w:tr w:rsidR="00EE0A62">
        <w:trPr>
          <w:trHeight w:val="561"/>
        </w:trPr>
        <w:tc>
          <w:tcPr>
            <w:tcW w:w="656" w:type="dxa"/>
            <w:vMerge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婚姻状况</w:t>
            </w:r>
          </w:p>
        </w:tc>
        <w:tc>
          <w:tcPr>
            <w:tcW w:w="1488" w:type="dxa"/>
            <w:vAlign w:val="center"/>
          </w:tcPr>
          <w:p w:rsidR="00EE0A62" w:rsidRDefault="00EE0A6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健康状况</w:t>
            </w:r>
          </w:p>
        </w:tc>
        <w:tc>
          <w:tcPr>
            <w:tcW w:w="1784" w:type="dxa"/>
            <w:gridSpan w:val="3"/>
            <w:vAlign w:val="center"/>
          </w:tcPr>
          <w:p w:rsidR="00EE0A62" w:rsidRDefault="00EE0A6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55" w:type="dxa"/>
            <w:gridSpan w:val="3"/>
            <w:vMerge/>
            <w:vAlign w:val="center"/>
          </w:tcPr>
          <w:p w:rsidR="00EE0A62" w:rsidRDefault="00EE0A62">
            <w:pPr>
              <w:jc w:val="center"/>
              <w:rPr>
                <w:rFonts w:ascii="仿宋_GB2312" w:eastAsia="仿宋_GB2312"/>
              </w:rPr>
            </w:pPr>
          </w:p>
        </w:tc>
      </w:tr>
      <w:tr w:rsidR="00EE0A62">
        <w:trPr>
          <w:trHeight w:val="561"/>
        </w:trPr>
        <w:tc>
          <w:tcPr>
            <w:tcW w:w="656" w:type="dxa"/>
            <w:vMerge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文化程度</w:t>
            </w:r>
          </w:p>
        </w:tc>
        <w:tc>
          <w:tcPr>
            <w:tcW w:w="1488" w:type="dxa"/>
            <w:vAlign w:val="center"/>
          </w:tcPr>
          <w:p w:rsidR="00EE0A62" w:rsidRDefault="00EE0A6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身份证号码</w:t>
            </w:r>
          </w:p>
        </w:tc>
        <w:tc>
          <w:tcPr>
            <w:tcW w:w="3639" w:type="dxa"/>
            <w:gridSpan w:val="6"/>
            <w:vAlign w:val="center"/>
          </w:tcPr>
          <w:p w:rsidR="00EE0A62" w:rsidRDefault="00EE0A62">
            <w:pPr>
              <w:jc w:val="center"/>
              <w:rPr>
                <w:rFonts w:ascii="仿宋_GB2312" w:eastAsia="仿宋_GB2312"/>
              </w:rPr>
            </w:pPr>
          </w:p>
        </w:tc>
      </w:tr>
      <w:tr w:rsidR="00EE0A62">
        <w:trPr>
          <w:trHeight w:val="568"/>
        </w:trPr>
        <w:tc>
          <w:tcPr>
            <w:tcW w:w="656" w:type="dxa"/>
            <w:vMerge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现住址</w:t>
            </w:r>
          </w:p>
        </w:tc>
        <w:tc>
          <w:tcPr>
            <w:tcW w:w="7021" w:type="dxa"/>
            <w:gridSpan w:val="9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</w:tr>
      <w:tr w:rsidR="00EE0A62">
        <w:trPr>
          <w:trHeight w:val="430"/>
        </w:trPr>
        <w:tc>
          <w:tcPr>
            <w:tcW w:w="656" w:type="dxa"/>
            <w:vMerge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Merge w:val="restart"/>
            <w:vAlign w:val="center"/>
          </w:tcPr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2474" w:type="dxa"/>
            <w:gridSpan w:val="2"/>
            <w:vMerge w:val="restart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303" w:type="dxa"/>
            <w:gridSpan w:val="2"/>
            <w:vMerge w:val="restart"/>
            <w:vAlign w:val="center"/>
          </w:tcPr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应急联系人</w:t>
            </w:r>
          </w:p>
        </w:tc>
        <w:tc>
          <w:tcPr>
            <w:tcW w:w="3243" w:type="dxa"/>
            <w:gridSpan w:val="5"/>
            <w:vAlign w:val="center"/>
          </w:tcPr>
          <w:p w:rsidR="00EE0A62" w:rsidRDefault="00C6228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姓名：</w:t>
            </w:r>
          </w:p>
        </w:tc>
      </w:tr>
      <w:tr w:rsidR="00EE0A62">
        <w:trPr>
          <w:trHeight w:val="430"/>
        </w:trPr>
        <w:tc>
          <w:tcPr>
            <w:tcW w:w="656" w:type="dxa"/>
            <w:vMerge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Merge/>
            <w:vAlign w:val="center"/>
          </w:tcPr>
          <w:p w:rsidR="00EE0A62" w:rsidRDefault="00EE0A6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74" w:type="dxa"/>
            <w:gridSpan w:val="2"/>
            <w:vMerge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303" w:type="dxa"/>
            <w:gridSpan w:val="2"/>
            <w:vMerge/>
            <w:vAlign w:val="center"/>
          </w:tcPr>
          <w:p w:rsidR="00EE0A62" w:rsidRDefault="00EE0A6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43" w:type="dxa"/>
            <w:gridSpan w:val="5"/>
            <w:vAlign w:val="center"/>
          </w:tcPr>
          <w:p w:rsidR="00EE0A62" w:rsidRDefault="00C6228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手机：</w:t>
            </w:r>
          </w:p>
        </w:tc>
      </w:tr>
      <w:tr w:rsidR="00EE0A62">
        <w:trPr>
          <w:trHeight w:val="564"/>
        </w:trPr>
        <w:tc>
          <w:tcPr>
            <w:tcW w:w="656" w:type="dxa"/>
            <w:vMerge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电子邮箱</w:t>
            </w:r>
          </w:p>
        </w:tc>
        <w:tc>
          <w:tcPr>
            <w:tcW w:w="2474" w:type="dxa"/>
            <w:gridSpan w:val="2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个人档案</w:t>
            </w:r>
          </w:p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所在地</w:t>
            </w:r>
          </w:p>
        </w:tc>
        <w:tc>
          <w:tcPr>
            <w:tcW w:w="3243" w:type="dxa"/>
            <w:gridSpan w:val="5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</w:tr>
      <w:tr w:rsidR="00EE0A62">
        <w:trPr>
          <w:trHeight w:val="615"/>
        </w:trPr>
        <w:tc>
          <w:tcPr>
            <w:tcW w:w="656" w:type="dxa"/>
            <w:vMerge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Merge w:val="restart"/>
            <w:vAlign w:val="center"/>
          </w:tcPr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专业技术职务、职(执）业资格及取得时间</w:t>
            </w:r>
          </w:p>
        </w:tc>
        <w:tc>
          <w:tcPr>
            <w:tcW w:w="2474" w:type="dxa"/>
            <w:gridSpan w:val="2"/>
            <w:vAlign w:val="center"/>
          </w:tcPr>
          <w:p w:rsidR="00EE0A62" w:rsidRDefault="00C6228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名称：</w:t>
            </w:r>
          </w:p>
        </w:tc>
        <w:tc>
          <w:tcPr>
            <w:tcW w:w="1303" w:type="dxa"/>
            <w:gridSpan w:val="2"/>
            <w:vMerge w:val="restart"/>
            <w:vAlign w:val="center"/>
          </w:tcPr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熟悉专业</w:t>
            </w:r>
          </w:p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有何专长</w:t>
            </w:r>
          </w:p>
        </w:tc>
        <w:tc>
          <w:tcPr>
            <w:tcW w:w="3243" w:type="dxa"/>
            <w:gridSpan w:val="5"/>
            <w:vMerge w:val="restart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</w:tr>
      <w:tr w:rsidR="00EE0A62">
        <w:trPr>
          <w:trHeight w:val="614"/>
        </w:trPr>
        <w:tc>
          <w:tcPr>
            <w:tcW w:w="656" w:type="dxa"/>
            <w:vMerge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Merge/>
            <w:vAlign w:val="center"/>
          </w:tcPr>
          <w:p w:rsidR="00EE0A62" w:rsidRDefault="00EE0A6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74" w:type="dxa"/>
            <w:gridSpan w:val="2"/>
            <w:vAlign w:val="center"/>
          </w:tcPr>
          <w:p w:rsidR="00EE0A62" w:rsidRDefault="00C6228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时间：</w:t>
            </w:r>
          </w:p>
        </w:tc>
        <w:tc>
          <w:tcPr>
            <w:tcW w:w="1303" w:type="dxa"/>
            <w:gridSpan w:val="2"/>
            <w:vMerge/>
            <w:vAlign w:val="center"/>
          </w:tcPr>
          <w:p w:rsidR="00EE0A62" w:rsidRDefault="00EE0A6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43" w:type="dxa"/>
            <w:gridSpan w:val="5"/>
            <w:vMerge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</w:tr>
      <w:tr w:rsidR="00EE0A62">
        <w:trPr>
          <w:trHeight w:val="461"/>
        </w:trPr>
        <w:tc>
          <w:tcPr>
            <w:tcW w:w="656" w:type="dxa"/>
            <w:vMerge w:val="restart"/>
            <w:textDirection w:val="tbRlV"/>
            <w:vAlign w:val="center"/>
          </w:tcPr>
          <w:p w:rsidR="00EE0A62" w:rsidRDefault="00C62289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（最高学历开始填写）</w:t>
            </w:r>
          </w:p>
          <w:p w:rsidR="00EE0A62" w:rsidRDefault="00C62289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学习经历</w:t>
            </w:r>
          </w:p>
        </w:tc>
        <w:tc>
          <w:tcPr>
            <w:tcW w:w="1493" w:type="dxa"/>
            <w:vAlign w:val="center"/>
          </w:tcPr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起止年月</w:t>
            </w:r>
          </w:p>
        </w:tc>
        <w:tc>
          <w:tcPr>
            <w:tcW w:w="2474" w:type="dxa"/>
            <w:gridSpan w:val="2"/>
            <w:vAlign w:val="center"/>
          </w:tcPr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学校名称</w:t>
            </w:r>
          </w:p>
        </w:tc>
        <w:tc>
          <w:tcPr>
            <w:tcW w:w="1303" w:type="dxa"/>
            <w:gridSpan w:val="2"/>
            <w:vAlign w:val="center"/>
          </w:tcPr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学历学位</w:t>
            </w:r>
          </w:p>
        </w:tc>
        <w:tc>
          <w:tcPr>
            <w:tcW w:w="2038" w:type="dxa"/>
            <w:gridSpan w:val="4"/>
            <w:vAlign w:val="center"/>
          </w:tcPr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</w:t>
            </w:r>
          </w:p>
        </w:tc>
        <w:tc>
          <w:tcPr>
            <w:tcW w:w="1205" w:type="dxa"/>
            <w:vAlign w:val="center"/>
          </w:tcPr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学习形式</w:t>
            </w:r>
          </w:p>
        </w:tc>
      </w:tr>
      <w:tr w:rsidR="00EE0A62">
        <w:trPr>
          <w:trHeight w:val="672"/>
        </w:trPr>
        <w:tc>
          <w:tcPr>
            <w:tcW w:w="656" w:type="dxa"/>
            <w:vMerge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2474" w:type="dxa"/>
            <w:gridSpan w:val="2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2038" w:type="dxa"/>
            <w:gridSpan w:val="4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205" w:type="dxa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</w:tr>
      <w:tr w:rsidR="00EE0A62">
        <w:trPr>
          <w:trHeight w:val="672"/>
        </w:trPr>
        <w:tc>
          <w:tcPr>
            <w:tcW w:w="656" w:type="dxa"/>
            <w:vMerge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2474" w:type="dxa"/>
            <w:gridSpan w:val="2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2038" w:type="dxa"/>
            <w:gridSpan w:val="4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205" w:type="dxa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</w:tr>
      <w:tr w:rsidR="00EE0A62">
        <w:trPr>
          <w:trHeight w:val="564"/>
        </w:trPr>
        <w:tc>
          <w:tcPr>
            <w:tcW w:w="656" w:type="dxa"/>
            <w:vMerge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2474" w:type="dxa"/>
            <w:gridSpan w:val="2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2038" w:type="dxa"/>
            <w:gridSpan w:val="4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205" w:type="dxa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</w:tr>
      <w:tr w:rsidR="00EE0A62">
        <w:trPr>
          <w:cantSplit/>
          <w:trHeight w:val="680"/>
        </w:trPr>
        <w:tc>
          <w:tcPr>
            <w:tcW w:w="656" w:type="dxa"/>
            <w:vMerge w:val="restart"/>
            <w:textDirection w:val="tbRlV"/>
            <w:vAlign w:val="center"/>
          </w:tcPr>
          <w:p w:rsidR="00EE0A62" w:rsidRDefault="00C62289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（最近工作开始填）</w:t>
            </w:r>
          </w:p>
          <w:p w:rsidR="00EE0A62" w:rsidRDefault="00C62289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工作经历</w:t>
            </w:r>
          </w:p>
        </w:tc>
        <w:tc>
          <w:tcPr>
            <w:tcW w:w="1493" w:type="dxa"/>
            <w:vAlign w:val="center"/>
          </w:tcPr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起止年月</w:t>
            </w:r>
          </w:p>
        </w:tc>
        <w:tc>
          <w:tcPr>
            <w:tcW w:w="2474" w:type="dxa"/>
            <w:gridSpan w:val="2"/>
            <w:vAlign w:val="center"/>
          </w:tcPr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单位名称</w:t>
            </w:r>
          </w:p>
        </w:tc>
        <w:tc>
          <w:tcPr>
            <w:tcW w:w="1309" w:type="dxa"/>
            <w:gridSpan w:val="3"/>
            <w:vAlign w:val="center"/>
          </w:tcPr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2032" w:type="dxa"/>
            <w:gridSpan w:val="3"/>
            <w:vAlign w:val="center"/>
          </w:tcPr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离职原因</w:t>
            </w:r>
          </w:p>
        </w:tc>
        <w:tc>
          <w:tcPr>
            <w:tcW w:w="1205" w:type="dxa"/>
            <w:vAlign w:val="center"/>
          </w:tcPr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证明人及联系电话</w:t>
            </w:r>
          </w:p>
        </w:tc>
      </w:tr>
      <w:tr w:rsidR="00EE0A62">
        <w:trPr>
          <w:cantSplit/>
          <w:trHeight w:val="680"/>
        </w:trPr>
        <w:tc>
          <w:tcPr>
            <w:tcW w:w="656" w:type="dxa"/>
            <w:vMerge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2474" w:type="dxa"/>
            <w:gridSpan w:val="2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205" w:type="dxa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</w:tr>
      <w:tr w:rsidR="00EE0A62">
        <w:trPr>
          <w:cantSplit/>
          <w:trHeight w:val="680"/>
        </w:trPr>
        <w:tc>
          <w:tcPr>
            <w:tcW w:w="656" w:type="dxa"/>
            <w:vMerge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2474" w:type="dxa"/>
            <w:gridSpan w:val="2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205" w:type="dxa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</w:tr>
      <w:tr w:rsidR="00EE0A62">
        <w:trPr>
          <w:cantSplit/>
          <w:trHeight w:val="680"/>
        </w:trPr>
        <w:tc>
          <w:tcPr>
            <w:tcW w:w="656" w:type="dxa"/>
            <w:vMerge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2474" w:type="dxa"/>
            <w:gridSpan w:val="2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205" w:type="dxa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</w:tr>
      <w:tr w:rsidR="00EE0A62">
        <w:trPr>
          <w:cantSplit/>
          <w:trHeight w:val="496"/>
        </w:trPr>
        <w:tc>
          <w:tcPr>
            <w:tcW w:w="656" w:type="dxa"/>
            <w:vMerge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2474" w:type="dxa"/>
            <w:gridSpan w:val="2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205" w:type="dxa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</w:tr>
      <w:tr w:rsidR="00EE0A62">
        <w:trPr>
          <w:trHeight w:val="2464"/>
        </w:trPr>
        <w:tc>
          <w:tcPr>
            <w:tcW w:w="656" w:type="dxa"/>
            <w:vMerge w:val="restart"/>
            <w:textDirection w:val="tbRlV"/>
            <w:vAlign w:val="center"/>
          </w:tcPr>
          <w:p w:rsidR="00EE0A62" w:rsidRDefault="00C62289">
            <w:pPr>
              <w:ind w:left="420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工作业绩</w:t>
            </w:r>
          </w:p>
        </w:tc>
        <w:tc>
          <w:tcPr>
            <w:tcW w:w="1493" w:type="dxa"/>
            <w:vAlign w:val="center"/>
          </w:tcPr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近年来取得的主要工作业绩</w:t>
            </w:r>
          </w:p>
        </w:tc>
        <w:tc>
          <w:tcPr>
            <w:tcW w:w="7021" w:type="dxa"/>
            <w:gridSpan w:val="9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</w:tr>
      <w:tr w:rsidR="00EE0A62">
        <w:trPr>
          <w:trHeight w:val="811"/>
        </w:trPr>
        <w:tc>
          <w:tcPr>
            <w:tcW w:w="656" w:type="dxa"/>
            <w:vMerge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近年来</w:t>
            </w:r>
          </w:p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奖惩情况</w:t>
            </w:r>
          </w:p>
        </w:tc>
        <w:tc>
          <w:tcPr>
            <w:tcW w:w="7021" w:type="dxa"/>
            <w:gridSpan w:val="9"/>
            <w:vAlign w:val="center"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</w:tr>
      <w:tr w:rsidR="00EE0A62">
        <w:trPr>
          <w:trHeight w:val="761"/>
        </w:trPr>
        <w:tc>
          <w:tcPr>
            <w:tcW w:w="656" w:type="dxa"/>
            <w:vMerge w:val="restart"/>
            <w:textDirection w:val="tbRlV"/>
            <w:vAlign w:val="center"/>
          </w:tcPr>
          <w:p w:rsidR="00EE0A62" w:rsidRDefault="00C62289">
            <w:pPr>
              <w:ind w:left="420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pacing w:val="20"/>
              </w:rPr>
              <w:t>所在单位基本信息</w:t>
            </w:r>
          </w:p>
        </w:tc>
        <w:tc>
          <w:tcPr>
            <w:tcW w:w="1493" w:type="dxa"/>
            <w:vAlign w:val="center"/>
          </w:tcPr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单位类型</w:t>
            </w:r>
          </w:p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（可多选）</w:t>
            </w:r>
          </w:p>
        </w:tc>
        <w:tc>
          <w:tcPr>
            <w:tcW w:w="7021" w:type="dxa"/>
            <w:gridSpan w:val="9"/>
            <w:vAlign w:val="center"/>
          </w:tcPr>
          <w:p w:rsidR="00EE0A62" w:rsidRDefault="00C6228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□中央企业  □上市公司  □ 地方国有企业  □ 民营企业</w:t>
            </w:r>
          </w:p>
          <w:p w:rsidR="00EE0A62" w:rsidRDefault="00C6228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□外资企业  □合资企业  □ 金融单位      □ 机关事业单位</w:t>
            </w:r>
          </w:p>
          <w:p w:rsidR="00EE0A62" w:rsidRDefault="00C6228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□高校及科研院所  □ 其他</w:t>
            </w:r>
          </w:p>
        </w:tc>
      </w:tr>
      <w:tr w:rsidR="00EE0A62">
        <w:trPr>
          <w:trHeight w:val="614"/>
        </w:trPr>
        <w:tc>
          <w:tcPr>
            <w:tcW w:w="656" w:type="dxa"/>
            <w:vMerge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企业规模</w:t>
            </w:r>
          </w:p>
        </w:tc>
        <w:tc>
          <w:tcPr>
            <w:tcW w:w="7021" w:type="dxa"/>
            <w:gridSpan w:val="9"/>
            <w:vAlign w:val="center"/>
          </w:tcPr>
          <w:p w:rsidR="00EE0A62" w:rsidRDefault="00C6228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资产总额           元，年销售额         元，下属企业       家，</w:t>
            </w:r>
          </w:p>
          <w:p w:rsidR="00EE0A62" w:rsidRDefault="00C6228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员工          人 </w:t>
            </w:r>
          </w:p>
        </w:tc>
      </w:tr>
      <w:tr w:rsidR="00EE0A62">
        <w:trPr>
          <w:trHeight w:val="508"/>
        </w:trPr>
        <w:tc>
          <w:tcPr>
            <w:tcW w:w="656" w:type="dxa"/>
            <w:vMerge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主要产品</w:t>
            </w:r>
          </w:p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（服  务）</w:t>
            </w:r>
          </w:p>
        </w:tc>
        <w:tc>
          <w:tcPr>
            <w:tcW w:w="7021" w:type="dxa"/>
            <w:gridSpan w:val="9"/>
            <w:tcBorders>
              <w:bottom w:val="single" w:sz="8" w:space="0" w:color="auto"/>
            </w:tcBorders>
            <w:vAlign w:val="center"/>
          </w:tcPr>
          <w:p w:rsidR="00EE0A62" w:rsidRDefault="00EE0A62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EE0A62">
        <w:trPr>
          <w:trHeight w:val="370"/>
        </w:trPr>
        <w:tc>
          <w:tcPr>
            <w:tcW w:w="656" w:type="dxa"/>
            <w:vMerge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Merge w:val="restart"/>
            <w:vAlign w:val="center"/>
          </w:tcPr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人事部门</w:t>
            </w:r>
          </w:p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</w:t>
            </w:r>
          </w:p>
        </w:tc>
        <w:tc>
          <w:tcPr>
            <w:tcW w:w="7021" w:type="dxa"/>
            <w:gridSpan w:val="9"/>
            <w:tcBorders>
              <w:bottom w:val="nil"/>
            </w:tcBorders>
            <w:vAlign w:val="center"/>
          </w:tcPr>
          <w:p w:rsidR="00EE0A62" w:rsidRDefault="00C62289"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姓名：                电话：          </w:t>
            </w:r>
          </w:p>
        </w:tc>
      </w:tr>
      <w:tr w:rsidR="00EE0A62">
        <w:trPr>
          <w:trHeight w:val="252"/>
        </w:trPr>
        <w:tc>
          <w:tcPr>
            <w:tcW w:w="656" w:type="dxa"/>
            <w:vMerge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Merge/>
            <w:vAlign w:val="center"/>
          </w:tcPr>
          <w:p w:rsidR="00EE0A62" w:rsidRDefault="00EE0A6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21" w:type="dxa"/>
            <w:gridSpan w:val="9"/>
            <w:tcBorders>
              <w:top w:val="nil"/>
            </w:tcBorders>
            <w:vAlign w:val="center"/>
          </w:tcPr>
          <w:p w:rsidR="00EE0A62" w:rsidRDefault="00C62289"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（不会在您入职我司前进行背调，不用担心填写信息会影响您现在的工作）</w:t>
            </w:r>
          </w:p>
        </w:tc>
      </w:tr>
      <w:tr w:rsidR="00EE0A62">
        <w:trPr>
          <w:trHeight w:val="568"/>
        </w:trPr>
        <w:tc>
          <w:tcPr>
            <w:tcW w:w="656" w:type="dxa"/>
            <w:vMerge/>
          </w:tcPr>
          <w:p w:rsidR="00EE0A62" w:rsidRDefault="00EE0A62">
            <w:pPr>
              <w:rPr>
                <w:rFonts w:ascii="仿宋_GB2312" w:eastAsia="仿宋_GB2312"/>
              </w:rPr>
            </w:pPr>
          </w:p>
        </w:tc>
        <w:tc>
          <w:tcPr>
            <w:tcW w:w="1493" w:type="dxa"/>
            <w:vAlign w:val="center"/>
          </w:tcPr>
          <w:p w:rsidR="00EE0A62" w:rsidRDefault="00C6228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地  址</w:t>
            </w:r>
          </w:p>
        </w:tc>
        <w:tc>
          <w:tcPr>
            <w:tcW w:w="7021" w:type="dxa"/>
            <w:gridSpan w:val="9"/>
            <w:vAlign w:val="center"/>
          </w:tcPr>
          <w:p w:rsidR="00EE0A62" w:rsidRDefault="00EE0A62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EE0A62">
        <w:trPr>
          <w:cantSplit/>
          <w:trHeight w:val="1686"/>
        </w:trPr>
        <w:tc>
          <w:tcPr>
            <w:tcW w:w="656" w:type="dxa"/>
            <w:textDirection w:val="tbRlV"/>
            <w:vAlign w:val="center"/>
          </w:tcPr>
          <w:p w:rsidR="00EE0A62" w:rsidRDefault="00C62289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是否有下列情形</w:t>
            </w:r>
          </w:p>
        </w:tc>
        <w:tc>
          <w:tcPr>
            <w:tcW w:w="6733" w:type="dxa"/>
            <w:gridSpan w:val="8"/>
            <w:vAlign w:val="center"/>
          </w:tcPr>
          <w:p w:rsidR="00EE0A62" w:rsidRDefault="00C6228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受过刑事处罚</w:t>
            </w:r>
          </w:p>
          <w:p w:rsidR="00EE0A62" w:rsidRDefault="00C6228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处于党纪、政纪处分所规定的提任使用限制期内的；</w:t>
            </w:r>
          </w:p>
          <w:p w:rsidR="00EE0A62" w:rsidRDefault="00C62289">
            <w:pPr>
              <w:pStyle w:val="a7"/>
              <w:ind w:firstLineChars="0" w:firstLine="0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涉嫌违纪违法正在接受组织调查，或被相关主管部门做出处罚的</w:t>
            </w:r>
          </w:p>
          <w:p w:rsidR="00EE0A62" w:rsidRDefault="00C6228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存在《中华人民共和国公司法》第一百四十六条所列情形；</w:t>
            </w:r>
          </w:p>
          <w:p w:rsidR="00EE0A62" w:rsidRDefault="00C6228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配偶已移居国（境）外；没有配偶，子女已移居国（境）外。</w:t>
            </w:r>
          </w:p>
        </w:tc>
        <w:tc>
          <w:tcPr>
            <w:tcW w:w="1781" w:type="dxa"/>
            <w:gridSpan w:val="2"/>
            <w:vAlign w:val="center"/>
          </w:tcPr>
          <w:p w:rsidR="00EE0A62" w:rsidRDefault="00C6228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有□</w:t>
            </w:r>
            <w:r>
              <w:rPr>
                <w:rFonts w:ascii="仿宋_GB2312" w:eastAsia="仿宋_GB2312" w:hint="eastAsia"/>
              </w:rPr>
              <w:sym w:font="Wingdings 2" w:char="F052"/>
            </w:r>
            <w:r>
              <w:rPr>
                <w:rFonts w:ascii="仿宋_GB2312" w:eastAsia="仿宋_GB2312" w:hint="eastAsia"/>
              </w:rPr>
              <w:t xml:space="preserve">  无□</w:t>
            </w:r>
            <w:r>
              <w:rPr>
                <w:rFonts w:ascii="仿宋_GB2312" w:eastAsia="仿宋_GB2312" w:hint="eastAsia"/>
              </w:rPr>
              <w:sym w:font="Wingdings 2" w:char="F052"/>
            </w:r>
          </w:p>
        </w:tc>
      </w:tr>
      <w:tr w:rsidR="00EE0A62">
        <w:trPr>
          <w:cantSplit/>
          <w:trHeight w:val="1423"/>
        </w:trPr>
        <w:tc>
          <w:tcPr>
            <w:tcW w:w="656" w:type="dxa"/>
            <w:textDirection w:val="tbRlV"/>
            <w:vAlign w:val="center"/>
          </w:tcPr>
          <w:p w:rsidR="00EE0A62" w:rsidRDefault="00C62289">
            <w:pPr>
              <w:ind w:left="113" w:right="113"/>
              <w:jc w:val="center"/>
              <w:rPr>
                <w:rFonts w:ascii="仿宋_GB2312" w:eastAsia="仿宋_GB2312"/>
                <w:spacing w:val="20"/>
              </w:rPr>
            </w:pPr>
            <w:r>
              <w:rPr>
                <w:rFonts w:ascii="仿宋_GB2312" w:eastAsia="仿宋_GB2312" w:hint="eastAsia"/>
                <w:spacing w:val="20"/>
              </w:rPr>
              <w:t>应聘承诺</w:t>
            </w:r>
          </w:p>
        </w:tc>
        <w:tc>
          <w:tcPr>
            <w:tcW w:w="8514" w:type="dxa"/>
            <w:gridSpan w:val="10"/>
            <w:vAlign w:val="center"/>
          </w:tcPr>
          <w:p w:rsidR="00EE0A62" w:rsidRDefault="00C62289">
            <w:pPr>
              <w:spacing w:line="360" w:lineRule="exact"/>
              <w:ind w:firstLineChars="200" w:firstLine="42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/>
              </w:rPr>
              <w:t>本人认可并郑重承诺：</w:t>
            </w:r>
            <w:r>
              <w:rPr>
                <w:rFonts w:ascii="仿宋_GB2312" w:eastAsia="仿宋_GB2312" w:hint="eastAsia"/>
              </w:rPr>
              <w:t>本人所填写的个人信息及提交的应聘材料均真实有效，如有虚假，愿意承担由此引起的一切责任。</w:t>
            </w:r>
          </w:p>
          <w:p w:rsidR="00EE0A62" w:rsidRDefault="00EE0A62">
            <w:pPr>
              <w:spacing w:line="360" w:lineRule="exact"/>
              <w:rPr>
                <w:rFonts w:ascii="仿宋_GB2312" w:eastAsia="仿宋_GB2312"/>
              </w:rPr>
            </w:pPr>
          </w:p>
          <w:p w:rsidR="00EE0A62" w:rsidRDefault="00C62289">
            <w:pPr>
              <w:spacing w:line="360" w:lineRule="exact"/>
              <w:ind w:firstLineChars="400" w:firstLine="8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本人签名：          年    月    日</w:t>
            </w:r>
          </w:p>
        </w:tc>
      </w:tr>
      <w:tr w:rsidR="00EE0A62">
        <w:trPr>
          <w:cantSplit/>
          <w:trHeight w:val="1450"/>
        </w:trPr>
        <w:tc>
          <w:tcPr>
            <w:tcW w:w="656" w:type="dxa"/>
            <w:textDirection w:val="tbRlV"/>
            <w:vAlign w:val="center"/>
          </w:tcPr>
          <w:p w:rsidR="00EE0A62" w:rsidRDefault="00C62289">
            <w:pPr>
              <w:ind w:left="113" w:right="113"/>
              <w:jc w:val="center"/>
              <w:rPr>
                <w:rFonts w:ascii="仿宋_GB2312" w:eastAsia="仿宋_GB2312"/>
                <w:spacing w:val="20"/>
              </w:rPr>
            </w:pPr>
            <w:r>
              <w:rPr>
                <w:rFonts w:ascii="仿宋_GB2312" w:eastAsia="仿宋_GB2312" w:hint="eastAsia"/>
                <w:spacing w:val="20"/>
              </w:rPr>
              <w:t>资格审查</w:t>
            </w:r>
          </w:p>
        </w:tc>
        <w:tc>
          <w:tcPr>
            <w:tcW w:w="8514" w:type="dxa"/>
            <w:gridSpan w:val="10"/>
            <w:vAlign w:val="bottom"/>
          </w:tcPr>
          <w:p w:rsidR="00EE0A62" w:rsidRDefault="00C6228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审核人签名：</w:t>
            </w:r>
          </w:p>
          <w:p w:rsidR="00EE0A62" w:rsidRDefault="00C6228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 年    月    日</w:t>
            </w:r>
          </w:p>
        </w:tc>
      </w:tr>
    </w:tbl>
    <w:p w:rsidR="00EE0A62" w:rsidRDefault="00EE0A62">
      <w:pPr>
        <w:rPr>
          <w:sz w:val="10"/>
          <w:szCs w:val="10"/>
        </w:rPr>
      </w:pPr>
      <w:bookmarkStart w:id="0" w:name="_GoBack"/>
      <w:bookmarkEnd w:id="0"/>
    </w:p>
    <w:sectPr w:rsidR="00EE0A62" w:rsidSect="00EE0A62">
      <w:footerReference w:type="default" r:id="rId8"/>
      <w:pgSz w:w="11906" w:h="16838"/>
      <w:pgMar w:top="2098" w:right="1247" w:bottom="1984" w:left="158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A7F" w:rsidRDefault="00222A7F" w:rsidP="00EE0A62">
      <w:r>
        <w:separator/>
      </w:r>
    </w:p>
  </w:endnote>
  <w:endnote w:type="continuationSeparator" w:id="0">
    <w:p w:rsidR="00222A7F" w:rsidRDefault="00222A7F" w:rsidP="00EE0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A62" w:rsidRDefault="00D9252E">
    <w:pPr>
      <w:pStyle w:val="a4"/>
      <w:snapToGrid w:val="0"/>
      <w:jc w:val="center"/>
      <w:rPr>
        <w:rFonts w:hAnsi="宋体"/>
      </w:rPr>
    </w:pPr>
    <w:r w:rsidRPr="00D9252E">
      <w:fldChar w:fldCharType="begin"/>
    </w:r>
    <w:r w:rsidR="00C62289">
      <w:instrText>PAGE  \* MERGEFORMAT</w:instrText>
    </w:r>
    <w:r w:rsidRPr="00D9252E">
      <w:fldChar w:fldCharType="separate"/>
    </w:r>
    <w:r w:rsidR="008D0049" w:rsidRPr="008D0049">
      <w:rPr>
        <w:rFonts w:hAnsi="宋体"/>
        <w:noProof/>
      </w:rPr>
      <w:t>2</w:t>
    </w:r>
    <w:r>
      <w:rPr>
        <w:rFonts w:hAnsi="宋体"/>
      </w:rPr>
      <w:fldChar w:fldCharType="end"/>
    </w:r>
  </w:p>
  <w:p w:rsidR="00EE0A62" w:rsidRDefault="00EE0A62">
    <w:pPr>
      <w:pStyle w:val="a4"/>
      <w:snapToGrid w:val="0"/>
      <w:jc w:val="left"/>
      <w:rPr>
        <w:rFonts w:hAnsi="宋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A7F" w:rsidRDefault="00222A7F" w:rsidP="00EE0A62">
      <w:r>
        <w:separator/>
      </w:r>
    </w:p>
  </w:footnote>
  <w:footnote w:type="continuationSeparator" w:id="0">
    <w:p w:rsidR="00222A7F" w:rsidRDefault="00222A7F" w:rsidP="00EE0A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9075940"/>
    <w:rsid w:val="00012F20"/>
    <w:rsid w:val="00022E48"/>
    <w:rsid w:val="00036117"/>
    <w:rsid w:val="00043E40"/>
    <w:rsid w:val="00065966"/>
    <w:rsid w:val="000C22DF"/>
    <w:rsid w:val="000D7A84"/>
    <w:rsid w:val="001127A3"/>
    <w:rsid w:val="00137DF2"/>
    <w:rsid w:val="00167B60"/>
    <w:rsid w:val="001D2A2D"/>
    <w:rsid w:val="001E7C5D"/>
    <w:rsid w:val="00213E94"/>
    <w:rsid w:val="00222A7F"/>
    <w:rsid w:val="00233558"/>
    <w:rsid w:val="00255468"/>
    <w:rsid w:val="0027509C"/>
    <w:rsid w:val="002D4E99"/>
    <w:rsid w:val="00330D93"/>
    <w:rsid w:val="003366D3"/>
    <w:rsid w:val="00356820"/>
    <w:rsid w:val="003725E0"/>
    <w:rsid w:val="00394A52"/>
    <w:rsid w:val="003A7B0D"/>
    <w:rsid w:val="003B0449"/>
    <w:rsid w:val="003B6188"/>
    <w:rsid w:val="003D7314"/>
    <w:rsid w:val="004206C7"/>
    <w:rsid w:val="00422691"/>
    <w:rsid w:val="004316E9"/>
    <w:rsid w:val="00466428"/>
    <w:rsid w:val="00466E23"/>
    <w:rsid w:val="005059A3"/>
    <w:rsid w:val="00597D38"/>
    <w:rsid w:val="005C6487"/>
    <w:rsid w:val="00601ECC"/>
    <w:rsid w:val="0064029A"/>
    <w:rsid w:val="006958F5"/>
    <w:rsid w:val="00696EF0"/>
    <w:rsid w:val="006C43F9"/>
    <w:rsid w:val="006C78B2"/>
    <w:rsid w:val="006D0910"/>
    <w:rsid w:val="006F13BF"/>
    <w:rsid w:val="006F20DF"/>
    <w:rsid w:val="00753535"/>
    <w:rsid w:val="007E32B9"/>
    <w:rsid w:val="0081141C"/>
    <w:rsid w:val="00843480"/>
    <w:rsid w:val="0086238A"/>
    <w:rsid w:val="008760D4"/>
    <w:rsid w:val="00877799"/>
    <w:rsid w:val="008D0049"/>
    <w:rsid w:val="009035B0"/>
    <w:rsid w:val="00940315"/>
    <w:rsid w:val="00943455"/>
    <w:rsid w:val="00980B4A"/>
    <w:rsid w:val="00991C6C"/>
    <w:rsid w:val="00995B68"/>
    <w:rsid w:val="009A7CA3"/>
    <w:rsid w:val="009E0134"/>
    <w:rsid w:val="00A45EDB"/>
    <w:rsid w:val="00A65422"/>
    <w:rsid w:val="00A65AFE"/>
    <w:rsid w:val="00A761CA"/>
    <w:rsid w:val="00A868E8"/>
    <w:rsid w:val="00AA509E"/>
    <w:rsid w:val="00AA549C"/>
    <w:rsid w:val="00B103B1"/>
    <w:rsid w:val="00B564AB"/>
    <w:rsid w:val="00B64F29"/>
    <w:rsid w:val="00B923E9"/>
    <w:rsid w:val="00B96DFA"/>
    <w:rsid w:val="00C03F09"/>
    <w:rsid w:val="00C075EE"/>
    <w:rsid w:val="00C17BB1"/>
    <w:rsid w:val="00C62289"/>
    <w:rsid w:val="00D53AB9"/>
    <w:rsid w:val="00D67B46"/>
    <w:rsid w:val="00D81D6D"/>
    <w:rsid w:val="00D9252E"/>
    <w:rsid w:val="00DD5F13"/>
    <w:rsid w:val="00E2633E"/>
    <w:rsid w:val="00E74859"/>
    <w:rsid w:val="00E8096E"/>
    <w:rsid w:val="00E95B7F"/>
    <w:rsid w:val="00EB05C4"/>
    <w:rsid w:val="00EE0A62"/>
    <w:rsid w:val="00F359A3"/>
    <w:rsid w:val="00F526DC"/>
    <w:rsid w:val="00F606A5"/>
    <w:rsid w:val="00F91B7F"/>
    <w:rsid w:val="00F974C9"/>
    <w:rsid w:val="00FA40C4"/>
    <w:rsid w:val="00FB56FF"/>
    <w:rsid w:val="00FD55E4"/>
    <w:rsid w:val="00FE16FE"/>
    <w:rsid w:val="00FE5383"/>
    <w:rsid w:val="00FF39B3"/>
    <w:rsid w:val="00FF777B"/>
    <w:rsid w:val="03963C11"/>
    <w:rsid w:val="18923F8A"/>
    <w:rsid w:val="25E405AC"/>
    <w:rsid w:val="2F37608F"/>
    <w:rsid w:val="347F5782"/>
    <w:rsid w:val="364B1069"/>
    <w:rsid w:val="45EB0355"/>
    <w:rsid w:val="69075940"/>
    <w:rsid w:val="748F5FE7"/>
    <w:rsid w:val="771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62"/>
    <w:pPr>
      <w:jc w:val="both"/>
    </w:pPr>
    <w:rPr>
      <w:rFonts w:ascii="Calibri" w:eastAsia="宋体" w:hAnsi="Calibri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EE0A62"/>
    <w:pPr>
      <w:ind w:leftChars="2500" w:left="100"/>
    </w:pPr>
  </w:style>
  <w:style w:type="paragraph" w:styleId="a4">
    <w:name w:val="footer"/>
    <w:basedOn w:val="a"/>
    <w:rsid w:val="00EE0A6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rsid w:val="00EE0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EE0A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rsid w:val="00EE0A62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EE0A62"/>
    <w:pPr>
      <w:widowControl w:val="0"/>
      <w:ind w:firstLineChars="200" w:firstLine="420"/>
    </w:pPr>
    <w:rPr>
      <w:rFonts w:ascii="等线" w:eastAsia="等线" w:hAnsi="等线"/>
      <w:kern w:val="2"/>
      <w:szCs w:val="22"/>
    </w:rPr>
  </w:style>
  <w:style w:type="character" w:customStyle="1" w:styleId="Char">
    <w:name w:val="日期 Char"/>
    <w:basedOn w:val="a0"/>
    <w:link w:val="a3"/>
    <w:rsid w:val="00EE0A62"/>
    <w:rPr>
      <w:rFonts w:ascii="Calibri" w:eastAsia="宋体" w:hAnsi="Calibri" w:cs="Times New Roman"/>
      <w:sz w:val="21"/>
      <w:szCs w:val="21"/>
    </w:rPr>
  </w:style>
  <w:style w:type="character" w:customStyle="1" w:styleId="NormalCharacter">
    <w:name w:val="NormalCharacter"/>
    <w:qFormat/>
    <w:rsid w:val="00EE0A62"/>
    <w:rPr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3DF8C3-C9A3-49DC-9F3F-A006EF8B5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882</Words>
  <Characters>5033</Characters>
  <Application>Microsoft Office Word</Application>
  <DocSecurity>0</DocSecurity>
  <Lines>41</Lines>
  <Paragraphs>11</Paragraphs>
  <ScaleCrop>false</ScaleCrop>
  <Company/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</dc:creator>
  <cp:lastModifiedBy>Administrator</cp:lastModifiedBy>
  <cp:revision>2</cp:revision>
  <cp:lastPrinted>2022-03-17T04:11:00Z</cp:lastPrinted>
  <dcterms:created xsi:type="dcterms:W3CDTF">2022-03-17T05:46:00Z</dcterms:created>
  <dcterms:modified xsi:type="dcterms:W3CDTF">2022-03-17T05:46:00Z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E6174BFFE0EF4034B122BAB6A62F2949</vt:lpwstr>
  </property>
</Properties>
</file>