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79" w:tblpY="2240"/>
        <w:tblW w:w="1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188"/>
        <w:gridCol w:w="659"/>
        <w:gridCol w:w="1339"/>
        <w:gridCol w:w="1460"/>
        <w:gridCol w:w="664"/>
        <w:gridCol w:w="1327"/>
        <w:gridCol w:w="3850"/>
        <w:gridCol w:w="2124"/>
      </w:tblGrid>
      <w:tr w:rsidR="001D1B74">
        <w:trPr>
          <w:trHeight w:val="420"/>
        </w:trPr>
        <w:tc>
          <w:tcPr>
            <w:tcW w:w="1642"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用人单位</w:t>
            </w:r>
          </w:p>
        </w:tc>
        <w:tc>
          <w:tcPr>
            <w:tcW w:w="1188"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659"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339"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1460"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664"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r>
            <w:r>
              <w:rPr>
                <w:rFonts w:ascii="Times New Roman" w:hAnsi="Times New Roman" w:cs="Times New Roman"/>
                <w:kern w:val="0"/>
                <w:sz w:val="22"/>
              </w:rPr>
              <w:t>人数</w:t>
            </w:r>
          </w:p>
        </w:tc>
        <w:tc>
          <w:tcPr>
            <w:tcW w:w="1327"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3850"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2124"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797"/>
        </w:trPr>
        <w:tc>
          <w:tcPr>
            <w:tcW w:w="1642"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中国烟草总公司黑龙江省公司</w:t>
            </w:r>
          </w:p>
        </w:tc>
        <w:tc>
          <w:tcPr>
            <w:tcW w:w="1188"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59"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01</w:t>
            </w:r>
          </w:p>
        </w:tc>
        <w:tc>
          <w:tcPr>
            <w:tcW w:w="1339"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460"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财务管理处</w:t>
            </w:r>
          </w:p>
        </w:tc>
        <w:tc>
          <w:tcPr>
            <w:tcW w:w="664"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27"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850"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会计、会计学、会计与金融、会计电算化、电算会计、电算化会计、财务会计、财务管理、企业财务管理专业</w:t>
            </w:r>
          </w:p>
        </w:tc>
        <w:tc>
          <w:tcPr>
            <w:tcW w:w="2124"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r>
              <w:rPr>
                <w:rFonts w:ascii="Times New Roman" w:hAnsi="Times New Roman" w:cs="Times New Roman"/>
                <w:color w:val="000000"/>
                <w:kern w:val="0"/>
                <w:sz w:val="20"/>
                <w:szCs w:val="20"/>
              </w:rPr>
              <w:t>能适应经常性出差；</w:t>
            </w:r>
            <w:r>
              <w:rPr>
                <w:rFonts w:ascii="Times New Roman" w:hAnsi="Times New Roman" w:cs="Times New Roman"/>
                <w:color w:val="000000"/>
                <w:kern w:val="0"/>
                <w:sz w:val="20"/>
                <w:szCs w:val="20"/>
              </w:rPr>
              <w:br/>
              <w:t>2.</w:t>
            </w:r>
            <w:r>
              <w:rPr>
                <w:rFonts w:ascii="Times New Roman" w:hAnsi="Times New Roman" w:cs="Times New Roman"/>
                <w:color w:val="000000"/>
                <w:kern w:val="0"/>
                <w:sz w:val="20"/>
                <w:szCs w:val="20"/>
              </w:rPr>
              <w:t>具有一定的文字功底。</w:t>
            </w:r>
          </w:p>
        </w:tc>
      </w:tr>
      <w:tr w:rsidR="001D1B74">
        <w:trPr>
          <w:trHeight w:val="1796"/>
        </w:trPr>
        <w:tc>
          <w:tcPr>
            <w:tcW w:w="1642"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中国烟草总公司黑龙江省公司</w:t>
            </w:r>
          </w:p>
        </w:tc>
        <w:tc>
          <w:tcPr>
            <w:tcW w:w="1188"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59"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02</w:t>
            </w:r>
          </w:p>
        </w:tc>
        <w:tc>
          <w:tcPr>
            <w:tcW w:w="1339"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460"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信息中心</w:t>
            </w:r>
          </w:p>
        </w:tc>
        <w:tc>
          <w:tcPr>
            <w:tcW w:w="664"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327"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w:t>
            </w:r>
          </w:p>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及以上学历</w:t>
            </w:r>
          </w:p>
        </w:tc>
        <w:tc>
          <w:tcPr>
            <w:tcW w:w="3850"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计算机科学与技术、计算机软件与理论、计算机应用技术、软件工程、信息安全、计算机网络与信息安全、</w:t>
            </w:r>
            <w:hyperlink r:id="rId6" w:tgtFrame="https://yz.chsi.com.cn/zyk/_blank" w:history="1">
              <w:r>
                <w:rPr>
                  <w:rFonts w:ascii="Times New Roman" w:hAnsi="Times New Roman" w:cs="Times New Roman"/>
                  <w:color w:val="000000"/>
                  <w:kern w:val="0"/>
                  <w:sz w:val="20"/>
                  <w:szCs w:val="20"/>
                </w:rPr>
                <w:t>网络与信息安全</w:t>
              </w:r>
            </w:hyperlink>
            <w:r>
              <w:rPr>
                <w:rFonts w:ascii="Times New Roman" w:hAnsi="Times New Roman" w:cs="Times New Roman"/>
                <w:color w:val="000000"/>
                <w:kern w:val="0"/>
                <w:sz w:val="20"/>
                <w:szCs w:val="20"/>
              </w:rPr>
              <w:t>、网络安全技术与工程、网络信息安全、大数据技术与工程、大数据科学与工程专业</w:t>
            </w:r>
          </w:p>
        </w:tc>
        <w:tc>
          <w:tcPr>
            <w:tcW w:w="2124" w:type="dxa"/>
            <w:noWrap/>
            <w:vAlign w:val="center"/>
          </w:tcPr>
          <w:p w:rsidR="001D1B74" w:rsidRDefault="00FD3216">
            <w:pPr>
              <w:widowControl/>
              <w:adjustRightInd w:val="0"/>
              <w:snapToGrid w:val="0"/>
              <w:spacing w:line="50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具有一定的文字功底。</w:t>
            </w:r>
          </w:p>
        </w:tc>
      </w:tr>
      <w:tr w:rsidR="001D1B74">
        <w:trPr>
          <w:trHeight w:val="1562"/>
        </w:trPr>
        <w:tc>
          <w:tcPr>
            <w:tcW w:w="1642"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中国烟草总公司黑龙江省公司</w:t>
            </w:r>
          </w:p>
        </w:tc>
        <w:tc>
          <w:tcPr>
            <w:tcW w:w="1188"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59"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w:t>
            </w:r>
          </w:p>
        </w:tc>
        <w:tc>
          <w:tcPr>
            <w:tcW w:w="1339"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460"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烟草质量监督检测站</w:t>
            </w:r>
          </w:p>
        </w:tc>
        <w:tc>
          <w:tcPr>
            <w:tcW w:w="664"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27"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w:t>
            </w:r>
          </w:p>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及以上学历</w:t>
            </w:r>
          </w:p>
        </w:tc>
        <w:tc>
          <w:tcPr>
            <w:tcW w:w="3850"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分析化学、化学分析与检验专业</w:t>
            </w:r>
          </w:p>
        </w:tc>
        <w:tc>
          <w:tcPr>
            <w:tcW w:w="2124"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具有一定的文字功底及计算机技能。</w:t>
            </w:r>
          </w:p>
        </w:tc>
      </w:tr>
      <w:tr w:rsidR="001D1B74">
        <w:trPr>
          <w:trHeight w:val="1825"/>
        </w:trPr>
        <w:tc>
          <w:tcPr>
            <w:tcW w:w="1642"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中国烟草总公司黑龙江省公司</w:t>
            </w:r>
          </w:p>
        </w:tc>
        <w:tc>
          <w:tcPr>
            <w:tcW w:w="1188"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59"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w:t>
            </w:r>
          </w:p>
        </w:tc>
        <w:tc>
          <w:tcPr>
            <w:tcW w:w="1339"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460"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烟草质量监督检测站</w:t>
            </w:r>
          </w:p>
        </w:tc>
        <w:tc>
          <w:tcPr>
            <w:tcW w:w="664"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27"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w:t>
            </w:r>
          </w:p>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及以上学历</w:t>
            </w:r>
          </w:p>
        </w:tc>
        <w:tc>
          <w:tcPr>
            <w:tcW w:w="3850"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电气技术、电气设备应用与维护、电气工程、电机与电器</w:t>
            </w: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、电工理论与新技术</w:t>
            </w:r>
            <w:r>
              <w:rPr>
                <w:rFonts w:ascii="Times New Roman" w:hAnsi="Times New Roman" w:cs="Times New Roman"/>
                <w:color w:val="000000"/>
                <w:kern w:val="0"/>
                <w:sz w:val="20"/>
                <w:szCs w:val="20"/>
              </w:rPr>
              <w:t xml:space="preserve"> </w:t>
            </w:r>
            <w:r>
              <w:rPr>
                <w:rFonts w:ascii="Times New Roman" w:hAnsi="Times New Roman" w:cs="Times New Roman"/>
                <w:color w:val="000000"/>
                <w:kern w:val="0"/>
                <w:sz w:val="20"/>
                <w:szCs w:val="20"/>
              </w:rPr>
              <w:t>、电气工程及其自动化、仪器仪表专业</w:t>
            </w:r>
          </w:p>
        </w:tc>
        <w:tc>
          <w:tcPr>
            <w:tcW w:w="2124"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具有一定的文字功底及计算机技能。</w:t>
            </w:r>
          </w:p>
        </w:tc>
      </w:tr>
      <w:tr w:rsidR="001D1B74">
        <w:trPr>
          <w:trHeight w:val="699"/>
        </w:trPr>
        <w:tc>
          <w:tcPr>
            <w:tcW w:w="1642"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188"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659"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339"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460" w:type="dxa"/>
            <w:noWrap/>
            <w:vAlign w:val="center"/>
          </w:tcPr>
          <w:p w:rsidR="001D1B74" w:rsidRDefault="001D1B74">
            <w:pPr>
              <w:widowControl/>
              <w:adjustRightInd w:val="0"/>
              <w:snapToGrid w:val="0"/>
              <w:spacing w:line="500" w:lineRule="exact"/>
              <w:jc w:val="center"/>
              <w:rPr>
                <w:rFonts w:ascii="Times New Roman" w:hAnsi="Times New Roman" w:cs="Times New Roman"/>
                <w:kern w:val="0"/>
              </w:rPr>
            </w:pPr>
          </w:p>
        </w:tc>
        <w:tc>
          <w:tcPr>
            <w:tcW w:w="664"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c>
          <w:tcPr>
            <w:tcW w:w="1327"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3850"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2124" w:type="dxa"/>
            <w:noWrap/>
            <w:vAlign w:val="center"/>
          </w:tcPr>
          <w:p w:rsidR="001D1B74" w:rsidRDefault="001D1B74">
            <w:pPr>
              <w:adjustRightInd w:val="0"/>
              <w:snapToGrid w:val="0"/>
              <w:spacing w:line="500" w:lineRule="exact"/>
              <w:jc w:val="center"/>
              <w:rPr>
                <w:rFonts w:ascii="Times New Roman" w:hAnsi="Times New Roman" w:cs="Times New Roman"/>
                <w:color w:val="000000"/>
                <w:kern w:val="0"/>
                <w:sz w:val="20"/>
                <w:szCs w:val="20"/>
              </w:rPr>
            </w:pPr>
          </w:p>
        </w:tc>
      </w:tr>
    </w:tbl>
    <w:p w:rsidR="001D1B74" w:rsidRDefault="00FD3216">
      <w:pPr>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 xml:space="preserve">1 </w:t>
      </w: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t>2023</w:t>
      </w:r>
      <w:r>
        <w:rPr>
          <w:rFonts w:ascii="Times New Roman" w:eastAsia="黑体" w:hAnsi="Times New Roman" w:cs="Times New Roman"/>
          <w:kern w:val="0"/>
          <w:sz w:val="36"/>
          <w:szCs w:val="36"/>
        </w:rPr>
        <w:t>年中国烟草总公司黑龙江省公司机关员工招聘计划与岗位需求</w:t>
      </w:r>
    </w:p>
    <w:p w:rsidR="001D1B74" w:rsidRDefault="00FD3216">
      <w:pPr>
        <w:jc w:val="center"/>
        <w:rPr>
          <w:rFonts w:ascii="Times New Roman" w:hAnsi="Times New Roman" w:cs="Times New Roman"/>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年黑龙江省烟草公司哈尔滨市公司员工招聘计划与岗位需求</w:t>
      </w:r>
    </w:p>
    <w:tbl>
      <w:tblPr>
        <w:tblpPr w:leftFromText="180" w:rightFromText="180" w:vertAnchor="page" w:horzAnchor="margin" w:tblpY="1348"/>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138"/>
        <w:gridCol w:w="660"/>
        <w:gridCol w:w="1134"/>
        <w:gridCol w:w="1708"/>
        <w:gridCol w:w="712"/>
        <w:gridCol w:w="1138"/>
        <w:gridCol w:w="3227"/>
        <w:gridCol w:w="3474"/>
      </w:tblGrid>
      <w:tr w:rsidR="001D1B74">
        <w:trPr>
          <w:trHeight w:val="420"/>
        </w:trPr>
        <w:tc>
          <w:tcPr>
            <w:tcW w:w="1530"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用人单位</w:t>
            </w:r>
          </w:p>
        </w:tc>
        <w:tc>
          <w:tcPr>
            <w:tcW w:w="1138"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660"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134"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1708"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712"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r>
            <w:r>
              <w:rPr>
                <w:rFonts w:ascii="Times New Roman" w:hAnsi="Times New Roman" w:cs="Times New Roman"/>
                <w:kern w:val="0"/>
                <w:sz w:val="22"/>
              </w:rPr>
              <w:t>人数</w:t>
            </w:r>
          </w:p>
        </w:tc>
        <w:tc>
          <w:tcPr>
            <w:tcW w:w="1138"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3227"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3474" w:type="dxa"/>
            <w:noWrap/>
            <w:vAlign w:val="center"/>
          </w:tcPr>
          <w:p w:rsidR="001D1B74" w:rsidRDefault="00FD3216">
            <w:pPr>
              <w:widowControl/>
              <w:adjustRightInd w:val="0"/>
              <w:snapToGrid w:val="0"/>
              <w:spacing w:line="50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797"/>
        </w:trPr>
        <w:tc>
          <w:tcPr>
            <w:tcW w:w="1530"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黑龙江省烟草公司哈尔滨市公司</w:t>
            </w:r>
          </w:p>
        </w:tc>
        <w:tc>
          <w:tcPr>
            <w:tcW w:w="1138" w:type="dxa"/>
            <w:noWrap/>
            <w:vAlign w:val="center"/>
          </w:tcPr>
          <w:p w:rsidR="001D1B74" w:rsidRDefault="00FD3216">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卷烟营销中心科员</w:t>
            </w:r>
          </w:p>
        </w:tc>
        <w:tc>
          <w:tcPr>
            <w:tcW w:w="660" w:type="dxa"/>
            <w:noWrap/>
            <w:vAlign w:val="center"/>
          </w:tcPr>
          <w:p w:rsidR="001D1B74" w:rsidRDefault="00FD3216">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w:t>
            </w:r>
          </w:p>
        </w:tc>
        <w:tc>
          <w:tcPr>
            <w:tcW w:w="1134" w:type="dxa"/>
            <w:noWrap/>
            <w:vAlign w:val="center"/>
          </w:tcPr>
          <w:p w:rsidR="001D1B74" w:rsidRDefault="00FD3216">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708" w:type="dxa"/>
            <w:noWrap/>
            <w:vAlign w:val="center"/>
          </w:tcPr>
          <w:p w:rsidR="001D1B74" w:rsidRDefault="00FD3216">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卷烟营销信息及大数据管理、营销数据统计分析及管理、数字多媒体营销、新零售营销</w:t>
            </w:r>
          </w:p>
        </w:tc>
        <w:tc>
          <w:tcPr>
            <w:tcW w:w="712" w:type="dxa"/>
            <w:noWrap/>
            <w:vAlign w:val="center"/>
          </w:tcPr>
          <w:p w:rsidR="001D1B74" w:rsidRDefault="00FD3216">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138" w:type="dxa"/>
            <w:noWrap/>
            <w:vAlign w:val="center"/>
          </w:tcPr>
          <w:p w:rsidR="001D1B74" w:rsidRDefault="00FD3216">
            <w:pPr>
              <w:widowControl/>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227" w:type="dxa"/>
            <w:noWrap/>
            <w:vAlign w:val="center"/>
          </w:tcPr>
          <w:p w:rsidR="001D1B74" w:rsidRDefault="00FD3216">
            <w:pPr>
              <w:widowControl/>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计算机类、数学类、统计学、传播学类</w:t>
            </w:r>
            <w:r>
              <w:rPr>
                <w:rFonts w:ascii="Times New Roman" w:hAnsi="Times New Roman" w:cs="Times New Roman" w:hint="eastAsia"/>
                <w:color w:val="000000"/>
                <w:kern w:val="0"/>
                <w:sz w:val="20"/>
                <w:szCs w:val="20"/>
              </w:rPr>
              <w:t>、</w:t>
            </w:r>
            <w:r>
              <w:rPr>
                <w:rFonts w:ascii="Times New Roman" w:hAnsi="Times New Roman" w:cs="Times New Roman"/>
                <w:color w:val="000000"/>
                <w:kern w:val="0"/>
                <w:sz w:val="20"/>
                <w:szCs w:val="20"/>
              </w:rPr>
              <w:t>金融、金融学、应用统计专业</w:t>
            </w:r>
          </w:p>
        </w:tc>
        <w:tc>
          <w:tcPr>
            <w:tcW w:w="3474" w:type="dxa"/>
            <w:noWrap/>
            <w:vAlign w:val="center"/>
          </w:tcPr>
          <w:p w:rsidR="001D1B74" w:rsidRDefault="00FD3216">
            <w:pPr>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r>
              <w:rPr>
                <w:rFonts w:ascii="Times New Roman" w:hAnsi="Times New Roman" w:cs="Times New Roman"/>
                <w:color w:val="000000"/>
                <w:kern w:val="0"/>
                <w:sz w:val="20"/>
                <w:szCs w:val="20"/>
              </w:rPr>
              <w:t>本科专业应为计算机类、金融学类</w:t>
            </w:r>
            <w:r>
              <w:rPr>
                <w:rFonts w:ascii="Times New Roman" w:hAnsi="Times New Roman" w:cs="Times New Roman" w:hint="eastAsia"/>
                <w:color w:val="000000"/>
                <w:kern w:val="0"/>
                <w:sz w:val="20"/>
                <w:szCs w:val="20"/>
              </w:rPr>
              <w:t>，</w:t>
            </w:r>
            <w:r>
              <w:rPr>
                <w:rFonts w:ascii="Times New Roman" w:hAnsi="Times New Roman" w:cs="Times New Roman"/>
                <w:color w:val="000000"/>
                <w:kern w:val="0"/>
                <w:sz w:val="20"/>
                <w:szCs w:val="20"/>
              </w:rPr>
              <w:t>统计学类</w:t>
            </w:r>
            <w:r>
              <w:rPr>
                <w:rFonts w:ascii="Times New Roman" w:hAnsi="Times New Roman" w:cs="Times New Roman" w:hint="eastAsia"/>
                <w:color w:val="000000"/>
                <w:kern w:val="0"/>
                <w:sz w:val="20"/>
                <w:szCs w:val="20"/>
              </w:rPr>
              <w:t>，</w:t>
            </w:r>
            <w:r>
              <w:rPr>
                <w:rFonts w:ascii="Times New Roman" w:hAnsi="Times New Roman" w:cs="Times New Roman"/>
                <w:color w:val="000000"/>
                <w:kern w:val="0"/>
                <w:sz w:val="20"/>
                <w:szCs w:val="20"/>
              </w:rPr>
              <w:t>网络与新媒体、</w:t>
            </w:r>
            <w:r>
              <w:rPr>
                <w:rFonts w:ascii="Times New Roman" w:hAnsi="Times New Roman" w:cs="Times New Roman"/>
                <w:kern w:val="0"/>
                <w:sz w:val="20"/>
                <w:szCs w:val="20"/>
              </w:rPr>
              <w:t>传播学、</w:t>
            </w:r>
            <w:r>
              <w:rPr>
                <w:rFonts w:ascii="Times New Roman" w:hAnsi="Times New Roman" w:cs="Times New Roman"/>
                <w:color w:val="000000"/>
                <w:kern w:val="0"/>
                <w:sz w:val="20"/>
                <w:szCs w:val="20"/>
              </w:rPr>
              <w:t>大数据管理与应用等专业，且取得本科学士学位；</w:t>
            </w:r>
            <w:r>
              <w:rPr>
                <w:rFonts w:ascii="Times New Roman" w:hAnsi="Times New Roman" w:cs="Times New Roman"/>
                <w:color w:val="000000"/>
                <w:kern w:val="0"/>
                <w:sz w:val="20"/>
                <w:szCs w:val="20"/>
              </w:rPr>
              <w:t>2.</w:t>
            </w:r>
            <w:r>
              <w:rPr>
                <w:rFonts w:ascii="Times New Roman" w:hAnsi="Times New Roman" w:cs="Times New Roman"/>
                <w:color w:val="000000"/>
                <w:kern w:val="0"/>
                <w:sz w:val="20"/>
                <w:szCs w:val="20"/>
              </w:rPr>
              <w:t>能够到基层指导工作，适应经常出差要求。</w:t>
            </w:r>
          </w:p>
        </w:tc>
      </w:tr>
      <w:tr w:rsidR="001D1B74">
        <w:trPr>
          <w:trHeight w:val="1232"/>
        </w:trPr>
        <w:tc>
          <w:tcPr>
            <w:tcW w:w="1530"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黑龙江省烟草公司哈尔滨市公司</w:t>
            </w:r>
          </w:p>
        </w:tc>
        <w:tc>
          <w:tcPr>
            <w:tcW w:w="1138"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综合计划处科员</w:t>
            </w:r>
          </w:p>
        </w:tc>
        <w:tc>
          <w:tcPr>
            <w:tcW w:w="660"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w:t>
            </w:r>
          </w:p>
        </w:tc>
        <w:tc>
          <w:tcPr>
            <w:tcW w:w="1134"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708"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工程概算、预算编制及审核</w:t>
            </w:r>
          </w:p>
        </w:tc>
        <w:tc>
          <w:tcPr>
            <w:tcW w:w="712"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138"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227" w:type="dxa"/>
            <w:noWrap/>
            <w:vAlign w:val="center"/>
          </w:tcPr>
          <w:p w:rsidR="001D1B74" w:rsidRDefault="00FD3216">
            <w:pPr>
              <w:pStyle w:val="a3"/>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建筑学、建筑设计及其理论</w:t>
            </w:r>
            <w:r>
              <w:rPr>
                <w:rFonts w:ascii="Times New Roman" w:hAnsi="Times New Roman" w:cs="Times New Roman" w:hint="eastAsia"/>
                <w:color w:val="000000"/>
                <w:kern w:val="0"/>
                <w:sz w:val="20"/>
                <w:szCs w:val="20"/>
              </w:rPr>
              <w:t>、</w:t>
            </w:r>
            <w:r>
              <w:rPr>
                <w:rFonts w:ascii="Times New Roman" w:hAnsi="Times New Roman" w:cs="Times New Roman"/>
                <w:color w:val="000000"/>
                <w:kern w:val="0"/>
                <w:sz w:val="20"/>
                <w:szCs w:val="20"/>
              </w:rPr>
              <w:t>土木工程专业、管理科学与工程专业</w:t>
            </w:r>
          </w:p>
        </w:tc>
        <w:tc>
          <w:tcPr>
            <w:tcW w:w="3474"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r>
              <w:rPr>
                <w:rFonts w:ascii="Times New Roman" w:hAnsi="Times New Roman" w:cs="Times New Roman"/>
                <w:color w:val="000000"/>
                <w:kern w:val="0"/>
                <w:sz w:val="20"/>
                <w:szCs w:val="20"/>
              </w:rPr>
              <w:t>本科专业应为建筑类</w:t>
            </w:r>
            <w:r>
              <w:rPr>
                <w:rFonts w:ascii="Times New Roman" w:hAnsi="Times New Roman" w:cs="Times New Roman" w:hint="eastAsia"/>
                <w:color w:val="000000"/>
                <w:kern w:val="0"/>
                <w:sz w:val="20"/>
                <w:szCs w:val="20"/>
              </w:rPr>
              <w:t>，</w:t>
            </w:r>
            <w:r>
              <w:rPr>
                <w:rFonts w:ascii="Times New Roman" w:hAnsi="Times New Roman" w:cs="Times New Roman"/>
                <w:color w:val="000000"/>
                <w:kern w:val="0"/>
                <w:sz w:val="20"/>
                <w:szCs w:val="20"/>
              </w:rPr>
              <w:t>土木类</w:t>
            </w:r>
            <w:r>
              <w:rPr>
                <w:rFonts w:ascii="Times New Roman" w:hAnsi="Times New Roman" w:cs="Times New Roman" w:hint="eastAsia"/>
                <w:color w:val="000000"/>
                <w:kern w:val="0"/>
                <w:sz w:val="20"/>
                <w:szCs w:val="20"/>
              </w:rPr>
              <w:t>，</w:t>
            </w:r>
            <w:r>
              <w:rPr>
                <w:rFonts w:ascii="Times New Roman" w:hAnsi="Times New Roman" w:cs="Times New Roman"/>
                <w:color w:val="000000"/>
                <w:kern w:val="0"/>
                <w:sz w:val="20"/>
                <w:szCs w:val="20"/>
              </w:rPr>
              <w:t>工程造价等专业，且取得本科学士学位；</w:t>
            </w:r>
          </w:p>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r>
              <w:rPr>
                <w:rFonts w:ascii="Times New Roman" w:hAnsi="Times New Roman" w:cs="Times New Roman"/>
                <w:color w:val="000000"/>
                <w:kern w:val="0"/>
                <w:sz w:val="20"/>
                <w:szCs w:val="20"/>
              </w:rPr>
              <w:t>具有造价工程师或注册建筑师或监理工程师资质。</w:t>
            </w:r>
          </w:p>
        </w:tc>
      </w:tr>
      <w:tr w:rsidR="001D1B74">
        <w:trPr>
          <w:trHeight w:val="1547"/>
        </w:trPr>
        <w:tc>
          <w:tcPr>
            <w:tcW w:w="1530"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黑龙江省烟草公司哈尔滨市公司</w:t>
            </w:r>
          </w:p>
        </w:tc>
        <w:tc>
          <w:tcPr>
            <w:tcW w:w="1138"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办公室</w:t>
            </w:r>
          </w:p>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60"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w:t>
            </w:r>
          </w:p>
        </w:tc>
        <w:tc>
          <w:tcPr>
            <w:tcW w:w="1134"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708"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文稿起草、公文写作、政策法规研究等工作</w:t>
            </w:r>
          </w:p>
        </w:tc>
        <w:tc>
          <w:tcPr>
            <w:tcW w:w="712"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138"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227"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哲学类、中国语言文学类、新闻传播学类、社会学类、政治学类专业</w:t>
            </w:r>
          </w:p>
        </w:tc>
        <w:tc>
          <w:tcPr>
            <w:tcW w:w="3474"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r>
              <w:rPr>
                <w:rFonts w:ascii="Times New Roman" w:hAnsi="Times New Roman" w:cs="Times New Roman"/>
                <w:color w:val="000000"/>
                <w:kern w:val="0"/>
                <w:sz w:val="20"/>
                <w:szCs w:val="20"/>
              </w:rPr>
              <w:t>本科专业应为哲学类、中国语言文学类、社会学类、新闻传播学类、政治学类等专业，且取得本科学士学位；</w:t>
            </w:r>
            <w:r>
              <w:rPr>
                <w:rFonts w:ascii="Times New Roman" w:hAnsi="Times New Roman" w:cs="Times New Roman"/>
                <w:color w:val="000000"/>
                <w:kern w:val="0"/>
                <w:sz w:val="20"/>
                <w:szCs w:val="20"/>
              </w:rPr>
              <w:t>2.</w:t>
            </w:r>
            <w:r>
              <w:rPr>
                <w:rFonts w:ascii="Times New Roman" w:hAnsi="Times New Roman" w:cs="Times New Roman"/>
                <w:color w:val="000000"/>
                <w:kern w:val="0"/>
                <w:sz w:val="20"/>
                <w:szCs w:val="20"/>
              </w:rPr>
              <w:t>具有文字写作功底；</w:t>
            </w:r>
            <w:r>
              <w:rPr>
                <w:rFonts w:ascii="Times New Roman" w:hAnsi="Times New Roman" w:cs="Times New Roman"/>
                <w:color w:val="000000"/>
                <w:kern w:val="0"/>
                <w:sz w:val="20"/>
                <w:szCs w:val="20"/>
              </w:rPr>
              <w:t>3.</w:t>
            </w:r>
            <w:r>
              <w:rPr>
                <w:rFonts w:ascii="Times New Roman" w:hAnsi="Times New Roman" w:cs="Times New Roman"/>
                <w:color w:val="000000"/>
                <w:kern w:val="0"/>
                <w:sz w:val="20"/>
                <w:szCs w:val="20"/>
              </w:rPr>
              <w:t>能适应经常加班要求。</w:t>
            </w:r>
          </w:p>
        </w:tc>
      </w:tr>
      <w:tr w:rsidR="001D1B74">
        <w:trPr>
          <w:trHeight w:val="767"/>
        </w:trPr>
        <w:tc>
          <w:tcPr>
            <w:tcW w:w="1530"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黑龙江省烟草公司哈尔滨市公司</w:t>
            </w:r>
          </w:p>
        </w:tc>
        <w:tc>
          <w:tcPr>
            <w:tcW w:w="1138"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信息中心</w:t>
            </w:r>
          </w:p>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科员</w:t>
            </w:r>
          </w:p>
        </w:tc>
        <w:tc>
          <w:tcPr>
            <w:tcW w:w="660"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w:t>
            </w:r>
          </w:p>
        </w:tc>
        <w:tc>
          <w:tcPr>
            <w:tcW w:w="1134"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708"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计算机硬件与软件工程管理、网络管理、网络安全、大数据及信息管理</w:t>
            </w:r>
          </w:p>
        </w:tc>
        <w:tc>
          <w:tcPr>
            <w:tcW w:w="712"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138" w:type="dxa"/>
            <w:noWrap/>
            <w:vAlign w:val="center"/>
          </w:tcPr>
          <w:p w:rsidR="001D1B74" w:rsidRDefault="00FD3216">
            <w:pPr>
              <w:widowControl/>
              <w:adjustRightInd w:val="0"/>
              <w:snapToGrid w:val="0"/>
              <w:jc w:val="center"/>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227"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科学与技术、计算机软件与理论、计算机应用技术、软件工程、信息安全、计算机网络与信息安全、网络与信息安全、网络安全技术与工程、网络信息安全、大数据科学与工程、网络工程、网络空间安全专业</w:t>
            </w:r>
          </w:p>
        </w:tc>
        <w:tc>
          <w:tcPr>
            <w:tcW w:w="3474" w:type="dxa"/>
            <w:noWrap/>
            <w:vAlign w:val="center"/>
          </w:tcPr>
          <w:p w:rsidR="001D1B74" w:rsidRDefault="00FD3216">
            <w:pPr>
              <w:widowControl/>
              <w:adjustRightInd w:val="0"/>
              <w:snapToGrid w:val="0"/>
              <w:jc w:val="left"/>
              <w:textAlignment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r>
              <w:rPr>
                <w:rFonts w:ascii="Times New Roman" w:hAnsi="Times New Roman" w:cs="Times New Roman"/>
                <w:color w:val="000000"/>
                <w:kern w:val="0"/>
                <w:sz w:val="20"/>
                <w:szCs w:val="20"/>
              </w:rPr>
              <w:t>本科专业应为计算机类，且取得本科学士学位；</w:t>
            </w:r>
            <w:r>
              <w:rPr>
                <w:rFonts w:ascii="Times New Roman" w:hAnsi="Times New Roman" w:cs="Times New Roman"/>
                <w:color w:val="000000"/>
                <w:kern w:val="0"/>
                <w:sz w:val="20"/>
                <w:szCs w:val="20"/>
              </w:rPr>
              <w:t>2.</w:t>
            </w:r>
            <w:r>
              <w:rPr>
                <w:rFonts w:ascii="Times New Roman" w:hAnsi="Times New Roman" w:cs="Times New Roman"/>
                <w:color w:val="000000"/>
                <w:kern w:val="0"/>
                <w:sz w:val="20"/>
                <w:szCs w:val="20"/>
              </w:rPr>
              <w:t>能够到基层指导工作，适应经常出差要求。</w:t>
            </w:r>
          </w:p>
        </w:tc>
      </w:tr>
      <w:tr w:rsidR="001D1B74">
        <w:trPr>
          <w:trHeight w:val="699"/>
        </w:trPr>
        <w:tc>
          <w:tcPr>
            <w:tcW w:w="1530"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138"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660"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134"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708" w:type="dxa"/>
            <w:noWrap/>
            <w:vAlign w:val="center"/>
          </w:tcPr>
          <w:p w:rsidR="001D1B74" w:rsidRDefault="001D1B74">
            <w:pPr>
              <w:widowControl/>
              <w:adjustRightInd w:val="0"/>
              <w:snapToGrid w:val="0"/>
              <w:spacing w:line="500" w:lineRule="exact"/>
              <w:jc w:val="center"/>
              <w:rPr>
                <w:rFonts w:ascii="Times New Roman" w:hAnsi="Times New Roman" w:cs="Times New Roman"/>
                <w:kern w:val="0"/>
              </w:rPr>
            </w:pPr>
          </w:p>
        </w:tc>
        <w:tc>
          <w:tcPr>
            <w:tcW w:w="712"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c>
          <w:tcPr>
            <w:tcW w:w="1138"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3227"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3474" w:type="dxa"/>
            <w:noWrap/>
            <w:vAlign w:val="center"/>
          </w:tcPr>
          <w:p w:rsidR="001D1B74" w:rsidRDefault="001D1B74">
            <w:pPr>
              <w:adjustRightInd w:val="0"/>
              <w:snapToGrid w:val="0"/>
              <w:spacing w:line="500" w:lineRule="exact"/>
              <w:jc w:val="center"/>
              <w:rPr>
                <w:rFonts w:ascii="Times New Roman" w:hAnsi="Times New Roman" w:cs="Times New Roman"/>
                <w:color w:val="000000"/>
                <w:kern w:val="0"/>
                <w:sz w:val="20"/>
                <w:szCs w:val="20"/>
              </w:rPr>
            </w:pPr>
          </w:p>
        </w:tc>
      </w:tr>
    </w:tbl>
    <w:p w:rsidR="001D1B74" w:rsidRDefault="001D1B74">
      <w:pPr>
        <w:rPr>
          <w:rFonts w:ascii="Times New Roman" w:hAnsi="Times New Roman" w:cs="Times New Roman"/>
        </w:rPr>
      </w:pPr>
    </w:p>
    <w:p w:rsidR="001D1B74" w:rsidRDefault="001D1B74">
      <w:pPr>
        <w:jc w:val="center"/>
        <w:rPr>
          <w:rFonts w:ascii="Times New Roman" w:eastAsia="黑体" w:hAnsi="Times New Roman" w:cs="Times New Roman"/>
          <w:kern w:val="0"/>
          <w:sz w:val="36"/>
          <w:szCs w:val="36"/>
        </w:rPr>
      </w:pP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年黑龙江省烟草公司齐齐哈尔市公司及所属单位员工招聘计划与岗位需求</w:t>
      </w:r>
    </w:p>
    <w:tbl>
      <w:tblPr>
        <w:tblpPr w:leftFromText="180" w:rightFromText="180" w:vertAnchor="text" w:horzAnchor="page" w:tblpX="1356" w:tblpY="217"/>
        <w:tblOverlap w:val="never"/>
        <w:tblW w:w="14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377"/>
        <w:gridCol w:w="756"/>
        <w:gridCol w:w="1311"/>
        <w:gridCol w:w="2570"/>
        <w:gridCol w:w="697"/>
        <w:gridCol w:w="1355"/>
        <w:gridCol w:w="4097"/>
        <w:gridCol w:w="1126"/>
      </w:tblGrid>
      <w:tr w:rsidR="001D1B74">
        <w:trPr>
          <w:trHeight w:val="861"/>
        </w:trPr>
        <w:tc>
          <w:tcPr>
            <w:tcW w:w="1581"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用人单位</w:t>
            </w:r>
          </w:p>
        </w:tc>
        <w:tc>
          <w:tcPr>
            <w:tcW w:w="1377"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756"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311"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2570"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697"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招聘</w:t>
            </w:r>
          </w:p>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人数</w:t>
            </w:r>
          </w:p>
        </w:tc>
        <w:tc>
          <w:tcPr>
            <w:tcW w:w="1355"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4097"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1126"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2527"/>
        </w:trPr>
        <w:tc>
          <w:tcPr>
            <w:tcW w:w="1581"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黑龙江省烟草公司齐齐哈尔市公司</w:t>
            </w:r>
          </w:p>
        </w:tc>
        <w:tc>
          <w:tcPr>
            <w:tcW w:w="1377"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政策法规与体制改革科科员</w:t>
            </w:r>
          </w:p>
        </w:tc>
        <w:tc>
          <w:tcPr>
            <w:tcW w:w="756"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09</w:t>
            </w:r>
          </w:p>
        </w:tc>
        <w:tc>
          <w:tcPr>
            <w:tcW w:w="1311"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570"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熟悉国家法律法规知识，负责单位合同等法律文件的审核及法律法规教育培训等相关工作。</w:t>
            </w:r>
          </w:p>
        </w:tc>
        <w:tc>
          <w:tcPr>
            <w:tcW w:w="697"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4097"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学、法学理论、法律史、宪法学与行政法学、纪检监察、政治学与行政学、政治学经济学与哲学、社会政策、科学社会主义、中国共产党历史、中国近现代史、思想政治教育、马克思主义理论、马克思主义基本原理、马克思主义发展史、马克思主义中国化研究、国外马克思主义研究、中国近现代史基本问题研究、治安学、国内安全保卫专业</w:t>
            </w:r>
          </w:p>
        </w:tc>
        <w:tc>
          <w:tcPr>
            <w:tcW w:w="1126"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r>
      <w:tr w:rsidR="001D1B74">
        <w:trPr>
          <w:trHeight w:val="2022"/>
        </w:trPr>
        <w:tc>
          <w:tcPr>
            <w:tcW w:w="1581"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克东分公司</w:t>
            </w:r>
          </w:p>
        </w:tc>
        <w:tc>
          <w:tcPr>
            <w:tcW w:w="1377"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专卖管理办公室办事员</w:t>
            </w:r>
          </w:p>
        </w:tc>
        <w:tc>
          <w:tcPr>
            <w:tcW w:w="756"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c>
          <w:tcPr>
            <w:tcW w:w="1311" w:type="dxa"/>
            <w:noWrap/>
            <w:vAlign w:val="center"/>
          </w:tcPr>
          <w:p w:rsidR="001D1B74" w:rsidRDefault="00FD3216">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570" w:type="dxa"/>
            <w:noWrap/>
            <w:vAlign w:val="center"/>
          </w:tcPr>
          <w:p w:rsidR="001D1B74" w:rsidRDefault="00FD3216">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熟悉国家法律法规知识，掌握计算机基础理论及专业知识技能，具备一定的文字写作能力，负责文件收发等事务工作。</w:t>
            </w:r>
          </w:p>
        </w:tc>
        <w:tc>
          <w:tcPr>
            <w:tcW w:w="697"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4097"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汉语言文字学、汉语言文学（教育）、汉语言、汉语言（教育）、中国语言文学、应用语言学、秘书学、写作学、新闻学、法学、计算机科学与技术、计算机软件、网络安全技术与工程、计算机软件与理论、计算机应用技术、计算机系统结构专业</w:t>
            </w:r>
          </w:p>
        </w:tc>
        <w:tc>
          <w:tcPr>
            <w:tcW w:w="1126"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r>
      <w:tr w:rsidR="001D1B74">
        <w:trPr>
          <w:trHeight w:val="1926"/>
        </w:trPr>
        <w:tc>
          <w:tcPr>
            <w:tcW w:w="1581"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依安分公司</w:t>
            </w:r>
          </w:p>
        </w:tc>
        <w:tc>
          <w:tcPr>
            <w:tcW w:w="1377"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综合办公室办事员</w:t>
            </w:r>
          </w:p>
        </w:tc>
        <w:tc>
          <w:tcPr>
            <w:tcW w:w="756"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w:t>
            </w:r>
          </w:p>
        </w:tc>
        <w:tc>
          <w:tcPr>
            <w:tcW w:w="1311"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570" w:type="dxa"/>
            <w:noWrap/>
            <w:vAlign w:val="center"/>
          </w:tcPr>
          <w:p w:rsidR="001D1B74" w:rsidRDefault="00FD3216">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熟悉国家法律法规知识，掌握计算机基础理论及专业知识技能，具备一定的文字写作能力，负责文件收发等事务工作。</w:t>
            </w:r>
          </w:p>
        </w:tc>
        <w:tc>
          <w:tcPr>
            <w:tcW w:w="697"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4097"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汉语言文字学、汉语言文学（教育）、汉语言、汉语言（教育）、中国语言文学、应用语言学、秘书学、写作学、新闻学、法学、计算机科学与技术、计算机软件、网络安全技术与工程、计算机软件与理论、计算机应用技术、计算机系统结构专业</w:t>
            </w:r>
          </w:p>
        </w:tc>
        <w:tc>
          <w:tcPr>
            <w:tcW w:w="1126"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r>
      <w:tr w:rsidR="001D1B74">
        <w:trPr>
          <w:trHeight w:val="699"/>
        </w:trPr>
        <w:tc>
          <w:tcPr>
            <w:tcW w:w="1581" w:type="dxa"/>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77"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756"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311"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2570" w:type="dxa"/>
            <w:noWrap/>
            <w:vAlign w:val="center"/>
          </w:tcPr>
          <w:p w:rsidR="001D1B74" w:rsidRDefault="001D1B74">
            <w:pPr>
              <w:widowControl/>
              <w:adjustRightInd w:val="0"/>
              <w:snapToGrid w:val="0"/>
              <w:spacing w:line="560" w:lineRule="exact"/>
              <w:jc w:val="center"/>
              <w:rPr>
                <w:rFonts w:ascii="Times New Roman" w:hAnsi="Times New Roman" w:cs="Times New Roman"/>
                <w:kern w:val="0"/>
              </w:rPr>
            </w:pPr>
          </w:p>
        </w:tc>
        <w:tc>
          <w:tcPr>
            <w:tcW w:w="697" w:type="dxa"/>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c>
          <w:tcPr>
            <w:tcW w:w="1355"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4097"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126" w:type="dxa"/>
            <w:noWrap/>
            <w:vAlign w:val="center"/>
          </w:tcPr>
          <w:p w:rsidR="001D1B74" w:rsidRDefault="001D1B74">
            <w:pPr>
              <w:widowControl/>
              <w:adjustRightInd w:val="0"/>
              <w:snapToGrid w:val="0"/>
              <w:spacing w:line="560" w:lineRule="exact"/>
              <w:jc w:val="center"/>
              <w:rPr>
                <w:rFonts w:ascii="Times New Roman" w:hAnsi="Times New Roman" w:cs="Times New Roman"/>
                <w:kern w:val="0"/>
              </w:rPr>
            </w:pPr>
          </w:p>
        </w:tc>
      </w:tr>
    </w:tbl>
    <w:p w:rsidR="001D1B74" w:rsidRDefault="001D1B74">
      <w:pPr>
        <w:rPr>
          <w:rFonts w:ascii="Times New Roman" w:hAnsi="Times New Roman" w:cs="Times New Roman"/>
        </w:rPr>
      </w:pPr>
    </w:p>
    <w:p w:rsidR="001D1B74" w:rsidRDefault="00FD3216">
      <w:pPr>
        <w:jc w:val="center"/>
        <w:rPr>
          <w:rFonts w:ascii="Times New Roman" w:hAnsi="Times New Roman" w:cs="Times New Roman"/>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年黑龙江省烟草公司绥化市公司及所属单位员工招聘计划与岗位需求</w:t>
      </w:r>
    </w:p>
    <w:tbl>
      <w:tblPr>
        <w:tblpPr w:leftFromText="180" w:rightFromText="180" w:vertAnchor="page" w:horzAnchor="margin" w:tblpXSpec="center" w:tblpY="1508"/>
        <w:tblW w:w="15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375"/>
        <w:gridCol w:w="683"/>
        <w:gridCol w:w="1273"/>
        <w:gridCol w:w="2647"/>
        <w:gridCol w:w="787"/>
        <w:gridCol w:w="1933"/>
        <w:gridCol w:w="3030"/>
        <w:gridCol w:w="1496"/>
      </w:tblGrid>
      <w:tr w:rsidR="001D1B74">
        <w:trPr>
          <w:trHeight w:val="861"/>
        </w:trPr>
        <w:tc>
          <w:tcPr>
            <w:tcW w:w="2023"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用人单位</w:t>
            </w:r>
          </w:p>
        </w:tc>
        <w:tc>
          <w:tcPr>
            <w:tcW w:w="1375"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683"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273"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2647"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787"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招聘</w:t>
            </w:r>
          </w:p>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人数</w:t>
            </w:r>
          </w:p>
        </w:tc>
        <w:tc>
          <w:tcPr>
            <w:tcW w:w="1933"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3030"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1496" w:type="dxa"/>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1287"/>
        </w:trPr>
        <w:tc>
          <w:tcPr>
            <w:tcW w:w="202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黑龙江省烟草公司绥化市公司</w:t>
            </w:r>
          </w:p>
        </w:tc>
        <w:tc>
          <w:tcPr>
            <w:tcW w:w="1375"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办公室科员</w:t>
            </w:r>
          </w:p>
        </w:tc>
        <w:tc>
          <w:tcPr>
            <w:tcW w:w="68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c>
          <w:tcPr>
            <w:tcW w:w="127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647"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掌握文秘专业基本理论知识</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具有较强的写作能力</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负责文书、秘书事务工作。</w:t>
            </w:r>
          </w:p>
        </w:tc>
        <w:tc>
          <w:tcPr>
            <w:tcW w:w="787"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93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3030" w:type="dxa"/>
            <w:noWrap/>
            <w:vAlign w:val="center"/>
          </w:tcPr>
          <w:p w:rsidR="001D1B74" w:rsidRDefault="00FD3216">
            <w:pPr>
              <w:widowControl/>
              <w:adjustRightInd w:val="0"/>
              <w:snapToGrid w:val="0"/>
              <w:spacing w:line="240" w:lineRule="atLeast"/>
              <w:rPr>
                <w:rFonts w:ascii="Times New Roman" w:hAnsi="Times New Roman" w:cs="Times New Roman"/>
                <w:kern w:val="0"/>
                <w:sz w:val="20"/>
                <w:szCs w:val="20"/>
              </w:rPr>
            </w:pPr>
            <w:r>
              <w:rPr>
                <w:rFonts w:ascii="Times New Roman" w:hAnsi="Times New Roman" w:cs="Times New Roman"/>
                <w:kern w:val="0"/>
                <w:sz w:val="20"/>
                <w:szCs w:val="20"/>
              </w:rPr>
              <w:t>汉语言文字学、语言学及应用语言学、汉语言文学、汉语言、</w:t>
            </w:r>
            <w:r>
              <w:rPr>
                <w:rFonts w:ascii="Times New Roman" w:hAnsi="Times New Roman" w:cs="Times New Roman"/>
                <w:color w:val="000000"/>
                <w:kern w:val="0"/>
                <w:sz w:val="20"/>
                <w:szCs w:val="20"/>
              </w:rPr>
              <w:t>应用语言文学、</w:t>
            </w:r>
            <w:r>
              <w:rPr>
                <w:rFonts w:ascii="Times New Roman" w:hAnsi="Times New Roman" w:cs="Times New Roman"/>
                <w:kern w:val="0"/>
                <w:sz w:val="20"/>
                <w:szCs w:val="20"/>
              </w:rPr>
              <w:t>应用语言学、秘书学、文秘专业</w:t>
            </w:r>
          </w:p>
        </w:tc>
        <w:tc>
          <w:tcPr>
            <w:tcW w:w="1496" w:type="dxa"/>
            <w:noWrap/>
            <w:vAlign w:val="center"/>
          </w:tcPr>
          <w:p w:rsidR="001D1B74" w:rsidRDefault="001D1B74">
            <w:pPr>
              <w:widowControl/>
              <w:adjustRightInd w:val="0"/>
              <w:snapToGrid w:val="0"/>
              <w:jc w:val="left"/>
              <w:rPr>
                <w:rFonts w:ascii="Times New Roman" w:hAnsi="Times New Roman" w:cs="Times New Roman"/>
                <w:color w:val="000000"/>
                <w:kern w:val="0"/>
                <w:sz w:val="20"/>
                <w:szCs w:val="20"/>
              </w:rPr>
            </w:pPr>
          </w:p>
        </w:tc>
      </w:tr>
      <w:tr w:rsidR="001D1B74">
        <w:trPr>
          <w:trHeight w:val="1547"/>
        </w:trPr>
        <w:tc>
          <w:tcPr>
            <w:tcW w:w="202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兰西分公司</w:t>
            </w:r>
          </w:p>
        </w:tc>
        <w:tc>
          <w:tcPr>
            <w:tcW w:w="1375"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综合办公室办事员</w:t>
            </w:r>
          </w:p>
        </w:tc>
        <w:tc>
          <w:tcPr>
            <w:tcW w:w="68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w:t>
            </w:r>
          </w:p>
        </w:tc>
        <w:tc>
          <w:tcPr>
            <w:tcW w:w="127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647"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熟悉财务管理、</w:t>
            </w:r>
            <w:hyperlink r:id="rId7" w:tgtFrame="_blank" w:history="1">
              <w:r>
                <w:rPr>
                  <w:rFonts w:ascii="Times New Roman" w:hAnsi="Times New Roman" w:cs="Times New Roman"/>
                  <w:color w:val="000000"/>
                  <w:kern w:val="0"/>
                  <w:sz w:val="20"/>
                  <w:szCs w:val="20"/>
                </w:rPr>
                <w:t>会计</w:t>
              </w:r>
            </w:hyperlink>
            <w:r>
              <w:rPr>
                <w:rFonts w:ascii="Times New Roman" w:hAnsi="Times New Roman" w:cs="Times New Roman"/>
                <w:color w:val="000000"/>
                <w:kern w:val="0"/>
                <w:sz w:val="20"/>
                <w:szCs w:val="20"/>
              </w:rPr>
              <w:t>知识、审计知识，负责会计、审计业务等相关工作。</w:t>
            </w:r>
          </w:p>
        </w:tc>
        <w:tc>
          <w:tcPr>
            <w:tcW w:w="787"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933" w:type="dxa"/>
            <w:noWrap/>
            <w:vAlign w:val="center"/>
          </w:tcPr>
          <w:p w:rsidR="001D1B74" w:rsidRDefault="00FD3216">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3030" w:type="dxa"/>
            <w:noWrap/>
            <w:vAlign w:val="center"/>
          </w:tcPr>
          <w:p w:rsidR="001D1B74" w:rsidRDefault="00FD3216">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会计、会计学、财务管理、</w:t>
            </w:r>
          </w:p>
          <w:p w:rsidR="001D1B74" w:rsidRDefault="00FD3216">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审计学、内部审计专业</w:t>
            </w:r>
          </w:p>
        </w:tc>
        <w:tc>
          <w:tcPr>
            <w:tcW w:w="1496"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上岗后需在一线岗位锻炼一年（一线岗位包括：专卖员、营销员、送货员）。</w:t>
            </w:r>
          </w:p>
        </w:tc>
      </w:tr>
      <w:tr w:rsidR="001D1B74">
        <w:trPr>
          <w:trHeight w:val="1541"/>
        </w:trPr>
        <w:tc>
          <w:tcPr>
            <w:tcW w:w="202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绥棱分公司</w:t>
            </w:r>
          </w:p>
        </w:tc>
        <w:tc>
          <w:tcPr>
            <w:tcW w:w="1375"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综合办公室办事员</w:t>
            </w:r>
          </w:p>
        </w:tc>
        <w:tc>
          <w:tcPr>
            <w:tcW w:w="68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w:t>
            </w:r>
          </w:p>
        </w:tc>
        <w:tc>
          <w:tcPr>
            <w:tcW w:w="127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647"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熟悉财务管理、</w:t>
            </w:r>
            <w:hyperlink r:id="rId8" w:tgtFrame="_blank" w:history="1">
              <w:r>
                <w:rPr>
                  <w:rFonts w:ascii="Times New Roman" w:hAnsi="Times New Roman" w:cs="Times New Roman"/>
                  <w:color w:val="000000"/>
                  <w:kern w:val="0"/>
                  <w:sz w:val="20"/>
                  <w:szCs w:val="20"/>
                </w:rPr>
                <w:t>会计</w:t>
              </w:r>
            </w:hyperlink>
            <w:r>
              <w:rPr>
                <w:rFonts w:ascii="Times New Roman" w:hAnsi="Times New Roman" w:cs="Times New Roman"/>
                <w:color w:val="000000"/>
                <w:kern w:val="0"/>
                <w:sz w:val="20"/>
                <w:szCs w:val="20"/>
              </w:rPr>
              <w:t>知识，负责会计业务等相关工作。</w:t>
            </w:r>
          </w:p>
        </w:tc>
        <w:tc>
          <w:tcPr>
            <w:tcW w:w="787"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933" w:type="dxa"/>
            <w:noWrap/>
            <w:vAlign w:val="center"/>
          </w:tcPr>
          <w:p w:rsidR="001D1B74" w:rsidRDefault="00FD3216">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3030" w:type="dxa"/>
            <w:noWrap/>
            <w:vAlign w:val="center"/>
          </w:tcPr>
          <w:p w:rsidR="001D1B74" w:rsidRDefault="00FD3216">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会计、会计学、会计电算化、</w:t>
            </w:r>
          </w:p>
          <w:p w:rsidR="001D1B74" w:rsidRDefault="00FD3216">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财务会计、财务管理专业</w:t>
            </w:r>
          </w:p>
        </w:tc>
        <w:tc>
          <w:tcPr>
            <w:tcW w:w="1496"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上岗后需在一线岗位锻炼一年（一线岗位包括：专卖员、营销员、送货员）。</w:t>
            </w:r>
          </w:p>
        </w:tc>
      </w:tr>
      <w:tr w:rsidR="001D1B74">
        <w:trPr>
          <w:trHeight w:val="699"/>
        </w:trPr>
        <w:tc>
          <w:tcPr>
            <w:tcW w:w="2023" w:type="dxa"/>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75"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683"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273"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2647" w:type="dxa"/>
            <w:noWrap/>
            <w:vAlign w:val="center"/>
          </w:tcPr>
          <w:p w:rsidR="001D1B74" w:rsidRDefault="001D1B74">
            <w:pPr>
              <w:widowControl/>
              <w:adjustRightInd w:val="0"/>
              <w:snapToGrid w:val="0"/>
              <w:spacing w:line="560" w:lineRule="exact"/>
              <w:jc w:val="center"/>
              <w:rPr>
                <w:rFonts w:ascii="Times New Roman" w:hAnsi="Times New Roman" w:cs="Times New Roman"/>
                <w:kern w:val="0"/>
              </w:rPr>
            </w:pPr>
          </w:p>
        </w:tc>
        <w:tc>
          <w:tcPr>
            <w:tcW w:w="787" w:type="dxa"/>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c>
          <w:tcPr>
            <w:tcW w:w="1933"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3030" w:type="dxa"/>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496" w:type="dxa"/>
            <w:noWrap/>
            <w:vAlign w:val="center"/>
          </w:tcPr>
          <w:p w:rsidR="001D1B74" w:rsidRDefault="001D1B74">
            <w:pPr>
              <w:widowControl/>
              <w:adjustRightInd w:val="0"/>
              <w:snapToGrid w:val="0"/>
              <w:spacing w:line="560" w:lineRule="exact"/>
              <w:jc w:val="center"/>
              <w:rPr>
                <w:rFonts w:ascii="Times New Roman" w:hAnsi="Times New Roman" w:cs="Times New Roman"/>
                <w:kern w:val="0"/>
              </w:rPr>
            </w:pPr>
          </w:p>
        </w:tc>
      </w:tr>
    </w:tbl>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FD3216">
      <w:pPr>
        <w:jc w:val="center"/>
        <w:rPr>
          <w:rFonts w:ascii="Times New Roman" w:hAnsi="Times New Roman" w:cs="Times New Roman"/>
        </w:rPr>
      </w:pPr>
      <w:r>
        <w:rPr>
          <w:rFonts w:ascii="Times New Roman" w:eastAsia="黑体" w:hAnsi="Times New Roman" w:cs="Times New Roman"/>
          <w:kern w:val="0"/>
          <w:sz w:val="36"/>
          <w:szCs w:val="36"/>
        </w:rPr>
        <w:t>2023</w:t>
      </w:r>
      <w:r>
        <w:rPr>
          <w:rFonts w:ascii="Times New Roman" w:eastAsia="黑体" w:hAnsi="Times New Roman" w:cs="Times New Roman"/>
          <w:kern w:val="0"/>
          <w:sz w:val="36"/>
          <w:szCs w:val="36"/>
        </w:rPr>
        <w:t>年黑龙江省烟草公司牡丹江市公司所属单位员工招聘计划与岗位需求</w:t>
      </w:r>
    </w:p>
    <w:tbl>
      <w:tblPr>
        <w:tblpPr w:leftFromText="180" w:rightFromText="180" w:vertAnchor="text" w:horzAnchor="margin" w:tblpY="66"/>
        <w:tblOverlap w:val="never"/>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639"/>
        <w:gridCol w:w="692"/>
        <w:gridCol w:w="1370"/>
        <w:gridCol w:w="3100"/>
        <w:gridCol w:w="745"/>
        <w:gridCol w:w="1788"/>
        <w:gridCol w:w="2323"/>
        <w:gridCol w:w="1466"/>
      </w:tblGrid>
      <w:tr w:rsidR="001D1B74">
        <w:trPr>
          <w:trHeight w:val="420"/>
        </w:trPr>
        <w:tc>
          <w:tcPr>
            <w:tcW w:w="1753"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639"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692"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370"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3100"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45"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r>
            <w:r>
              <w:rPr>
                <w:rFonts w:ascii="Times New Roman" w:hAnsi="Times New Roman" w:cs="Times New Roman"/>
                <w:kern w:val="0"/>
                <w:sz w:val="22"/>
              </w:rPr>
              <w:t>人数</w:t>
            </w:r>
          </w:p>
        </w:tc>
        <w:tc>
          <w:tcPr>
            <w:tcW w:w="1788"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2323"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466"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1562"/>
        </w:trPr>
        <w:tc>
          <w:tcPr>
            <w:tcW w:w="175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东宁分公司</w:t>
            </w:r>
          </w:p>
        </w:tc>
        <w:tc>
          <w:tcPr>
            <w:tcW w:w="1639"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人事党建工作办公室办事员</w:t>
            </w:r>
          </w:p>
        </w:tc>
        <w:tc>
          <w:tcPr>
            <w:tcW w:w="692"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c>
          <w:tcPr>
            <w:tcW w:w="1370"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3100" w:type="dxa"/>
            <w:noWrap/>
            <w:vAlign w:val="center"/>
          </w:tcPr>
          <w:p w:rsidR="001D1B74" w:rsidRDefault="00FD3216">
            <w:pPr>
              <w:widowControl/>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按照</w:t>
            </w:r>
            <w:hyperlink r:id="rId9" w:tgtFrame="_blank" w:history="1">
              <w:r>
                <w:rPr>
                  <w:rFonts w:ascii="Times New Roman" w:hAnsi="Times New Roman" w:cs="Times New Roman"/>
                  <w:color w:val="000000"/>
                  <w:kern w:val="0"/>
                  <w:sz w:val="20"/>
                  <w:szCs w:val="20"/>
                </w:rPr>
                <w:t>会计制度</w:t>
              </w:r>
            </w:hyperlink>
            <w:r>
              <w:rPr>
                <w:rFonts w:ascii="Times New Roman" w:hAnsi="Times New Roman" w:cs="Times New Roman"/>
                <w:color w:val="000000"/>
                <w:kern w:val="0"/>
                <w:sz w:val="20"/>
                <w:szCs w:val="20"/>
              </w:rPr>
              <w:t>规定对本单位各项业务收支进行记帐、算帐、报帐等工作。</w:t>
            </w:r>
          </w:p>
        </w:tc>
        <w:tc>
          <w:tcPr>
            <w:tcW w:w="745"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788"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2323"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会计、会计学、会计电算化、财务管理专业</w:t>
            </w:r>
          </w:p>
        </w:tc>
        <w:tc>
          <w:tcPr>
            <w:tcW w:w="1466" w:type="dxa"/>
            <w:noWrap/>
            <w:vAlign w:val="center"/>
          </w:tcPr>
          <w:p w:rsidR="001D1B74" w:rsidRDefault="001D1B74">
            <w:pPr>
              <w:widowControl/>
              <w:snapToGrid w:val="0"/>
              <w:spacing w:line="240" w:lineRule="atLeast"/>
              <w:jc w:val="center"/>
              <w:rPr>
                <w:rFonts w:ascii="Times New Roman" w:hAnsi="Times New Roman" w:cs="Times New Roman"/>
                <w:color w:val="000000"/>
                <w:kern w:val="0"/>
                <w:sz w:val="20"/>
                <w:szCs w:val="20"/>
              </w:rPr>
            </w:pPr>
          </w:p>
        </w:tc>
      </w:tr>
      <w:tr w:rsidR="001D1B74">
        <w:trPr>
          <w:trHeight w:val="1840"/>
        </w:trPr>
        <w:tc>
          <w:tcPr>
            <w:tcW w:w="1753"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东宁分公司</w:t>
            </w:r>
          </w:p>
        </w:tc>
        <w:tc>
          <w:tcPr>
            <w:tcW w:w="1639"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专卖管理办公室办事员</w:t>
            </w:r>
          </w:p>
        </w:tc>
        <w:tc>
          <w:tcPr>
            <w:tcW w:w="692"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w:t>
            </w:r>
          </w:p>
        </w:tc>
        <w:tc>
          <w:tcPr>
            <w:tcW w:w="1370"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3100" w:type="dxa"/>
            <w:noWrap/>
            <w:vAlign w:val="center"/>
          </w:tcPr>
          <w:p w:rsidR="001D1B74" w:rsidRDefault="00FD3216">
            <w:pPr>
              <w:widowControl/>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熟悉国家法律法规知识，负责单位合同、案卷等法律文件的审核及法律法规教育培训、咨询工作。</w:t>
            </w:r>
          </w:p>
        </w:tc>
        <w:tc>
          <w:tcPr>
            <w:tcW w:w="745"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788"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2323"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法律、法律（非法学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、法律（法学）、法学、宪法学与行政法学专业</w:t>
            </w:r>
          </w:p>
        </w:tc>
        <w:tc>
          <w:tcPr>
            <w:tcW w:w="1466" w:type="dxa"/>
            <w:noWrap/>
            <w:vAlign w:val="center"/>
          </w:tcPr>
          <w:p w:rsidR="001D1B74" w:rsidRDefault="001D1B74">
            <w:pPr>
              <w:widowControl/>
              <w:snapToGrid w:val="0"/>
              <w:spacing w:line="240" w:lineRule="atLeast"/>
              <w:jc w:val="center"/>
              <w:rPr>
                <w:rFonts w:ascii="Times New Roman" w:hAnsi="Times New Roman" w:cs="Times New Roman"/>
                <w:color w:val="000000"/>
                <w:kern w:val="0"/>
                <w:sz w:val="20"/>
                <w:szCs w:val="20"/>
              </w:rPr>
            </w:pPr>
          </w:p>
        </w:tc>
      </w:tr>
      <w:tr w:rsidR="001D1B74">
        <w:trPr>
          <w:trHeight w:val="699"/>
        </w:trPr>
        <w:tc>
          <w:tcPr>
            <w:tcW w:w="1753"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639"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692"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370"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3100" w:type="dxa"/>
            <w:noWrap/>
            <w:vAlign w:val="bottom"/>
          </w:tcPr>
          <w:p w:rsidR="001D1B74" w:rsidRDefault="00FD3216">
            <w:pPr>
              <w:widowControl/>
              <w:adjustRightInd w:val="0"/>
              <w:snapToGrid w:val="0"/>
              <w:spacing w:line="500" w:lineRule="exact"/>
              <w:jc w:val="left"/>
              <w:rPr>
                <w:rFonts w:ascii="Times New Roman" w:hAnsi="Times New Roman" w:cs="Times New Roman"/>
                <w:kern w:val="0"/>
              </w:rPr>
            </w:pPr>
            <w:r>
              <w:rPr>
                <w:rFonts w:ascii="Times New Roman" w:hAnsi="Times New Roman" w:cs="Times New Roman"/>
                <w:kern w:val="0"/>
              </w:rPr>
              <w:t xml:space="preserve">　</w:t>
            </w:r>
          </w:p>
        </w:tc>
        <w:tc>
          <w:tcPr>
            <w:tcW w:w="745"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788"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2323"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466" w:type="dxa"/>
            <w:noWrap/>
            <w:vAlign w:val="center"/>
          </w:tcPr>
          <w:p w:rsidR="001D1B74" w:rsidRDefault="00FD3216">
            <w:pPr>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bl>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jc w:val="center"/>
        <w:rPr>
          <w:rFonts w:ascii="Times New Roman" w:eastAsia="黑体" w:hAnsi="Times New Roman" w:cs="Times New Roman"/>
          <w:kern w:val="0"/>
          <w:sz w:val="36"/>
          <w:szCs w:val="36"/>
        </w:rPr>
      </w:pPr>
    </w:p>
    <w:p w:rsidR="001D1B74" w:rsidRDefault="001D1B74">
      <w:pPr>
        <w:jc w:val="center"/>
        <w:rPr>
          <w:rFonts w:ascii="Times New Roman" w:eastAsia="黑体" w:hAnsi="Times New Roman" w:cs="Times New Roman"/>
          <w:kern w:val="0"/>
          <w:sz w:val="36"/>
          <w:szCs w:val="36"/>
        </w:rPr>
      </w:pP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年黑龙江省烟草公司鸡西市公司员工招聘计划与岗位需求</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1280"/>
        <w:gridCol w:w="744"/>
        <w:gridCol w:w="2070"/>
        <w:gridCol w:w="2302"/>
        <w:gridCol w:w="768"/>
        <w:gridCol w:w="1645"/>
        <w:gridCol w:w="1937"/>
        <w:gridCol w:w="1663"/>
      </w:tblGrid>
      <w:tr w:rsidR="001D1B74">
        <w:trPr>
          <w:trHeight w:val="1266"/>
        </w:trPr>
        <w:tc>
          <w:tcPr>
            <w:tcW w:w="1761"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280"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744"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2070"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2302"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68"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r>
            <w:r>
              <w:rPr>
                <w:rFonts w:ascii="Times New Roman" w:hAnsi="Times New Roman" w:cs="Times New Roman"/>
                <w:kern w:val="0"/>
                <w:sz w:val="22"/>
              </w:rPr>
              <w:t>人数</w:t>
            </w:r>
          </w:p>
        </w:tc>
        <w:tc>
          <w:tcPr>
            <w:tcW w:w="1645"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1937"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663"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1695"/>
        </w:trPr>
        <w:tc>
          <w:tcPr>
            <w:tcW w:w="1761"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黑龙江省烟草公司鸡西市公司</w:t>
            </w:r>
          </w:p>
        </w:tc>
        <w:tc>
          <w:tcPr>
            <w:tcW w:w="1280"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直属分局（营销部）综合管理办公室科员</w:t>
            </w:r>
          </w:p>
        </w:tc>
        <w:tc>
          <w:tcPr>
            <w:tcW w:w="744"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w:t>
            </w:r>
          </w:p>
        </w:tc>
        <w:tc>
          <w:tcPr>
            <w:tcW w:w="2070"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302"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掌握文秘专业基本理论知识，具有较强的文字表达能力和沟通能力，负责文书、秘书等事务工作</w:t>
            </w:r>
          </w:p>
        </w:tc>
        <w:tc>
          <w:tcPr>
            <w:tcW w:w="768"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45" w:type="dxa"/>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1937" w:type="dxa"/>
            <w:noWrap/>
            <w:vAlign w:val="center"/>
          </w:tcPr>
          <w:p w:rsidR="001D1B74" w:rsidRDefault="00FD3216">
            <w:pPr>
              <w:widowControl/>
              <w:adjustRightInd w:val="0"/>
              <w:snapToGrid w:val="0"/>
              <w:jc w:val="left"/>
              <w:rPr>
                <w:rFonts w:ascii="Times New Roman" w:hAnsi="Times New Roman" w:cs="Times New Roman"/>
                <w:color w:val="000000"/>
                <w:kern w:val="0"/>
                <w:sz w:val="20"/>
                <w:szCs w:val="20"/>
                <w:highlight w:val="yellow"/>
              </w:rPr>
            </w:pPr>
            <w:r>
              <w:rPr>
                <w:rFonts w:ascii="Times New Roman" w:hAnsi="Times New Roman" w:cs="Times New Roman"/>
                <w:color w:val="000000"/>
                <w:kern w:val="0"/>
                <w:sz w:val="20"/>
                <w:szCs w:val="20"/>
              </w:rPr>
              <w:t>汉语言文学、汉语言、应用语言学、中国语言与文化、秘书学、新闻学、中国语言文学、语言学及应用语言学、汉语言文字学、新闻传播学专业</w:t>
            </w:r>
          </w:p>
        </w:tc>
        <w:tc>
          <w:tcPr>
            <w:tcW w:w="1663" w:type="dxa"/>
            <w:noWrap/>
            <w:vAlign w:val="center"/>
          </w:tcPr>
          <w:p w:rsidR="001D1B74" w:rsidRDefault="001D1B74">
            <w:pPr>
              <w:widowControl/>
              <w:adjustRightInd w:val="0"/>
              <w:snapToGrid w:val="0"/>
              <w:spacing w:line="500" w:lineRule="exact"/>
              <w:jc w:val="left"/>
              <w:rPr>
                <w:rFonts w:ascii="Times New Roman" w:hAnsi="Times New Roman" w:cs="Times New Roman"/>
                <w:color w:val="000000"/>
                <w:kern w:val="0"/>
                <w:sz w:val="20"/>
                <w:szCs w:val="20"/>
              </w:rPr>
            </w:pPr>
          </w:p>
        </w:tc>
      </w:tr>
      <w:tr w:rsidR="001D1B74">
        <w:trPr>
          <w:trHeight w:val="702"/>
        </w:trPr>
        <w:tc>
          <w:tcPr>
            <w:tcW w:w="1761"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280"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744"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2070"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2302"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768"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45"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1937"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663" w:type="dxa"/>
            <w:noWrap/>
            <w:vAlign w:val="center"/>
          </w:tcPr>
          <w:p w:rsidR="001D1B74" w:rsidRDefault="001D1B74">
            <w:pPr>
              <w:adjustRightInd w:val="0"/>
              <w:snapToGrid w:val="0"/>
              <w:spacing w:line="500" w:lineRule="exact"/>
              <w:jc w:val="center"/>
              <w:rPr>
                <w:rFonts w:ascii="Times New Roman" w:hAnsi="Times New Roman" w:cs="Times New Roman"/>
                <w:color w:val="000000"/>
                <w:kern w:val="0"/>
                <w:sz w:val="20"/>
                <w:szCs w:val="20"/>
              </w:rPr>
            </w:pPr>
          </w:p>
        </w:tc>
      </w:tr>
    </w:tbl>
    <w:p w:rsidR="001D1B74" w:rsidRDefault="001D1B74">
      <w:pPr>
        <w:jc w:val="center"/>
        <w:rPr>
          <w:rFonts w:ascii="Times New Roman" w:hAnsi="Times New Roman" w:cs="Times New Roman"/>
        </w:rPr>
      </w:pPr>
    </w:p>
    <w:p w:rsidR="001D1B74" w:rsidRDefault="001D1B74">
      <w:pPr>
        <w:jc w:val="cente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年黑龙江省烟草公司双鸭山市公司员工招聘计划与岗位需求</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1424"/>
        <w:gridCol w:w="703"/>
        <w:gridCol w:w="1967"/>
        <w:gridCol w:w="2302"/>
        <w:gridCol w:w="768"/>
        <w:gridCol w:w="1622"/>
        <w:gridCol w:w="2282"/>
        <w:gridCol w:w="1341"/>
      </w:tblGrid>
      <w:tr w:rsidR="001D1B74">
        <w:trPr>
          <w:trHeight w:val="1266"/>
        </w:trPr>
        <w:tc>
          <w:tcPr>
            <w:tcW w:w="1761"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424"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703"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967"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2302"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68"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r>
            <w:r>
              <w:rPr>
                <w:rFonts w:ascii="Times New Roman" w:hAnsi="Times New Roman" w:cs="Times New Roman"/>
                <w:kern w:val="0"/>
                <w:sz w:val="22"/>
              </w:rPr>
              <w:t>人数</w:t>
            </w:r>
          </w:p>
        </w:tc>
        <w:tc>
          <w:tcPr>
            <w:tcW w:w="1622"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2282"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341" w:type="dxa"/>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1695"/>
        </w:trPr>
        <w:tc>
          <w:tcPr>
            <w:tcW w:w="1761"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黑龙江省烟草公司双鸭山市公司</w:t>
            </w:r>
          </w:p>
        </w:tc>
        <w:tc>
          <w:tcPr>
            <w:tcW w:w="1424"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信息中心科员</w:t>
            </w:r>
          </w:p>
        </w:tc>
        <w:tc>
          <w:tcPr>
            <w:tcW w:w="703"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w:t>
            </w:r>
          </w:p>
        </w:tc>
        <w:tc>
          <w:tcPr>
            <w:tcW w:w="1967"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302"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信息中心</w:t>
            </w:r>
          </w:p>
        </w:tc>
        <w:tc>
          <w:tcPr>
            <w:tcW w:w="768"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22" w:type="dxa"/>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2282" w:type="dxa"/>
            <w:noWrap/>
            <w:vAlign w:val="center"/>
          </w:tcPr>
          <w:p w:rsidR="001D1B74" w:rsidRDefault="00FD3216">
            <w:pPr>
              <w:widowControl/>
              <w:adjustRightInd w:val="0"/>
              <w:snapToGrid w:val="0"/>
              <w:spacing w:line="240" w:lineRule="atLeas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计算机与通信、计算机科学与技术、电子与计算机工程、</w:t>
            </w:r>
            <w:hyperlink r:id="rId10" w:tgtFrame="https://yz.chsi.com.cn/zyk/_blank" w:history="1">
              <w:r>
                <w:rPr>
                  <w:rFonts w:ascii="Times New Roman" w:hAnsi="Times New Roman" w:cs="Times New Roman"/>
                  <w:color w:val="000000"/>
                  <w:kern w:val="0"/>
                  <w:sz w:val="20"/>
                  <w:szCs w:val="20"/>
                </w:rPr>
                <w:t>计算机软件与理论</w:t>
              </w:r>
            </w:hyperlink>
            <w:r>
              <w:rPr>
                <w:rFonts w:ascii="Times New Roman" w:hAnsi="Times New Roman" w:cs="Times New Roman"/>
                <w:color w:val="000000"/>
                <w:kern w:val="0"/>
                <w:sz w:val="20"/>
                <w:szCs w:val="20"/>
              </w:rPr>
              <w:t>、</w:t>
            </w:r>
            <w:hyperlink r:id="rId11" w:tgtFrame="https://yz.chsi.com.cn/zyk/_blank" w:history="1">
              <w:r>
                <w:rPr>
                  <w:rFonts w:ascii="Times New Roman" w:hAnsi="Times New Roman" w:cs="Times New Roman"/>
                  <w:color w:val="000000"/>
                  <w:kern w:val="0"/>
                  <w:sz w:val="20"/>
                  <w:szCs w:val="20"/>
                </w:rPr>
                <w:t>计算机应用技术</w:t>
              </w:r>
            </w:hyperlink>
            <w:r>
              <w:rPr>
                <w:rFonts w:ascii="Times New Roman" w:hAnsi="Times New Roman" w:cs="Times New Roman"/>
                <w:color w:val="000000"/>
                <w:kern w:val="0"/>
                <w:sz w:val="20"/>
                <w:szCs w:val="20"/>
              </w:rPr>
              <w:t>专业</w:t>
            </w:r>
          </w:p>
        </w:tc>
        <w:tc>
          <w:tcPr>
            <w:tcW w:w="1341"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r>
      <w:tr w:rsidR="001D1B74">
        <w:trPr>
          <w:trHeight w:val="702"/>
        </w:trPr>
        <w:tc>
          <w:tcPr>
            <w:tcW w:w="1761"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424"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703"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967"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2302" w:type="dxa"/>
            <w:noWrap/>
            <w:vAlign w:val="bottom"/>
          </w:tcPr>
          <w:p w:rsidR="001D1B74" w:rsidRDefault="00FD3216">
            <w:pPr>
              <w:widowControl/>
              <w:adjustRightInd w:val="0"/>
              <w:snapToGrid w:val="0"/>
              <w:spacing w:line="50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768"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22" w:type="dxa"/>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2282" w:type="dxa"/>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341" w:type="dxa"/>
            <w:noWrap/>
            <w:vAlign w:val="center"/>
          </w:tcPr>
          <w:p w:rsidR="001D1B74" w:rsidRDefault="00FD3216">
            <w:pPr>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bl>
    <w:p w:rsidR="001D1B74" w:rsidRDefault="001D1B74">
      <w:pPr>
        <w:jc w:val="center"/>
        <w:rPr>
          <w:rFonts w:ascii="Times New Roman" w:eastAsia="黑体" w:hAnsi="Times New Roman" w:cs="Times New Roman"/>
          <w:kern w:val="0"/>
          <w:sz w:val="36"/>
          <w:szCs w:val="36"/>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1D1B74">
      <w:pPr>
        <w:jc w:val="center"/>
        <w:rPr>
          <w:rFonts w:ascii="Times New Roman" w:eastAsia="黑体" w:hAnsi="Times New Roman" w:cs="Times New Roman"/>
          <w:kern w:val="0"/>
          <w:sz w:val="36"/>
          <w:szCs w:val="36"/>
        </w:rPr>
      </w:pP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年黑龙江省烟草公司黑河市公司员工招聘计划与岗位需求</w:t>
      </w:r>
    </w:p>
    <w:tbl>
      <w:tblPr>
        <w:tblpPr w:leftFromText="180" w:rightFromText="180" w:vertAnchor="text" w:horzAnchor="page" w:tblpX="1529" w:tblpY="300"/>
        <w:tblOverlap w:val="never"/>
        <w:tblW w:w="14170" w:type="dxa"/>
        <w:tblLayout w:type="fixed"/>
        <w:tblLook w:val="04A0" w:firstRow="1" w:lastRow="0" w:firstColumn="1" w:lastColumn="0" w:noHBand="0" w:noVBand="1"/>
      </w:tblPr>
      <w:tblGrid>
        <w:gridCol w:w="1810"/>
        <w:gridCol w:w="1315"/>
        <w:gridCol w:w="682"/>
        <w:gridCol w:w="1422"/>
        <w:gridCol w:w="1972"/>
        <w:gridCol w:w="788"/>
        <w:gridCol w:w="1660"/>
        <w:gridCol w:w="3267"/>
        <w:gridCol w:w="1254"/>
      </w:tblGrid>
      <w:tr w:rsidR="001D1B74">
        <w:trPr>
          <w:trHeight w:val="975"/>
        </w:trPr>
        <w:tc>
          <w:tcPr>
            <w:tcW w:w="1810"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315"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68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42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197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88"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r>
            <w:r>
              <w:rPr>
                <w:rFonts w:ascii="Times New Roman" w:hAnsi="Times New Roman" w:cs="Times New Roman"/>
                <w:kern w:val="0"/>
                <w:sz w:val="22"/>
              </w:rPr>
              <w:t>人数</w:t>
            </w:r>
          </w:p>
        </w:tc>
        <w:tc>
          <w:tcPr>
            <w:tcW w:w="1660"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3267"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254"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1606"/>
        </w:trPr>
        <w:tc>
          <w:tcPr>
            <w:tcW w:w="1810"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黑龙江省烟草公司黑河市公司</w:t>
            </w:r>
          </w:p>
        </w:tc>
        <w:tc>
          <w:tcPr>
            <w:tcW w:w="1315"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审计派驻办公室科员</w:t>
            </w:r>
          </w:p>
        </w:tc>
        <w:tc>
          <w:tcPr>
            <w:tcW w:w="68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w:t>
            </w:r>
          </w:p>
        </w:tc>
        <w:tc>
          <w:tcPr>
            <w:tcW w:w="142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w:t>
            </w:r>
            <w:r>
              <w:rPr>
                <w:rFonts w:ascii="Times New Roman" w:hAnsi="Times New Roman" w:cs="Times New Roman" w:hint="eastAsia"/>
                <w:color w:val="000000"/>
                <w:kern w:val="0"/>
                <w:sz w:val="20"/>
                <w:szCs w:val="20"/>
              </w:rPr>
              <w:t>类</w:t>
            </w:r>
          </w:p>
        </w:tc>
        <w:tc>
          <w:tcPr>
            <w:tcW w:w="197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内部审计管理</w:t>
            </w:r>
          </w:p>
        </w:tc>
        <w:tc>
          <w:tcPr>
            <w:tcW w:w="788"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60" w:type="dxa"/>
            <w:tcBorders>
              <w:top w:val="single" w:sz="4" w:space="0" w:color="auto"/>
              <w:left w:val="single" w:sz="4" w:space="0" w:color="auto"/>
              <w:bottom w:val="single" w:sz="4" w:space="0" w:color="auto"/>
              <w:right w:val="single" w:sz="4" w:space="0" w:color="auto"/>
            </w:tcBorders>
            <w:noWrap/>
            <w:vAlign w:val="center"/>
          </w:tcPr>
          <w:p w:rsidR="001D1B74" w:rsidRDefault="00FD3216">
            <w:pPr>
              <w:jc w:val="center"/>
              <w:rPr>
                <w:rFonts w:ascii="Times New Roman" w:hAnsi="Times New Roman" w:cs="Times New Roman"/>
              </w:rPr>
            </w:pPr>
            <w:r>
              <w:rPr>
                <w:rFonts w:ascii="Times New Roman" w:hAnsi="Times New Roman" w:cs="Times New Roman"/>
                <w:color w:val="000000"/>
                <w:kern w:val="0"/>
                <w:sz w:val="20"/>
                <w:szCs w:val="20"/>
              </w:rPr>
              <w:t>本科及以上学历</w:t>
            </w:r>
          </w:p>
        </w:tc>
        <w:tc>
          <w:tcPr>
            <w:tcW w:w="3267"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审计学、会计与审计、审计实务、财会与审计、财务会计与审计会计、会计学、管理会计、税务管理、财政与税收、会计与统计核算、财务电算化、资产评估与管理专业</w:t>
            </w:r>
          </w:p>
        </w:tc>
        <w:tc>
          <w:tcPr>
            <w:tcW w:w="1254" w:type="dxa"/>
            <w:tcBorders>
              <w:top w:val="single" w:sz="4" w:space="0" w:color="auto"/>
              <w:left w:val="single" w:sz="4" w:space="0" w:color="auto"/>
              <w:bottom w:val="single" w:sz="4" w:space="0" w:color="auto"/>
              <w:right w:val="single" w:sz="4" w:space="0" w:color="auto"/>
            </w:tcBorders>
            <w:noWrap/>
            <w:vAlign w:val="center"/>
          </w:tcPr>
          <w:p w:rsidR="001D1B74" w:rsidRDefault="001D1B74">
            <w:pPr>
              <w:widowControl/>
              <w:jc w:val="center"/>
              <w:rPr>
                <w:rFonts w:ascii="Times New Roman" w:hAnsi="Times New Roman" w:cs="Times New Roman"/>
                <w:color w:val="000000"/>
                <w:kern w:val="0"/>
                <w:sz w:val="20"/>
                <w:szCs w:val="20"/>
              </w:rPr>
            </w:pPr>
          </w:p>
        </w:tc>
      </w:tr>
      <w:tr w:rsidR="001D1B74">
        <w:trPr>
          <w:trHeight w:val="1403"/>
        </w:trPr>
        <w:tc>
          <w:tcPr>
            <w:tcW w:w="1810"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黑龙江省烟草公司黑河市公司</w:t>
            </w:r>
          </w:p>
        </w:tc>
        <w:tc>
          <w:tcPr>
            <w:tcW w:w="1315"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财务管理科科员</w:t>
            </w:r>
          </w:p>
        </w:tc>
        <w:tc>
          <w:tcPr>
            <w:tcW w:w="68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c>
          <w:tcPr>
            <w:tcW w:w="142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w:t>
            </w:r>
            <w:r>
              <w:rPr>
                <w:rFonts w:ascii="Times New Roman" w:hAnsi="Times New Roman" w:cs="Times New Roman" w:hint="eastAsia"/>
                <w:color w:val="000000"/>
                <w:kern w:val="0"/>
                <w:sz w:val="20"/>
                <w:szCs w:val="20"/>
              </w:rPr>
              <w:t>类</w:t>
            </w:r>
          </w:p>
        </w:tc>
        <w:tc>
          <w:tcPr>
            <w:tcW w:w="197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财务会计</w:t>
            </w:r>
          </w:p>
        </w:tc>
        <w:tc>
          <w:tcPr>
            <w:tcW w:w="788"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660" w:type="dxa"/>
            <w:tcBorders>
              <w:top w:val="single" w:sz="4" w:space="0" w:color="auto"/>
              <w:left w:val="single" w:sz="4" w:space="0" w:color="auto"/>
              <w:bottom w:val="single" w:sz="4" w:space="0" w:color="auto"/>
              <w:right w:val="single" w:sz="4" w:space="0" w:color="auto"/>
            </w:tcBorders>
            <w:noWrap/>
            <w:vAlign w:val="center"/>
          </w:tcPr>
          <w:p w:rsidR="001D1B74" w:rsidRDefault="00FD3216">
            <w:pPr>
              <w:jc w:val="center"/>
              <w:rPr>
                <w:rFonts w:ascii="Times New Roman" w:hAnsi="Times New Roman" w:cs="Times New Roman"/>
              </w:rPr>
            </w:pPr>
            <w:r>
              <w:rPr>
                <w:rFonts w:ascii="Times New Roman" w:hAnsi="Times New Roman" w:cs="Times New Roman"/>
                <w:color w:val="000000"/>
                <w:kern w:val="0"/>
                <w:sz w:val="20"/>
                <w:szCs w:val="20"/>
              </w:rPr>
              <w:t>本科及以上学历</w:t>
            </w:r>
          </w:p>
        </w:tc>
        <w:tc>
          <w:tcPr>
            <w:tcW w:w="3267"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会计学、管理会计、税务管理、财政与税收、会计与统计核算、财务电算化、资产评估与管理专业</w:t>
            </w:r>
          </w:p>
        </w:tc>
        <w:tc>
          <w:tcPr>
            <w:tcW w:w="1254" w:type="dxa"/>
            <w:tcBorders>
              <w:top w:val="single" w:sz="4" w:space="0" w:color="auto"/>
              <w:left w:val="single" w:sz="4" w:space="0" w:color="auto"/>
              <w:bottom w:val="single" w:sz="4" w:space="0" w:color="auto"/>
              <w:right w:val="single" w:sz="4" w:space="0" w:color="auto"/>
            </w:tcBorders>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r>
      <w:tr w:rsidR="001D1B74">
        <w:trPr>
          <w:trHeight w:val="2543"/>
        </w:trPr>
        <w:tc>
          <w:tcPr>
            <w:tcW w:w="1810"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黑龙江省烟草公司黑河市公司</w:t>
            </w:r>
          </w:p>
        </w:tc>
        <w:tc>
          <w:tcPr>
            <w:tcW w:w="1315"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办公室科员</w:t>
            </w:r>
          </w:p>
        </w:tc>
        <w:tc>
          <w:tcPr>
            <w:tcW w:w="68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w:t>
            </w:r>
          </w:p>
        </w:tc>
        <w:tc>
          <w:tcPr>
            <w:tcW w:w="1422" w:type="dxa"/>
            <w:tcBorders>
              <w:top w:val="single" w:sz="4" w:space="0" w:color="auto"/>
              <w:left w:val="single" w:sz="4" w:space="0" w:color="auto"/>
              <w:bottom w:val="single" w:sz="4" w:space="0" w:color="auto"/>
              <w:right w:val="single" w:sz="4" w:space="0" w:color="auto"/>
            </w:tcBorders>
            <w:noWrap/>
            <w:vAlign w:val="center"/>
          </w:tcPr>
          <w:p w:rsidR="001D1B74" w:rsidRDefault="00FD3216">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w:t>
            </w:r>
            <w:r>
              <w:rPr>
                <w:rFonts w:ascii="Times New Roman" w:hAnsi="Times New Roman" w:cs="Times New Roman" w:hint="eastAsia"/>
                <w:color w:val="000000"/>
                <w:kern w:val="0"/>
                <w:sz w:val="20"/>
                <w:szCs w:val="20"/>
              </w:rPr>
              <w:t>类</w:t>
            </w:r>
          </w:p>
        </w:tc>
        <w:tc>
          <w:tcPr>
            <w:tcW w:w="1972"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公文写作</w:t>
            </w:r>
          </w:p>
        </w:tc>
        <w:tc>
          <w:tcPr>
            <w:tcW w:w="788"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60" w:type="dxa"/>
            <w:tcBorders>
              <w:top w:val="single" w:sz="4" w:space="0" w:color="auto"/>
              <w:left w:val="single" w:sz="4" w:space="0" w:color="auto"/>
              <w:bottom w:val="single" w:sz="4" w:space="0" w:color="auto"/>
              <w:right w:val="single" w:sz="4" w:space="0" w:color="auto"/>
            </w:tcBorders>
            <w:noWrap/>
            <w:vAlign w:val="center"/>
          </w:tcPr>
          <w:p w:rsidR="001D1B74" w:rsidRDefault="00FD3216">
            <w:pPr>
              <w:jc w:val="center"/>
              <w:rPr>
                <w:rFonts w:ascii="Times New Roman" w:hAnsi="Times New Roman" w:cs="Times New Roman"/>
              </w:rPr>
            </w:pPr>
            <w:r>
              <w:rPr>
                <w:rFonts w:ascii="Times New Roman" w:hAnsi="Times New Roman" w:cs="Times New Roman"/>
                <w:color w:val="000000"/>
                <w:kern w:val="0"/>
                <w:sz w:val="20"/>
                <w:szCs w:val="20"/>
              </w:rPr>
              <w:t>本科及以上学历</w:t>
            </w:r>
          </w:p>
        </w:tc>
        <w:tc>
          <w:tcPr>
            <w:tcW w:w="3267"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汉语言文学、汉语言、对外汉语、中国少数民族语言文学、古典文献</w:t>
            </w:r>
            <w:r>
              <w:rPr>
                <w:rFonts w:ascii="Times New Roman" w:hAnsi="Times New Roman" w:cs="Times New Roman" w:hint="eastAsia"/>
                <w:color w:val="000000"/>
                <w:kern w:val="0"/>
                <w:sz w:val="20"/>
                <w:szCs w:val="20"/>
              </w:rPr>
              <w:t>学</w:t>
            </w:r>
            <w:r>
              <w:rPr>
                <w:rFonts w:ascii="Times New Roman" w:hAnsi="Times New Roman" w:cs="Times New Roman"/>
                <w:color w:val="000000"/>
                <w:kern w:val="0"/>
                <w:sz w:val="20"/>
                <w:szCs w:val="20"/>
              </w:rPr>
              <w:t>、中国语言</w:t>
            </w:r>
            <w:r>
              <w:rPr>
                <w:rFonts w:ascii="Times New Roman" w:hAnsi="Times New Roman" w:cs="Times New Roman" w:hint="eastAsia"/>
                <w:color w:val="000000"/>
                <w:kern w:val="0"/>
                <w:sz w:val="20"/>
                <w:szCs w:val="20"/>
              </w:rPr>
              <w:t>与</w:t>
            </w:r>
            <w:r>
              <w:rPr>
                <w:rFonts w:ascii="Times New Roman" w:hAnsi="Times New Roman" w:cs="Times New Roman"/>
                <w:color w:val="000000"/>
                <w:kern w:val="0"/>
                <w:sz w:val="20"/>
                <w:szCs w:val="20"/>
              </w:rPr>
              <w:t>文化、汉语言文学教育、中国语言文学、语言学及应用语言学、汉语言文字学、中国现当代文学、秘书、涉外秘书、秘书学、公共关系与文秘、涉外文秘与公共关系、文秘与办公自动化、汉语言文学与文化传播、中文应用、经济秘书、文秘、司法文秘、商务文秘、公关礼仪专业</w:t>
            </w:r>
          </w:p>
        </w:tc>
        <w:tc>
          <w:tcPr>
            <w:tcW w:w="1254" w:type="dxa"/>
            <w:tcBorders>
              <w:top w:val="single" w:sz="4" w:space="0" w:color="auto"/>
              <w:left w:val="single" w:sz="4" w:space="0" w:color="auto"/>
              <w:bottom w:val="single" w:sz="4" w:space="0" w:color="auto"/>
              <w:right w:val="single" w:sz="4" w:space="0" w:color="auto"/>
            </w:tcBorders>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r>
      <w:tr w:rsidR="001D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7"/>
        </w:trPr>
        <w:tc>
          <w:tcPr>
            <w:tcW w:w="1810" w:type="dxa"/>
            <w:tcBorders>
              <w:top w:val="single" w:sz="4" w:space="0" w:color="auto"/>
            </w:tcBorders>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15" w:type="dxa"/>
            <w:tcBorders>
              <w:top w:val="single" w:sz="4" w:space="0" w:color="auto"/>
            </w:tcBorders>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682" w:type="dxa"/>
            <w:tcBorders>
              <w:top w:val="single" w:sz="4" w:space="0" w:color="auto"/>
            </w:tcBorders>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422" w:type="dxa"/>
            <w:tcBorders>
              <w:top w:val="single" w:sz="4" w:space="0" w:color="auto"/>
            </w:tcBorders>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972" w:type="dxa"/>
            <w:tcBorders>
              <w:top w:val="single" w:sz="4" w:space="0" w:color="auto"/>
            </w:tcBorders>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788" w:type="dxa"/>
            <w:tcBorders>
              <w:top w:val="single" w:sz="4" w:space="0" w:color="auto"/>
            </w:tcBorders>
            <w:noWrap/>
            <w:vAlign w:val="center"/>
          </w:tcPr>
          <w:p w:rsidR="001D1B74" w:rsidRDefault="00FD3216">
            <w:pPr>
              <w:widowControl/>
              <w:adjustRightInd w:val="0"/>
              <w:snapToGrid w:val="0"/>
              <w:spacing w:line="50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c>
          <w:tcPr>
            <w:tcW w:w="1660" w:type="dxa"/>
            <w:tcBorders>
              <w:top w:val="single" w:sz="4" w:space="0" w:color="auto"/>
            </w:tcBorders>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3267" w:type="dxa"/>
            <w:tcBorders>
              <w:top w:val="single" w:sz="4" w:space="0" w:color="auto"/>
            </w:tcBorders>
            <w:noWrap/>
            <w:vAlign w:val="center"/>
          </w:tcPr>
          <w:p w:rsidR="001D1B74" w:rsidRDefault="001D1B74">
            <w:pPr>
              <w:widowControl/>
              <w:adjustRightInd w:val="0"/>
              <w:snapToGrid w:val="0"/>
              <w:spacing w:line="500" w:lineRule="exact"/>
              <w:jc w:val="center"/>
              <w:rPr>
                <w:rFonts w:ascii="Times New Roman" w:hAnsi="Times New Roman" w:cs="Times New Roman"/>
                <w:color w:val="000000"/>
                <w:kern w:val="0"/>
                <w:sz w:val="20"/>
                <w:szCs w:val="20"/>
              </w:rPr>
            </w:pPr>
          </w:p>
        </w:tc>
        <w:tc>
          <w:tcPr>
            <w:tcW w:w="1254" w:type="dxa"/>
            <w:tcBorders>
              <w:top w:val="single" w:sz="4" w:space="0" w:color="auto"/>
            </w:tcBorders>
            <w:noWrap/>
            <w:vAlign w:val="center"/>
          </w:tcPr>
          <w:p w:rsidR="001D1B74" w:rsidRDefault="001D1B74">
            <w:pPr>
              <w:adjustRightInd w:val="0"/>
              <w:snapToGrid w:val="0"/>
              <w:spacing w:line="500" w:lineRule="exact"/>
              <w:jc w:val="center"/>
              <w:rPr>
                <w:rFonts w:ascii="Times New Roman" w:hAnsi="Times New Roman" w:cs="Times New Roman"/>
                <w:color w:val="000000"/>
                <w:kern w:val="0"/>
                <w:sz w:val="20"/>
                <w:szCs w:val="20"/>
              </w:rPr>
            </w:pPr>
          </w:p>
        </w:tc>
      </w:tr>
    </w:tbl>
    <w:p w:rsidR="001D1B74" w:rsidRDefault="001D1B74">
      <w:pPr>
        <w:jc w:val="center"/>
        <w:rPr>
          <w:rFonts w:ascii="Times New Roman" w:eastAsia="黑体" w:hAnsi="Times New Roman" w:cs="Times New Roman"/>
          <w:kern w:val="0"/>
          <w:sz w:val="36"/>
          <w:szCs w:val="36"/>
        </w:rPr>
      </w:pPr>
    </w:p>
    <w:p w:rsidR="001D1B74" w:rsidRDefault="001D1B74">
      <w:pPr>
        <w:rPr>
          <w:rFonts w:ascii="Times New Roman" w:hAnsi="Times New Roman" w:cs="Times New Roman"/>
        </w:rPr>
      </w:pPr>
    </w:p>
    <w:p w:rsidR="001D1B74" w:rsidRDefault="001D1B74">
      <w:pPr>
        <w:rPr>
          <w:rFonts w:ascii="Times New Roman" w:hAnsi="Times New Roman" w:cs="Times New Roman"/>
        </w:rPr>
      </w:pP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年黑龙江省烟草公司鹤岗市公司员工招聘计划与岗位需求</w:t>
      </w:r>
    </w:p>
    <w:tbl>
      <w:tblPr>
        <w:tblpPr w:leftFromText="180" w:rightFromText="180" w:vertAnchor="text" w:horzAnchor="page" w:tblpX="1149" w:tblpY="495"/>
        <w:tblOverlap w:val="never"/>
        <w:tblW w:w="14807" w:type="dxa"/>
        <w:tblLayout w:type="fixed"/>
        <w:tblLook w:val="04A0" w:firstRow="1" w:lastRow="0" w:firstColumn="1" w:lastColumn="0" w:noHBand="0" w:noVBand="1"/>
      </w:tblPr>
      <w:tblGrid>
        <w:gridCol w:w="1899"/>
        <w:gridCol w:w="1337"/>
        <w:gridCol w:w="711"/>
        <w:gridCol w:w="1223"/>
        <w:gridCol w:w="1874"/>
        <w:gridCol w:w="1141"/>
        <w:gridCol w:w="1355"/>
        <w:gridCol w:w="3845"/>
        <w:gridCol w:w="1422"/>
      </w:tblGrid>
      <w:tr w:rsidR="001D1B74">
        <w:trPr>
          <w:trHeight w:val="1157"/>
        </w:trPr>
        <w:tc>
          <w:tcPr>
            <w:tcW w:w="1899"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337"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711"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223"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1874"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1141"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r>
            <w:r>
              <w:rPr>
                <w:rFonts w:ascii="Times New Roman" w:hAnsi="Times New Roman" w:cs="Times New Roman"/>
                <w:kern w:val="0"/>
                <w:sz w:val="22"/>
              </w:rPr>
              <w:t>人数</w:t>
            </w:r>
          </w:p>
        </w:tc>
        <w:tc>
          <w:tcPr>
            <w:tcW w:w="1355"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3845" w:type="dxa"/>
            <w:tcBorders>
              <w:top w:val="single" w:sz="4" w:space="0" w:color="auto"/>
              <w:left w:val="nil"/>
              <w:bottom w:val="single" w:sz="4" w:space="0" w:color="auto"/>
              <w:right w:val="single" w:sz="4" w:space="0" w:color="000000"/>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422" w:type="dxa"/>
            <w:tcBorders>
              <w:top w:val="single" w:sz="4" w:space="0" w:color="auto"/>
              <w:left w:val="single" w:sz="4" w:space="0" w:color="000000"/>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797"/>
        </w:trPr>
        <w:tc>
          <w:tcPr>
            <w:tcW w:w="1899"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黑龙江省烟草公司鹤岗市公司</w:t>
            </w:r>
          </w:p>
        </w:tc>
        <w:tc>
          <w:tcPr>
            <w:tcW w:w="1337"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专卖监督管理科科员</w:t>
            </w:r>
          </w:p>
        </w:tc>
        <w:tc>
          <w:tcPr>
            <w:tcW w:w="711"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highlight w:val="yellow"/>
              </w:rPr>
            </w:pPr>
            <w:r>
              <w:rPr>
                <w:rFonts w:ascii="Times New Roman" w:hAnsi="Times New Roman" w:cs="Times New Roman"/>
                <w:color w:val="000000"/>
                <w:kern w:val="0"/>
                <w:sz w:val="20"/>
                <w:szCs w:val="20"/>
              </w:rPr>
              <w:t>22</w:t>
            </w:r>
          </w:p>
        </w:tc>
        <w:tc>
          <w:tcPr>
            <w:tcW w:w="1223"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874"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专卖监督管理科</w:t>
            </w:r>
          </w:p>
        </w:tc>
        <w:tc>
          <w:tcPr>
            <w:tcW w:w="1141"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硕士研究生及以上学历</w:t>
            </w:r>
          </w:p>
        </w:tc>
        <w:tc>
          <w:tcPr>
            <w:tcW w:w="3845" w:type="dxa"/>
            <w:tcBorders>
              <w:top w:val="nil"/>
              <w:left w:val="nil"/>
              <w:bottom w:val="single" w:sz="4" w:space="0" w:color="auto"/>
              <w:right w:val="single" w:sz="4" w:space="0" w:color="000000"/>
            </w:tcBorders>
            <w:noWrap/>
            <w:vAlign w:val="center"/>
          </w:tcPr>
          <w:p w:rsidR="001D1B74" w:rsidRDefault="00FD3216">
            <w:pPr>
              <w:widowControl/>
              <w:adjustRightInd w:val="0"/>
              <w:snapToGrid w:val="0"/>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劳动法学、社会保障法学、法律、法律（法学）、法律（非法学）、法学、法律事务、律师、行政法律事务、经济法律事务、商法、刑事司法、法学理论、法律史、宪法学与行政法学、刑法学、民商法学、诉讼法学、经济法学、法制学、民法学、金融法学、财税法、知识产权、信用风险管理与法律防控、司法警察学专业</w:t>
            </w:r>
          </w:p>
        </w:tc>
        <w:tc>
          <w:tcPr>
            <w:tcW w:w="1422" w:type="dxa"/>
            <w:tcBorders>
              <w:top w:val="nil"/>
              <w:left w:val="single" w:sz="4" w:space="0" w:color="000000"/>
              <w:bottom w:val="single" w:sz="4" w:space="0" w:color="auto"/>
              <w:right w:val="single" w:sz="4" w:space="0" w:color="auto"/>
            </w:tcBorders>
            <w:noWrap/>
            <w:vAlign w:val="center"/>
          </w:tcPr>
          <w:p w:rsidR="001D1B74" w:rsidRDefault="001D1B74">
            <w:pPr>
              <w:widowControl/>
              <w:adjustRightInd w:val="0"/>
              <w:snapToGrid w:val="0"/>
              <w:spacing w:line="500" w:lineRule="exact"/>
              <w:jc w:val="left"/>
              <w:rPr>
                <w:rFonts w:ascii="Times New Roman" w:hAnsi="Times New Roman" w:cs="Times New Roman"/>
                <w:color w:val="000000"/>
                <w:kern w:val="0"/>
                <w:sz w:val="20"/>
                <w:szCs w:val="20"/>
              </w:rPr>
            </w:pPr>
          </w:p>
        </w:tc>
      </w:tr>
      <w:tr w:rsidR="001D1B74">
        <w:trPr>
          <w:trHeight w:val="699"/>
        </w:trPr>
        <w:tc>
          <w:tcPr>
            <w:tcW w:w="1899"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37"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711" w:type="dxa"/>
            <w:tcBorders>
              <w:top w:val="nil"/>
              <w:left w:val="nil"/>
              <w:bottom w:val="single" w:sz="4" w:space="0" w:color="auto"/>
              <w:right w:val="single" w:sz="4" w:space="0" w:color="auto"/>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223"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1874" w:type="dxa"/>
            <w:tcBorders>
              <w:top w:val="nil"/>
              <w:left w:val="nil"/>
              <w:bottom w:val="single" w:sz="4" w:space="0" w:color="auto"/>
              <w:right w:val="single" w:sz="4" w:space="0" w:color="auto"/>
            </w:tcBorders>
            <w:noWrap/>
            <w:vAlign w:val="bottom"/>
          </w:tcPr>
          <w:p w:rsidR="001D1B74" w:rsidRDefault="00FD3216">
            <w:pPr>
              <w:widowControl/>
              <w:adjustRightInd w:val="0"/>
              <w:snapToGrid w:val="0"/>
              <w:spacing w:line="560" w:lineRule="exact"/>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1141"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355"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3845" w:type="dxa"/>
            <w:tcBorders>
              <w:top w:val="nil"/>
              <w:left w:val="nil"/>
              <w:bottom w:val="single" w:sz="4" w:space="0" w:color="auto"/>
              <w:right w:val="single" w:sz="4" w:space="0" w:color="000000"/>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422" w:type="dxa"/>
            <w:tcBorders>
              <w:top w:val="nil"/>
              <w:left w:val="single" w:sz="4" w:space="0" w:color="000000"/>
              <w:bottom w:val="single" w:sz="4" w:space="0" w:color="auto"/>
              <w:right w:val="single" w:sz="4" w:space="0" w:color="auto"/>
            </w:tcBorders>
            <w:noWrap/>
            <w:vAlign w:val="center"/>
          </w:tcPr>
          <w:p w:rsidR="001D1B74" w:rsidRDefault="00FD3216">
            <w:pPr>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bl>
    <w:p w:rsidR="001D1B74" w:rsidRDefault="001D1B74">
      <w:pPr>
        <w:jc w:val="center"/>
        <w:rPr>
          <w:rFonts w:ascii="Times New Roman" w:eastAsia="黑体" w:hAnsi="Times New Roman" w:cs="Times New Roman"/>
          <w:kern w:val="0"/>
          <w:sz w:val="36"/>
          <w:szCs w:val="36"/>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年黑龙江省烟草公司七台河市公司员工招聘计划与岗位需求</w:t>
      </w:r>
    </w:p>
    <w:tbl>
      <w:tblPr>
        <w:tblpPr w:leftFromText="180" w:rightFromText="180" w:vertAnchor="text" w:horzAnchor="margin" w:tblpY="151"/>
        <w:tblW w:w="14170" w:type="dxa"/>
        <w:tblLayout w:type="fixed"/>
        <w:tblLook w:val="04A0" w:firstRow="1" w:lastRow="0" w:firstColumn="1" w:lastColumn="0" w:noHBand="0" w:noVBand="1"/>
      </w:tblPr>
      <w:tblGrid>
        <w:gridCol w:w="1870"/>
        <w:gridCol w:w="1189"/>
        <w:gridCol w:w="659"/>
        <w:gridCol w:w="1096"/>
        <w:gridCol w:w="1867"/>
        <w:gridCol w:w="763"/>
        <w:gridCol w:w="1570"/>
        <w:gridCol w:w="3803"/>
        <w:gridCol w:w="1353"/>
      </w:tblGrid>
      <w:tr w:rsidR="001D1B74">
        <w:trPr>
          <w:trHeight w:val="1182"/>
        </w:trPr>
        <w:tc>
          <w:tcPr>
            <w:tcW w:w="1870"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189"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659"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岗位编号</w:t>
            </w:r>
          </w:p>
        </w:tc>
        <w:tc>
          <w:tcPr>
            <w:tcW w:w="1096"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1867"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63"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招聘人数</w:t>
            </w:r>
          </w:p>
        </w:tc>
        <w:tc>
          <w:tcPr>
            <w:tcW w:w="1570"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3803" w:type="dxa"/>
            <w:tcBorders>
              <w:top w:val="single" w:sz="4" w:space="0" w:color="auto"/>
              <w:left w:val="nil"/>
              <w:bottom w:val="single" w:sz="4" w:space="0" w:color="auto"/>
              <w:right w:val="single" w:sz="4" w:space="0" w:color="000000"/>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353" w:type="dxa"/>
            <w:tcBorders>
              <w:top w:val="single" w:sz="4" w:space="0" w:color="auto"/>
              <w:left w:val="single" w:sz="4" w:space="0" w:color="000000"/>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730"/>
        </w:trPr>
        <w:tc>
          <w:tcPr>
            <w:tcW w:w="1870"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黑龙江省烟草公司七台河市公司</w:t>
            </w:r>
          </w:p>
        </w:tc>
        <w:tc>
          <w:tcPr>
            <w:tcW w:w="1189"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财务管理科科员</w:t>
            </w:r>
          </w:p>
        </w:tc>
        <w:tc>
          <w:tcPr>
            <w:tcW w:w="659"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w:t>
            </w:r>
          </w:p>
        </w:tc>
        <w:tc>
          <w:tcPr>
            <w:tcW w:w="1096"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867"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bookmarkStart w:id="0" w:name="_Hlk117751829"/>
            <w:r>
              <w:rPr>
                <w:rFonts w:ascii="Times New Roman" w:hAnsi="Times New Roman" w:cs="Times New Roman"/>
                <w:color w:val="000000"/>
                <w:kern w:val="0"/>
                <w:sz w:val="20"/>
                <w:szCs w:val="20"/>
              </w:rPr>
              <w:t>财务管理科会计</w:t>
            </w:r>
            <w:bookmarkEnd w:id="0"/>
            <w:r>
              <w:rPr>
                <w:rFonts w:ascii="Times New Roman" w:hAnsi="Times New Roman" w:cs="Times New Roman"/>
                <w:color w:val="000000"/>
                <w:kern w:val="0"/>
                <w:sz w:val="20"/>
                <w:szCs w:val="20"/>
              </w:rPr>
              <w:t>；</w:t>
            </w:r>
          </w:p>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按照</w:t>
            </w:r>
            <w:hyperlink r:id="rId12" w:tgtFrame="_blank" w:history="1">
              <w:r>
                <w:rPr>
                  <w:rFonts w:ascii="Times New Roman" w:hAnsi="Times New Roman" w:cs="Times New Roman"/>
                  <w:color w:val="000000"/>
                  <w:kern w:val="0"/>
                  <w:sz w:val="20"/>
                  <w:szCs w:val="20"/>
                </w:rPr>
                <w:t>会计制度</w:t>
              </w:r>
            </w:hyperlink>
            <w:r>
              <w:rPr>
                <w:rFonts w:ascii="Times New Roman" w:hAnsi="Times New Roman" w:cs="Times New Roman"/>
                <w:color w:val="000000"/>
                <w:kern w:val="0"/>
                <w:sz w:val="20"/>
                <w:szCs w:val="20"/>
              </w:rPr>
              <w:t>规定对本单位各项业务收支进行记帐、算帐、报帐等工作。</w:t>
            </w:r>
          </w:p>
        </w:tc>
        <w:tc>
          <w:tcPr>
            <w:tcW w:w="763"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70" w:type="dxa"/>
            <w:tcBorders>
              <w:top w:val="nil"/>
              <w:left w:val="nil"/>
              <w:bottom w:val="single" w:sz="4" w:space="0" w:color="auto"/>
              <w:right w:val="single" w:sz="4" w:space="0" w:color="auto"/>
            </w:tcBorders>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w:t>
            </w:r>
          </w:p>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以上学历</w:t>
            </w:r>
          </w:p>
        </w:tc>
        <w:tc>
          <w:tcPr>
            <w:tcW w:w="3803" w:type="dxa"/>
            <w:tcBorders>
              <w:top w:val="nil"/>
              <w:left w:val="nil"/>
              <w:bottom w:val="single" w:sz="4" w:space="0" w:color="auto"/>
              <w:right w:val="single" w:sz="4" w:space="0" w:color="000000"/>
            </w:tcBorders>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财务管理、审计学、会计学教育、会计统计、会计与统计、会计与统计核算、统计与会计核算、会计与审计、会计与金融、会计电算化、电算会计、电算化会计、会计计算机应用、会计信息管理、会计信息系统、注册会计师、财务会计、财会统计、财会与审计、财务会计与审计、计算机财会、计算机财务会计、电脑与财会、财会电算化、财务会计电算化、财务会计教育、财务管理、企业财务管理、财务信息管理、商业财务会计、实用会计、税务会计、企业会计与税务、预算会计、边贸会计、营销与会计专业</w:t>
            </w:r>
          </w:p>
        </w:tc>
        <w:tc>
          <w:tcPr>
            <w:tcW w:w="1353" w:type="dxa"/>
            <w:tcBorders>
              <w:top w:val="nil"/>
              <w:left w:val="single" w:sz="4" w:space="0" w:color="000000"/>
              <w:bottom w:val="single" w:sz="4" w:space="0" w:color="auto"/>
              <w:right w:val="single" w:sz="4" w:space="0" w:color="auto"/>
            </w:tcBorders>
            <w:noWrap/>
            <w:vAlign w:val="center"/>
          </w:tcPr>
          <w:p w:rsidR="001D1B74" w:rsidRDefault="001D1B74">
            <w:pPr>
              <w:widowControl/>
              <w:adjustRightInd w:val="0"/>
              <w:snapToGrid w:val="0"/>
              <w:spacing w:line="300" w:lineRule="exact"/>
              <w:jc w:val="center"/>
              <w:rPr>
                <w:rFonts w:ascii="Times New Roman" w:hAnsi="Times New Roman" w:cs="Times New Roman"/>
                <w:color w:val="000000"/>
                <w:kern w:val="0"/>
                <w:sz w:val="20"/>
                <w:szCs w:val="20"/>
              </w:rPr>
            </w:pPr>
          </w:p>
        </w:tc>
      </w:tr>
      <w:tr w:rsidR="001D1B74">
        <w:trPr>
          <w:trHeight w:val="699"/>
        </w:trPr>
        <w:tc>
          <w:tcPr>
            <w:tcW w:w="1870"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189"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659" w:type="dxa"/>
            <w:tcBorders>
              <w:top w:val="nil"/>
              <w:left w:val="nil"/>
              <w:bottom w:val="single" w:sz="4" w:space="0" w:color="auto"/>
              <w:right w:val="single" w:sz="4" w:space="0" w:color="auto"/>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096"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1867" w:type="dxa"/>
            <w:tcBorders>
              <w:top w:val="nil"/>
              <w:left w:val="nil"/>
              <w:bottom w:val="single" w:sz="4" w:space="0" w:color="auto"/>
              <w:right w:val="single" w:sz="4" w:space="0" w:color="auto"/>
            </w:tcBorders>
            <w:noWrap/>
            <w:vAlign w:val="bottom"/>
          </w:tcPr>
          <w:p w:rsidR="001D1B74" w:rsidRDefault="00FD3216">
            <w:pPr>
              <w:widowControl/>
              <w:adjustRightInd w:val="0"/>
              <w:snapToGrid w:val="0"/>
              <w:spacing w:line="560" w:lineRule="exact"/>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763"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70"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3803" w:type="dxa"/>
            <w:tcBorders>
              <w:top w:val="nil"/>
              <w:left w:val="nil"/>
              <w:bottom w:val="single" w:sz="4" w:space="0" w:color="auto"/>
              <w:right w:val="single" w:sz="4" w:space="0" w:color="000000"/>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353" w:type="dxa"/>
            <w:tcBorders>
              <w:top w:val="nil"/>
              <w:left w:val="single" w:sz="4" w:space="0" w:color="000000"/>
              <w:bottom w:val="single" w:sz="4" w:space="0" w:color="auto"/>
              <w:right w:val="single" w:sz="4" w:space="0" w:color="auto"/>
            </w:tcBorders>
            <w:noWrap/>
            <w:vAlign w:val="center"/>
          </w:tcPr>
          <w:p w:rsidR="001D1B74" w:rsidRDefault="00FD3216">
            <w:pPr>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bl>
    <w:p w:rsidR="001D1B74" w:rsidRDefault="001D1B74">
      <w:pPr>
        <w:jc w:val="center"/>
        <w:rPr>
          <w:rFonts w:ascii="Times New Roman" w:eastAsia="黑体" w:hAnsi="Times New Roman" w:cs="Times New Roman"/>
          <w:kern w:val="0"/>
          <w:sz w:val="36"/>
          <w:szCs w:val="36"/>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年黑龙江省烟草公司大兴安岭地区公司所属单位员工招聘计划与岗位需求</w:t>
      </w:r>
    </w:p>
    <w:tbl>
      <w:tblPr>
        <w:tblpPr w:leftFromText="180" w:rightFromText="180" w:vertAnchor="text" w:horzAnchor="page" w:tblpX="1440" w:tblpY="291"/>
        <w:tblOverlap w:val="never"/>
        <w:tblW w:w="14607" w:type="dxa"/>
        <w:tblLayout w:type="fixed"/>
        <w:tblLook w:val="04A0" w:firstRow="1" w:lastRow="0" w:firstColumn="1" w:lastColumn="0" w:noHBand="0" w:noVBand="1"/>
      </w:tblPr>
      <w:tblGrid>
        <w:gridCol w:w="1960"/>
        <w:gridCol w:w="1316"/>
        <w:gridCol w:w="679"/>
        <w:gridCol w:w="1589"/>
        <w:gridCol w:w="2786"/>
        <w:gridCol w:w="736"/>
        <w:gridCol w:w="1563"/>
        <w:gridCol w:w="2830"/>
        <w:gridCol w:w="1148"/>
      </w:tblGrid>
      <w:tr w:rsidR="001D1B74">
        <w:trPr>
          <w:trHeight w:val="420"/>
        </w:trPr>
        <w:tc>
          <w:tcPr>
            <w:tcW w:w="1960"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用人单位</w:t>
            </w:r>
          </w:p>
        </w:tc>
        <w:tc>
          <w:tcPr>
            <w:tcW w:w="1316"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岗位名称</w:t>
            </w:r>
          </w:p>
        </w:tc>
        <w:tc>
          <w:tcPr>
            <w:tcW w:w="679"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岗位编号</w:t>
            </w:r>
          </w:p>
        </w:tc>
        <w:tc>
          <w:tcPr>
            <w:tcW w:w="1589"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岗位类别</w:t>
            </w:r>
          </w:p>
        </w:tc>
        <w:tc>
          <w:tcPr>
            <w:tcW w:w="2786"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岗位简介</w:t>
            </w:r>
          </w:p>
        </w:tc>
        <w:tc>
          <w:tcPr>
            <w:tcW w:w="736"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招聘</w:t>
            </w:r>
          </w:p>
          <w:p w:rsidR="001D1B74" w:rsidRDefault="00FD3216">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人数</w:t>
            </w:r>
          </w:p>
        </w:tc>
        <w:tc>
          <w:tcPr>
            <w:tcW w:w="1563"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学历要求</w:t>
            </w:r>
          </w:p>
        </w:tc>
        <w:tc>
          <w:tcPr>
            <w:tcW w:w="2830" w:type="dxa"/>
            <w:tcBorders>
              <w:top w:val="single" w:sz="4" w:space="0" w:color="auto"/>
              <w:left w:val="nil"/>
              <w:bottom w:val="single" w:sz="4" w:space="0" w:color="auto"/>
              <w:right w:val="single" w:sz="4" w:space="0" w:color="000000"/>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专业要求</w:t>
            </w:r>
          </w:p>
        </w:tc>
        <w:tc>
          <w:tcPr>
            <w:tcW w:w="1148" w:type="dxa"/>
            <w:tcBorders>
              <w:top w:val="single" w:sz="4" w:space="0" w:color="auto"/>
              <w:left w:val="single" w:sz="4" w:space="0" w:color="000000"/>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szCs w:val="21"/>
              </w:rPr>
            </w:pPr>
            <w:r>
              <w:rPr>
                <w:rFonts w:ascii="Times New Roman" w:hAnsi="Times New Roman" w:cs="Times New Roman"/>
                <w:kern w:val="0"/>
                <w:sz w:val="22"/>
              </w:rPr>
              <w:t>其他要求</w:t>
            </w:r>
          </w:p>
        </w:tc>
      </w:tr>
      <w:tr w:rsidR="001D1B74">
        <w:trPr>
          <w:trHeight w:val="1159"/>
        </w:trPr>
        <w:tc>
          <w:tcPr>
            <w:tcW w:w="1960"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呼玛分公司</w:t>
            </w:r>
          </w:p>
        </w:tc>
        <w:tc>
          <w:tcPr>
            <w:tcW w:w="1316"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综合办公室办事员</w:t>
            </w:r>
          </w:p>
        </w:tc>
        <w:tc>
          <w:tcPr>
            <w:tcW w:w="679"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w:t>
            </w:r>
          </w:p>
        </w:tc>
        <w:tc>
          <w:tcPr>
            <w:tcW w:w="1589"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2786"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掌握电脑基础知识，公文写作知识</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负责综合性事务工作。</w:t>
            </w:r>
          </w:p>
        </w:tc>
        <w:tc>
          <w:tcPr>
            <w:tcW w:w="736"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63" w:type="dxa"/>
            <w:tcBorders>
              <w:top w:val="nil"/>
              <w:left w:val="nil"/>
              <w:bottom w:val="single" w:sz="4" w:space="0" w:color="auto"/>
              <w:right w:val="single" w:sz="4" w:space="0" w:color="auto"/>
            </w:tcBorders>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w:t>
            </w:r>
          </w:p>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以上学历</w:t>
            </w:r>
          </w:p>
        </w:tc>
        <w:tc>
          <w:tcPr>
            <w:tcW w:w="2830" w:type="dxa"/>
            <w:tcBorders>
              <w:top w:val="nil"/>
              <w:left w:val="nil"/>
              <w:bottom w:val="single" w:sz="4" w:space="0" w:color="auto"/>
              <w:right w:val="single" w:sz="4" w:space="0" w:color="000000"/>
            </w:tcBorders>
            <w:noWrap/>
            <w:vAlign w:val="center"/>
          </w:tcPr>
          <w:p w:rsidR="001D1B74" w:rsidRDefault="00FD3216">
            <w:pPr>
              <w:widowControl/>
              <w:adjustRightInd w:val="0"/>
              <w:snapToGrid w:val="0"/>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经济类、法学类、计算机类、汉语言文学、汉语言、应用语言学、应用语言文学、秘书学、文秘、中国语言文学、语言学及应用语言学、中国现当代文学专业</w:t>
            </w:r>
          </w:p>
        </w:tc>
        <w:tc>
          <w:tcPr>
            <w:tcW w:w="1148" w:type="dxa"/>
            <w:tcBorders>
              <w:top w:val="nil"/>
              <w:left w:val="single" w:sz="4" w:space="0" w:color="000000"/>
              <w:bottom w:val="single" w:sz="4" w:space="0" w:color="auto"/>
              <w:right w:val="single" w:sz="4" w:space="0" w:color="auto"/>
            </w:tcBorders>
            <w:noWrap/>
            <w:vAlign w:val="center"/>
          </w:tcPr>
          <w:p w:rsidR="001D1B74" w:rsidRDefault="001D1B74">
            <w:pPr>
              <w:widowControl/>
              <w:adjustRightInd w:val="0"/>
              <w:snapToGrid w:val="0"/>
              <w:spacing w:line="560" w:lineRule="exact"/>
              <w:jc w:val="left"/>
              <w:rPr>
                <w:rFonts w:ascii="Times New Roman" w:hAnsi="Times New Roman" w:cs="Times New Roman"/>
                <w:color w:val="000000"/>
                <w:kern w:val="0"/>
                <w:sz w:val="20"/>
                <w:szCs w:val="20"/>
              </w:rPr>
            </w:pPr>
          </w:p>
        </w:tc>
      </w:tr>
      <w:tr w:rsidR="001D1B74">
        <w:trPr>
          <w:trHeight w:val="699"/>
        </w:trPr>
        <w:tc>
          <w:tcPr>
            <w:tcW w:w="1960"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16"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679" w:type="dxa"/>
            <w:tcBorders>
              <w:top w:val="nil"/>
              <w:left w:val="nil"/>
              <w:bottom w:val="single" w:sz="4" w:space="0" w:color="auto"/>
              <w:right w:val="single" w:sz="4" w:space="0" w:color="auto"/>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589"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2786" w:type="dxa"/>
            <w:tcBorders>
              <w:top w:val="nil"/>
              <w:left w:val="nil"/>
              <w:bottom w:val="single" w:sz="4" w:space="0" w:color="auto"/>
              <w:right w:val="single" w:sz="4" w:space="0" w:color="auto"/>
            </w:tcBorders>
            <w:noWrap/>
            <w:vAlign w:val="bottom"/>
          </w:tcPr>
          <w:p w:rsidR="001D1B74" w:rsidRDefault="00FD3216">
            <w:pPr>
              <w:widowControl/>
              <w:adjustRightInd w:val="0"/>
              <w:snapToGrid w:val="0"/>
              <w:spacing w:line="560" w:lineRule="exact"/>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736"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63"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2830" w:type="dxa"/>
            <w:tcBorders>
              <w:top w:val="nil"/>
              <w:left w:val="nil"/>
              <w:bottom w:val="single" w:sz="4" w:space="0" w:color="auto"/>
              <w:right w:val="single" w:sz="4" w:space="0" w:color="000000"/>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148" w:type="dxa"/>
            <w:tcBorders>
              <w:top w:val="nil"/>
              <w:left w:val="single" w:sz="4" w:space="0" w:color="000000"/>
              <w:bottom w:val="single" w:sz="4" w:space="0" w:color="auto"/>
              <w:right w:val="single" w:sz="4" w:space="0" w:color="auto"/>
            </w:tcBorders>
            <w:noWrap/>
            <w:vAlign w:val="center"/>
          </w:tcPr>
          <w:p w:rsidR="001D1B74" w:rsidRDefault="00FD3216">
            <w:pPr>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bl>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年黑龙江省烟草公司绥芬河市公司员工招聘计划与岗位需求</w:t>
      </w:r>
    </w:p>
    <w:tbl>
      <w:tblPr>
        <w:tblW w:w="14703" w:type="dxa"/>
        <w:tblLayout w:type="fixed"/>
        <w:tblLook w:val="04A0" w:firstRow="1" w:lastRow="0" w:firstColumn="1" w:lastColumn="0" w:noHBand="0" w:noVBand="1"/>
      </w:tblPr>
      <w:tblGrid>
        <w:gridCol w:w="1960"/>
        <w:gridCol w:w="1316"/>
        <w:gridCol w:w="694"/>
        <w:gridCol w:w="1415"/>
        <w:gridCol w:w="3414"/>
        <w:gridCol w:w="704"/>
        <w:gridCol w:w="1682"/>
        <w:gridCol w:w="2288"/>
        <w:gridCol w:w="1230"/>
      </w:tblGrid>
      <w:tr w:rsidR="001D1B74">
        <w:trPr>
          <w:trHeight w:val="1157"/>
        </w:trPr>
        <w:tc>
          <w:tcPr>
            <w:tcW w:w="1960"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用人单位</w:t>
            </w:r>
          </w:p>
        </w:tc>
        <w:tc>
          <w:tcPr>
            <w:tcW w:w="1316"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岗位名称</w:t>
            </w:r>
          </w:p>
        </w:tc>
        <w:tc>
          <w:tcPr>
            <w:tcW w:w="694"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szCs w:val="22"/>
              </w:rPr>
            </w:pPr>
            <w:r>
              <w:rPr>
                <w:rFonts w:ascii="Times New Roman" w:hAnsi="Times New Roman" w:cs="Times New Roman"/>
                <w:kern w:val="0"/>
                <w:sz w:val="22"/>
              </w:rPr>
              <w:t>岗位编号</w:t>
            </w:r>
          </w:p>
        </w:tc>
        <w:tc>
          <w:tcPr>
            <w:tcW w:w="1415"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岗位类别</w:t>
            </w:r>
          </w:p>
        </w:tc>
        <w:tc>
          <w:tcPr>
            <w:tcW w:w="3414"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岗位简介</w:t>
            </w:r>
          </w:p>
        </w:tc>
        <w:tc>
          <w:tcPr>
            <w:tcW w:w="704"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招聘</w:t>
            </w:r>
            <w:r>
              <w:rPr>
                <w:rFonts w:ascii="Times New Roman" w:hAnsi="Times New Roman" w:cs="Times New Roman"/>
                <w:kern w:val="0"/>
                <w:sz w:val="22"/>
              </w:rPr>
              <w:br/>
            </w:r>
            <w:r>
              <w:rPr>
                <w:rFonts w:ascii="Times New Roman" w:hAnsi="Times New Roman" w:cs="Times New Roman"/>
                <w:kern w:val="0"/>
                <w:sz w:val="22"/>
              </w:rPr>
              <w:t>人数</w:t>
            </w:r>
          </w:p>
        </w:tc>
        <w:tc>
          <w:tcPr>
            <w:tcW w:w="1682"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学历要求</w:t>
            </w:r>
          </w:p>
        </w:tc>
        <w:tc>
          <w:tcPr>
            <w:tcW w:w="2288" w:type="dxa"/>
            <w:tcBorders>
              <w:top w:val="single" w:sz="4" w:space="0" w:color="auto"/>
              <w:left w:val="nil"/>
              <w:bottom w:val="single" w:sz="4" w:space="0" w:color="auto"/>
              <w:right w:val="single" w:sz="4" w:space="0" w:color="000000"/>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专业要求</w:t>
            </w:r>
          </w:p>
        </w:tc>
        <w:tc>
          <w:tcPr>
            <w:tcW w:w="1230" w:type="dxa"/>
            <w:tcBorders>
              <w:top w:val="single" w:sz="4" w:space="0" w:color="auto"/>
              <w:left w:val="single" w:sz="4" w:space="0" w:color="000000"/>
              <w:bottom w:val="single" w:sz="4" w:space="0" w:color="auto"/>
              <w:right w:val="single" w:sz="4" w:space="0" w:color="auto"/>
            </w:tcBorders>
            <w:noWrap/>
            <w:vAlign w:val="center"/>
          </w:tcPr>
          <w:p w:rsidR="001D1B74" w:rsidRDefault="00FD3216">
            <w:pPr>
              <w:widowControl/>
              <w:adjustRightInd w:val="0"/>
              <w:snapToGrid w:val="0"/>
              <w:spacing w:line="240" w:lineRule="atLeas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797"/>
        </w:trPr>
        <w:tc>
          <w:tcPr>
            <w:tcW w:w="1960"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黑龙江省烟草公司绥芬河市公司</w:t>
            </w:r>
          </w:p>
        </w:tc>
        <w:tc>
          <w:tcPr>
            <w:tcW w:w="1316"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党建人事工作科科员</w:t>
            </w:r>
          </w:p>
        </w:tc>
        <w:tc>
          <w:tcPr>
            <w:tcW w:w="694"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w:t>
            </w:r>
          </w:p>
        </w:tc>
        <w:tc>
          <w:tcPr>
            <w:tcW w:w="1415"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3414" w:type="dxa"/>
            <w:tcBorders>
              <w:top w:val="nil"/>
              <w:left w:val="nil"/>
              <w:bottom w:val="single" w:sz="4" w:space="0" w:color="auto"/>
              <w:right w:val="single" w:sz="4" w:space="0" w:color="auto"/>
            </w:tcBorders>
            <w:noWrap/>
            <w:vAlign w:val="center"/>
          </w:tcPr>
          <w:p w:rsidR="001D1B74" w:rsidRDefault="00FD3216">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思想政治素质好，拥护党的路线、方针、政策，品行端正，公道正派，遵纪守法，有较好的语言、较强的文字表达能力、较强的组织、管理及协调能力，能熟练使用日常办公软件。</w:t>
            </w:r>
          </w:p>
        </w:tc>
        <w:tc>
          <w:tcPr>
            <w:tcW w:w="704"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82" w:type="dxa"/>
            <w:tcBorders>
              <w:top w:val="nil"/>
              <w:left w:val="nil"/>
              <w:bottom w:val="single" w:sz="4" w:space="0" w:color="auto"/>
              <w:right w:val="single" w:sz="4" w:space="0" w:color="auto"/>
            </w:tcBorders>
            <w:noWrap/>
            <w:vAlign w:val="center"/>
          </w:tcPr>
          <w:p w:rsidR="001D1B74" w:rsidRDefault="00FD3216">
            <w:pPr>
              <w:widowControl/>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本科及以上学历</w:t>
            </w:r>
          </w:p>
        </w:tc>
        <w:tc>
          <w:tcPr>
            <w:tcW w:w="2288" w:type="dxa"/>
            <w:tcBorders>
              <w:top w:val="nil"/>
              <w:left w:val="nil"/>
              <w:bottom w:val="single" w:sz="4" w:space="0" w:color="auto"/>
              <w:right w:val="single" w:sz="4" w:space="0" w:color="000000"/>
            </w:tcBorders>
            <w:noWrap/>
            <w:vAlign w:val="center"/>
          </w:tcPr>
          <w:p w:rsidR="001D1B74" w:rsidRDefault="00FD3216">
            <w:pPr>
              <w:widowControl/>
              <w:adjustRightInd w:val="0"/>
              <w:snapToGrid w:val="0"/>
              <w:spacing w:line="240" w:lineRule="exact"/>
              <w:jc w:val="left"/>
              <w:rPr>
                <w:rFonts w:ascii="Times New Roman" w:hAnsi="Times New Roman" w:cs="Times New Roman"/>
                <w:color w:val="000000"/>
                <w:kern w:val="0"/>
                <w:sz w:val="20"/>
                <w:szCs w:val="20"/>
                <w:highlight w:val="yellow"/>
              </w:rPr>
            </w:pPr>
            <w:r>
              <w:rPr>
                <w:rFonts w:ascii="Times New Roman" w:hAnsi="Times New Roman" w:cs="Times New Roman"/>
                <w:color w:val="000000"/>
                <w:kern w:val="0"/>
                <w:sz w:val="20"/>
                <w:szCs w:val="20"/>
              </w:rPr>
              <w:t>秘书学、汉语言、汉语言文学、哲学、马克思主义哲学、中国哲学、中国语言文学、语言学及应用语言学专业</w:t>
            </w:r>
          </w:p>
        </w:tc>
        <w:tc>
          <w:tcPr>
            <w:tcW w:w="1230" w:type="dxa"/>
            <w:tcBorders>
              <w:top w:val="nil"/>
              <w:left w:val="single" w:sz="4" w:space="0" w:color="000000"/>
              <w:bottom w:val="single" w:sz="4" w:space="0" w:color="auto"/>
              <w:right w:val="single" w:sz="4" w:space="0" w:color="auto"/>
            </w:tcBorders>
            <w:noWrap/>
            <w:vAlign w:val="center"/>
          </w:tcPr>
          <w:p w:rsidR="001D1B74" w:rsidRDefault="001D1B74">
            <w:pPr>
              <w:widowControl/>
              <w:adjustRightInd w:val="0"/>
              <w:snapToGrid w:val="0"/>
              <w:spacing w:line="500" w:lineRule="exact"/>
              <w:jc w:val="left"/>
              <w:rPr>
                <w:rFonts w:ascii="Times New Roman" w:hAnsi="Times New Roman" w:cs="Times New Roman"/>
                <w:color w:val="000000"/>
                <w:kern w:val="0"/>
                <w:sz w:val="20"/>
                <w:szCs w:val="20"/>
              </w:rPr>
            </w:pPr>
          </w:p>
        </w:tc>
      </w:tr>
      <w:tr w:rsidR="001D1B74">
        <w:trPr>
          <w:trHeight w:val="699"/>
        </w:trPr>
        <w:tc>
          <w:tcPr>
            <w:tcW w:w="1960"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316"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694" w:type="dxa"/>
            <w:tcBorders>
              <w:top w:val="nil"/>
              <w:left w:val="nil"/>
              <w:bottom w:val="single" w:sz="4" w:space="0" w:color="auto"/>
              <w:right w:val="single" w:sz="4" w:space="0" w:color="auto"/>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415"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3414" w:type="dxa"/>
            <w:tcBorders>
              <w:top w:val="nil"/>
              <w:left w:val="nil"/>
              <w:bottom w:val="single" w:sz="4" w:space="0" w:color="auto"/>
              <w:right w:val="single" w:sz="4" w:space="0" w:color="auto"/>
            </w:tcBorders>
            <w:noWrap/>
            <w:vAlign w:val="bottom"/>
          </w:tcPr>
          <w:p w:rsidR="001D1B74" w:rsidRDefault="00FD3216">
            <w:pPr>
              <w:widowControl/>
              <w:adjustRightInd w:val="0"/>
              <w:snapToGrid w:val="0"/>
              <w:spacing w:line="560" w:lineRule="exact"/>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704"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82"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c>
          <w:tcPr>
            <w:tcW w:w="2288" w:type="dxa"/>
            <w:tcBorders>
              <w:top w:val="nil"/>
              <w:left w:val="nil"/>
              <w:bottom w:val="single" w:sz="4" w:space="0" w:color="auto"/>
              <w:right w:val="single" w:sz="4" w:space="0" w:color="000000"/>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230" w:type="dxa"/>
            <w:tcBorders>
              <w:top w:val="nil"/>
              <w:left w:val="single" w:sz="4" w:space="0" w:color="000000"/>
              <w:bottom w:val="single" w:sz="4" w:space="0" w:color="auto"/>
              <w:right w:val="single" w:sz="4" w:space="0" w:color="auto"/>
            </w:tcBorders>
            <w:noWrap/>
            <w:vAlign w:val="center"/>
          </w:tcPr>
          <w:p w:rsidR="001D1B74" w:rsidRDefault="00FD3216">
            <w:pPr>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bl>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left"/>
        <w:rPr>
          <w:rFonts w:ascii="Times New Roman" w:hAnsi="Times New Roman" w:cs="Times New Roman"/>
        </w:rPr>
      </w:pPr>
    </w:p>
    <w:p w:rsidR="001D1B74" w:rsidRDefault="001D1B74">
      <w:pPr>
        <w:jc w:val="center"/>
        <w:rPr>
          <w:rFonts w:ascii="Times New Roman" w:eastAsia="黑体" w:hAnsi="Times New Roman" w:cs="Times New Roman"/>
          <w:kern w:val="0"/>
          <w:sz w:val="36"/>
          <w:szCs w:val="36"/>
        </w:rPr>
      </w:pPr>
    </w:p>
    <w:p w:rsidR="001D1B74" w:rsidRDefault="00FD3216">
      <w:pPr>
        <w:jc w:val="center"/>
        <w:rPr>
          <w:rFonts w:ascii="Times New Roman" w:eastAsia="黑体" w:hAnsi="Times New Roman" w:cs="Times New Roman"/>
          <w:kern w:val="0"/>
          <w:sz w:val="36"/>
          <w:szCs w:val="36"/>
        </w:rPr>
      </w:pPr>
      <w:r>
        <w:rPr>
          <w:rFonts w:ascii="Times New Roman" w:eastAsia="黑体" w:hAnsi="Times New Roman" w:cs="Times New Roman"/>
          <w:kern w:val="0"/>
          <w:sz w:val="36"/>
          <w:szCs w:val="36"/>
        </w:rPr>
        <w:lastRenderedPageBreak/>
        <w:t>2023</w:t>
      </w:r>
      <w:r>
        <w:rPr>
          <w:rFonts w:ascii="Times New Roman" w:eastAsia="黑体" w:hAnsi="Times New Roman" w:cs="Times New Roman"/>
          <w:kern w:val="0"/>
          <w:sz w:val="36"/>
          <w:szCs w:val="36"/>
        </w:rPr>
        <w:t>年黑龙江省烟草公司牡丹江烟草科学研究所员工招聘计划与岗位需求</w:t>
      </w:r>
    </w:p>
    <w:tbl>
      <w:tblPr>
        <w:tblW w:w="14696" w:type="dxa"/>
        <w:tblLayout w:type="fixed"/>
        <w:tblLook w:val="04A0" w:firstRow="1" w:lastRow="0" w:firstColumn="1" w:lastColumn="0" w:noHBand="0" w:noVBand="1"/>
      </w:tblPr>
      <w:tblGrid>
        <w:gridCol w:w="1384"/>
        <w:gridCol w:w="1276"/>
        <w:gridCol w:w="673"/>
        <w:gridCol w:w="1414"/>
        <w:gridCol w:w="1638"/>
        <w:gridCol w:w="977"/>
        <w:gridCol w:w="1556"/>
        <w:gridCol w:w="2007"/>
        <w:gridCol w:w="3771"/>
      </w:tblGrid>
      <w:tr w:rsidR="001D1B74">
        <w:trPr>
          <w:trHeight w:val="940"/>
        </w:trPr>
        <w:tc>
          <w:tcPr>
            <w:tcW w:w="1384" w:type="dxa"/>
            <w:tcBorders>
              <w:top w:val="single" w:sz="4" w:space="0" w:color="auto"/>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用人单位</w:t>
            </w:r>
          </w:p>
        </w:tc>
        <w:tc>
          <w:tcPr>
            <w:tcW w:w="1276"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岗位名称</w:t>
            </w:r>
          </w:p>
        </w:tc>
        <w:tc>
          <w:tcPr>
            <w:tcW w:w="673"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szCs w:val="22"/>
              </w:rPr>
            </w:pPr>
            <w:r>
              <w:rPr>
                <w:rFonts w:ascii="Times New Roman" w:hAnsi="Times New Roman" w:cs="Times New Roman"/>
                <w:kern w:val="0"/>
                <w:sz w:val="22"/>
              </w:rPr>
              <w:t>岗位编号</w:t>
            </w:r>
          </w:p>
        </w:tc>
        <w:tc>
          <w:tcPr>
            <w:tcW w:w="1414"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岗位类别</w:t>
            </w:r>
          </w:p>
        </w:tc>
        <w:tc>
          <w:tcPr>
            <w:tcW w:w="1638"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岗位简介</w:t>
            </w:r>
          </w:p>
        </w:tc>
        <w:tc>
          <w:tcPr>
            <w:tcW w:w="977"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招聘</w:t>
            </w:r>
          </w:p>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人数</w:t>
            </w:r>
          </w:p>
        </w:tc>
        <w:tc>
          <w:tcPr>
            <w:tcW w:w="1556" w:type="dxa"/>
            <w:tcBorders>
              <w:top w:val="single" w:sz="4" w:space="0" w:color="auto"/>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学历要求</w:t>
            </w:r>
          </w:p>
        </w:tc>
        <w:tc>
          <w:tcPr>
            <w:tcW w:w="2007" w:type="dxa"/>
            <w:tcBorders>
              <w:top w:val="single" w:sz="4" w:space="0" w:color="auto"/>
              <w:left w:val="nil"/>
              <w:bottom w:val="single" w:sz="4" w:space="0" w:color="auto"/>
              <w:right w:val="single" w:sz="4" w:space="0" w:color="000000"/>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专业要求</w:t>
            </w:r>
          </w:p>
        </w:tc>
        <w:tc>
          <w:tcPr>
            <w:tcW w:w="3771" w:type="dxa"/>
            <w:tcBorders>
              <w:top w:val="single" w:sz="4" w:space="0" w:color="auto"/>
              <w:left w:val="single" w:sz="4" w:space="0" w:color="000000"/>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kern w:val="0"/>
                <w:sz w:val="22"/>
              </w:rPr>
            </w:pPr>
            <w:r>
              <w:rPr>
                <w:rFonts w:ascii="Times New Roman" w:hAnsi="Times New Roman" w:cs="Times New Roman"/>
                <w:kern w:val="0"/>
                <w:sz w:val="22"/>
              </w:rPr>
              <w:t>其他要求</w:t>
            </w:r>
          </w:p>
        </w:tc>
      </w:tr>
      <w:tr w:rsidR="001D1B74">
        <w:trPr>
          <w:trHeight w:val="1928"/>
        </w:trPr>
        <w:tc>
          <w:tcPr>
            <w:tcW w:w="1384"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牡丹江烟草科学研究所</w:t>
            </w:r>
          </w:p>
        </w:tc>
        <w:tc>
          <w:tcPr>
            <w:tcW w:w="1276"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育种研究室科员</w:t>
            </w:r>
          </w:p>
        </w:tc>
        <w:tc>
          <w:tcPr>
            <w:tcW w:w="673"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w:t>
            </w:r>
          </w:p>
        </w:tc>
        <w:tc>
          <w:tcPr>
            <w:tcW w:w="1414"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638"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烟草育种等科研项目研究</w:t>
            </w:r>
          </w:p>
        </w:tc>
        <w:tc>
          <w:tcPr>
            <w:tcW w:w="977"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56"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w:t>
            </w:r>
          </w:p>
        </w:tc>
        <w:tc>
          <w:tcPr>
            <w:tcW w:w="2007" w:type="dxa"/>
            <w:tcBorders>
              <w:top w:val="nil"/>
              <w:left w:val="nil"/>
              <w:bottom w:val="single" w:sz="4" w:space="0" w:color="auto"/>
              <w:right w:val="single" w:sz="4" w:space="0" w:color="000000"/>
            </w:tcBorders>
            <w:noWrap/>
            <w:vAlign w:val="center"/>
          </w:tcPr>
          <w:p w:rsidR="001D1B74" w:rsidRDefault="00FD3216">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种业、作物遗传育种、种子科学与工程、作物学、农艺与种业专业</w:t>
            </w:r>
          </w:p>
        </w:tc>
        <w:tc>
          <w:tcPr>
            <w:tcW w:w="3771" w:type="dxa"/>
            <w:tcBorders>
              <w:top w:val="nil"/>
              <w:left w:val="single" w:sz="4" w:space="0" w:color="000000"/>
              <w:bottom w:val="single" w:sz="4" w:space="0" w:color="auto"/>
              <w:right w:val="single" w:sz="4" w:space="0" w:color="auto"/>
            </w:tcBorders>
            <w:noWrap/>
            <w:vAlign w:val="center"/>
          </w:tcPr>
          <w:p w:rsidR="001D1B74" w:rsidRDefault="00FD3216">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本科专业为：烟草、农学、植物保护、植物科学与技术、种子科学与工程、农业和生物技术及应用、农业昆虫与害虫防治、农作物、作物学、作物栽培与耕作学、土壤学专业</w:t>
            </w:r>
          </w:p>
        </w:tc>
      </w:tr>
      <w:tr w:rsidR="001D1B74">
        <w:trPr>
          <w:trHeight w:val="2517"/>
        </w:trPr>
        <w:tc>
          <w:tcPr>
            <w:tcW w:w="1384"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牡丹江烟草科学研究所</w:t>
            </w:r>
          </w:p>
        </w:tc>
        <w:tc>
          <w:tcPr>
            <w:tcW w:w="1276"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栽培研究室科员</w:t>
            </w:r>
          </w:p>
        </w:tc>
        <w:tc>
          <w:tcPr>
            <w:tcW w:w="673"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w:t>
            </w:r>
          </w:p>
        </w:tc>
        <w:tc>
          <w:tcPr>
            <w:tcW w:w="1414"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管理类</w:t>
            </w:r>
          </w:p>
        </w:tc>
        <w:tc>
          <w:tcPr>
            <w:tcW w:w="1638"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烟草栽培、植保、生物技术等科研项目研究</w:t>
            </w:r>
          </w:p>
        </w:tc>
        <w:tc>
          <w:tcPr>
            <w:tcW w:w="977"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556" w:type="dxa"/>
            <w:tcBorders>
              <w:top w:val="nil"/>
              <w:left w:val="nil"/>
              <w:bottom w:val="single" w:sz="4" w:space="0" w:color="auto"/>
              <w:right w:val="single" w:sz="4" w:space="0" w:color="auto"/>
            </w:tcBorders>
            <w:noWrap/>
            <w:vAlign w:val="center"/>
          </w:tcPr>
          <w:p w:rsidR="001D1B74" w:rsidRDefault="00FD3216">
            <w:pPr>
              <w:widowControl/>
              <w:adjustRightInd w:val="0"/>
              <w:snapToGri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硕士研究生及以上</w:t>
            </w:r>
          </w:p>
        </w:tc>
        <w:tc>
          <w:tcPr>
            <w:tcW w:w="2007" w:type="dxa"/>
            <w:tcBorders>
              <w:top w:val="nil"/>
              <w:left w:val="nil"/>
              <w:bottom w:val="single" w:sz="4" w:space="0" w:color="auto"/>
              <w:right w:val="single" w:sz="4" w:space="0" w:color="000000"/>
            </w:tcBorders>
            <w:noWrap/>
            <w:vAlign w:val="center"/>
          </w:tcPr>
          <w:p w:rsidR="001D1B74" w:rsidRDefault="00FD3216">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烟草栽培、烟草栽培技术、烟草栽培与加工、作物学、作物栽培与耕作学、作物遗传育种、土壤学、植物营养学、植物保护专业</w:t>
            </w:r>
          </w:p>
        </w:tc>
        <w:tc>
          <w:tcPr>
            <w:tcW w:w="3771" w:type="dxa"/>
            <w:tcBorders>
              <w:top w:val="nil"/>
              <w:left w:val="single" w:sz="4" w:space="0" w:color="000000"/>
              <w:bottom w:val="single" w:sz="4" w:space="0" w:color="auto"/>
              <w:right w:val="single" w:sz="4" w:space="0" w:color="auto"/>
            </w:tcBorders>
            <w:noWrap/>
            <w:vAlign w:val="center"/>
          </w:tcPr>
          <w:p w:rsidR="001D1B74" w:rsidRDefault="00FD3216">
            <w:pPr>
              <w:widowControl/>
              <w:spacing w:line="240" w:lineRule="exact"/>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本科专业为：烟草、农学、植物保护、植物科学与技术、种子科学与工程、烟草栽培、烟草栽培技术、烟草栽培与加工、农业和生物技术及应用、农业昆虫与害虫防治、农作物、作物学、作物栽培与耕作学、土壤学专业</w:t>
            </w:r>
          </w:p>
        </w:tc>
      </w:tr>
      <w:tr w:rsidR="001D1B74">
        <w:trPr>
          <w:trHeight w:val="699"/>
        </w:trPr>
        <w:tc>
          <w:tcPr>
            <w:tcW w:w="1384" w:type="dxa"/>
            <w:tcBorders>
              <w:top w:val="nil"/>
              <w:left w:val="single" w:sz="4" w:space="0" w:color="auto"/>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合计</w:t>
            </w:r>
          </w:p>
        </w:tc>
        <w:tc>
          <w:tcPr>
            <w:tcW w:w="1276" w:type="dxa"/>
            <w:tcBorders>
              <w:top w:val="nil"/>
              <w:left w:val="nil"/>
              <w:bottom w:val="single" w:sz="4" w:space="0" w:color="auto"/>
              <w:right w:val="single" w:sz="4" w:space="0" w:color="auto"/>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673" w:type="dxa"/>
            <w:tcBorders>
              <w:top w:val="nil"/>
              <w:left w:val="nil"/>
              <w:bottom w:val="single" w:sz="4" w:space="0" w:color="auto"/>
              <w:right w:val="single" w:sz="4" w:space="0" w:color="auto"/>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414" w:type="dxa"/>
            <w:tcBorders>
              <w:top w:val="nil"/>
              <w:left w:val="nil"/>
              <w:bottom w:val="single" w:sz="4" w:space="0" w:color="auto"/>
              <w:right w:val="single" w:sz="4" w:space="0" w:color="auto"/>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1638" w:type="dxa"/>
            <w:tcBorders>
              <w:top w:val="nil"/>
              <w:left w:val="nil"/>
              <w:bottom w:val="single" w:sz="4" w:space="0" w:color="auto"/>
              <w:right w:val="single" w:sz="4" w:space="0" w:color="auto"/>
            </w:tcBorders>
            <w:noWrap/>
            <w:vAlign w:val="center"/>
          </w:tcPr>
          <w:p w:rsidR="001D1B74" w:rsidRDefault="001D1B74">
            <w:pPr>
              <w:widowControl/>
              <w:adjustRightInd w:val="0"/>
              <w:snapToGrid w:val="0"/>
              <w:spacing w:line="560" w:lineRule="exact"/>
              <w:jc w:val="center"/>
              <w:rPr>
                <w:rFonts w:ascii="Times New Roman" w:hAnsi="Times New Roman" w:cs="Times New Roman"/>
                <w:kern w:val="0"/>
              </w:rPr>
            </w:pPr>
          </w:p>
        </w:tc>
        <w:tc>
          <w:tcPr>
            <w:tcW w:w="977" w:type="dxa"/>
            <w:tcBorders>
              <w:top w:val="nil"/>
              <w:left w:val="nil"/>
              <w:bottom w:val="single" w:sz="4" w:space="0" w:color="auto"/>
              <w:right w:val="single" w:sz="4" w:space="0" w:color="auto"/>
            </w:tcBorders>
            <w:noWrap/>
            <w:vAlign w:val="center"/>
          </w:tcPr>
          <w:p w:rsidR="001D1B74" w:rsidRDefault="00FD3216">
            <w:pPr>
              <w:widowControl/>
              <w:adjustRightInd w:val="0"/>
              <w:snapToGrid w:val="0"/>
              <w:spacing w:line="560" w:lineRule="exact"/>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556" w:type="dxa"/>
            <w:tcBorders>
              <w:top w:val="nil"/>
              <w:left w:val="nil"/>
              <w:bottom w:val="single" w:sz="4" w:space="0" w:color="auto"/>
              <w:right w:val="single" w:sz="4" w:space="0" w:color="auto"/>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2007" w:type="dxa"/>
            <w:tcBorders>
              <w:top w:val="nil"/>
              <w:left w:val="nil"/>
              <w:bottom w:val="single" w:sz="4" w:space="0" w:color="auto"/>
              <w:right w:val="single" w:sz="4" w:space="0" w:color="000000"/>
            </w:tcBorders>
            <w:noWrap/>
            <w:vAlign w:val="center"/>
          </w:tcPr>
          <w:p w:rsidR="001D1B74" w:rsidRDefault="001D1B74">
            <w:pPr>
              <w:widowControl/>
              <w:adjustRightInd w:val="0"/>
              <w:snapToGrid w:val="0"/>
              <w:spacing w:line="560" w:lineRule="exact"/>
              <w:jc w:val="center"/>
              <w:rPr>
                <w:rFonts w:ascii="Times New Roman" w:hAnsi="Times New Roman" w:cs="Times New Roman"/>
                <w:color w:val="000000"/>
                <w:kern w:val="0"/>
                <w:sz w:val="20"/>
                <w:szCs w:val="20"/>
              </w:rPr>
            </w:pPr>
          </w:p>
        </w:tc>
        <w:tc>
          <w:tcPr>
            <w:tcW w:w="3771" w:type="dxa"/>
            <w:tcBorders>
              <w:top w:val="nil"/>
              <w:left w:val="single" w:sz="4" w:space="0" w:color="000000"/>
              <w:bottom w:val="single" w:sz="4" w:space="0" w:color="auto"/>
              <w:right w:val="single" w:sz="4" w:space="0" w:color="auto"/>
            </w:tcBorders>
            <w:noWrap/>
            <w:vAlign w:val="center"/>
          </w:tcPr>
          <w:p w:rsidR="001D1B74" w:rsidRDefault="001D1B74">
            <w:pPr>
              <w:adjustRightInd w:val="0"/>
              <w:snapToGrid w:val="0"/>
              <w:spacing w:line="560" w:lineRule="exact"/>
              <w:jc w:val="center"/>
              <w:rPr>
                <w:rFonts w:ascii="Times New Roman" w:hAnsi="Times New Roman" w:cs="Times New Roman"/>
                <w:color w:val="000000"/>
                <w:kern w:val="0"/>
                <w:sz w:val="20"/>
                <w:szCs w:val="20"/>
              </w:rPr>
            </w:pPr>
          </w:p>
        </w:tc>
      </w:tr>
    </w:tbl>
    <w:p w:rsidR="001D1B74" w:rsidRDefault="001D1B74">
      <w:pPr>
        <w:adjustRightInd w:val="0"/>
        <w:snapToGrid w:val="0"/>
        <w:spacing w:line="540" w:lineRule="exact"/>
        <w:rPr>
          <w:rFonts w:ascii="Times New Roman" w:eastAsia="仿宋_GB2312" w:hAnsi="Times New Roman" w:cs="Times New Roman" w:hint="eastAsia"/>
          <w:sz w:val="32"/>
          <w:szCs w:val="32"/>
        </w:rPr>
        <w:sectPr w:rsidR="001D1B74">
          <w:footerReference w:type="default" r:id="rId13"/>
          <w:pgSz w:w="16838" w:h="11906" w:orient="landscape"/>
          <w:pgMar w:top="680" w:right="1440" w:bottom="397" w:left="1440" w:header="851" w:footer="992" w:gutter="0"/>
          <w:cols w:space="720"/>
          <w:docGrid w:type="lines" w:linePitch="312"/>
        </w:sectPr>
      </w:pPr>
    </w:p>
    <w:p w:rsidR="001D1B74" w:rsidRDefault="001D1B74" w:rsidP="0022506A">
      <w:pPr>
        <w:spacing w:line="560" w:lineRule="exact"/>
        <w:rPr>
          <w:rFonts w:ascii="Times New Roman" w:eastAsia="仿宋_GB2312" w:hAnsi="Times New Roman" w:cs="Times New Roman" w:hint="eastAsia"/>
          <w:sz w:val="32"/>
          <w:szCs w:val="32"/>
        </w:rPr>
      </w:pPr>
      <w:bookmarkStart w:id="1" w:name="_GoBack"/>
      <w:bookmarkEnd w:id="1"/>
    </w:p>
    <w:sectPr w:rsidR="001D1B74" w:rsidSect="00BE7874">
      <w:pgSz w:w="11906" w:h="16838"/>
      <w:pgMar w:top="737" w:right="1474" w:bottom="1985" w:left="1588" w:header="454"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C7F" w:rsidRDefault="006E2C7F" w:rsidP="001D1B74">
      <w:r>
        <w:separator/>
      </w:r>
    </w:p>
  </w:endnote>
  <w:endnote w:type="continuationSeparator" w:id="0">
    <w:p w:rsidR="006E2C7F" w:rsidRDefault="006E2C7F" w:rsidP="001D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74" w:rsidRDefault="006443EA">
    <w:pPr>
      <w:pStyle w:val="a5"/>
      <w:jc w:val="center"/>
    </w:pPr>
    <w:r>
      <w:fldChar w:fldCharType="begin"/>
    </w:r>
    <w:r w:rsidR="00FD3216">
      <w:instrText xml:space="preserve"> PAGE   \* MERGEFORMAT </w:instrText>
    </w:r>
    <w:r>
      <w:fldChar w:fldCharType="separate"/>
    </w:r>
    <w:r w:rsidR="0022506A" w:rsidRPr="0022506A">
      <w:rPr>
        <w:noProof/>
        <w:lang w:val="zh-CN"/>
      </w:rPr>
      <w:t>14</w:t>
    </w:r>
    <w:r>
      <w:rPr>
        <w:lang w:val="zh-CN"/>
      </w:rPr>
      <w:fldChar w:fldCharType="end"/>
    </w:r>
  </w:p>
  <w:p w:rsidR="001D1B74" w:rsidRDefault="001D1B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C7F" w:rsidRDefault="006E2C7F" w:rsidP="001D1B74">
      <w:r>
        <w:separator/>
      </w:r>
    </w:p>
  </w:footnote>
  <w:footnote w:type="continuationSeparator" w:id="0">
    <w:p w:rsidR="006E2C7F" w:rsidRDefault="006E2C7F" w:rsidP="001D1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NlNTg4MzVhNDdlM2IzMWU5Y2I0ODJhZTE0MjVmMTUifQ=="/>
  </w:docVars>
  <w:rsids>
    <w:rsidRoot w:val="00876F7A"/>
    <w:rsid w:val="C7FD46CD"/>
    <w:rsid w:val="FAFE8444"/>
    <w:rsid w:val="00025D10"/>
    <w:rsid w:val="00066148"/>
    <w:rsid w:val="00080051"/>
    <w:rsid w:val="00095D75"/>
    <w:rsid w:val="000C598B"/>
    <w:rsid w:val="000D2B0B"/>
    <w:rsid w:val="000F58BE"/>
    <w:rsid w:val="001069DB"/>
    <w:rsid w:val="0013328D"/>
    <w:rsid w:val="00134C82"/>
    <w:rsid w:val="00143814"/>
    <w:rsid w:val="001C5E03"/>
    <w:rsid w:val="001D1B74"/>
    <w:rsid w:val="00201350"/>
    <w:rsid w:val="0020247F"/>
    <w:rsid w:val="0022506A"/>
    <w:rsid w:val="002414A5"/>
    <w:rsid w:val="00253F3F"/>
    <w:rsid w:val="0026009B"/>
    <w:rsid w:val="00272BD2"/>
    <w:rsid w:val="002B5AFA"/>
    <w:rsid w:val="002C0B01"/>
    <w:rsid w:val="002C2783"/>
    <w:rsid w:val="00312FF2"/>
    <w:rsid w:val="0037271B"/>
    <w:rsid w:val="00373776"/>
    <w:rsid w:val="00374B50"/>
    <w:rsid w:val="00380917"/>
    <w:rsid w:val="00391460"/>
    <w:rsid w:val="00396F5E"/>
    <w:rsid w:val="003B3D94"/>
    <w:rsid w:val="003C5428"/>
    <w:rsid w:val="003E0F04"/>
    <w:rsid w:val="0042088F"/>
    <w:rsid w:val="00437A24"/>
    <w:rsid w:val="0044493F"/>
    <w:rsid w:val="00461426"/>
    <w:rsid w:val="00473FE2"/>
    <w:rsid w:val="00487D39"/>
    <w:rsid w:val="004C7382"/>
    <w:rsid w:val="005400EE"/>
    <w:rsid w:val="0059089A"/>
    <w:rsid w:val="00591A46"/>
    <w:rsid w:val="005C1126"/>
    <w:rsid w:val="005D05B2"/>
    <w:rsid w:val="005D3028"/>
    <w:rsid w:val="006133F7"/>
    <w:rsid w:val="006443EA"/>
    <w:rsid w:val="00647D5D"/>
    <w:rsid w:val="00652432"/>
    <w:rsid w:val="00676E60"/>
    <w:rsid w:val="00690549"/>
    <w:rsid w:val="006B5993"/>
    <w:rsid w:val="006D79A8"/>
    <w:rsid w:val="006E2C7F"/>
    <w:rsid w:val="006F362D"/>
    <w:rsid w:val="00705DBB"/>
    <w:rsid w:val="007265B8"/>
    <w:rsid w:val="00786935"/>
    <w:rsid w:val="00796612"/>
    <w:rsid w:val="007A0F5A"/>
    <w:rsid w:val="007A1A22"/>
    <w:rsid w:val="007B71EC"/>
    <w:rsid w:val="007D5B73"/>
    <w:rsid w:val="007E3507"/>
    <w:rsid w:val="00801CBE"/>
    <w:rsid w:val="008152F7"/>
    <w:rsid w:val="00822297"/>
    <w:rsid w:val="00834D9B"/>
    <w:rsid w:val="00855C13"/>
    <w:rsid w:val="00855DA8"/>
    <w:rsid w:val="00860B51"/>
    <w:rsid w:val="00876F7A"/>
    <w:rsid w:val="008A68A3"/>
    <w:rsid w:val="008B1276"/>
    <w:rsid w:val="008E4B4A"/>
    <w:rsid w:val="008E68C1"/>
    <w:rsid w:val="008F42CD"/>
    <w:rsid w:val="00905BC4"/>
    <w:rsid w:val="00925E46"/>
    <w:rsid w:val="00972699"/>
    <w:rsid w:val="009A4C70"/>
    <w:rsid w:val="009A7429"/>
    <w:rsid w:val="009C462D"/>
    <w:rsid w:val="009E6C29"/>
    <w:rsid w:val="009F76DD"/>
    <w:rsid w:val="00A03652"/>
    <w:rsid w:val="00A34D10"/>
    <w:rsid w:val="00A377CA"/>
    <w:rsid w:val="00A50AB1"/>
    <w:rsid w:val="00A63F0E"/>
    <w:rsid w:val="00AB4499"/>
    <w:rsid w:val="00AC4107"/>
    <w:rsid w:val="00AD3841"/>
    <w:rsid w:val="00AE46E2"/>
    <w:rsid w:val="00AF0A67"/>
    <w:rsid w:val="00AF40C6"/>
    <w:rsid w:val="00B05C0C"/>
    <w:rsid w:val="00B220BD"/>
    <w:rsid w:val="00B33478"/>
    <w:rsid w:val="00BA1D1F"/>
    <w:rsid w:val="00BB30AE"/>
    <w:rsid w:val="00BC1AA2"/>
    <w:rsid w:val="00BD1A73"/>
    <w:rsid w:val="00BE3F64"/>
    <w:rsid w:val="00BE7874"/>
    <w:rsid w:val="00C04409"/>
    <w:rsid w:val="00C0564B"/>
    <w:rsid w:val="00C11ABE"/>
    <w:rsid w:val="00C233AB"/>
    <w:rsid w:val="00C25DC4"/>
    <w:rsid w:val="00C326F5"/>
    <w:rsid w:val="00C33159"/>
    <w:rsid w:val="00C83647"/>
    <w:rsid w:val="00C8534D"/>
    <w:rsid w:val="00CB1B12"/>
    <w:rsid w:val="00CF1304"/>
    <w:rsid w:val="00D2204C"/>
    <w:rsid w:val="00D329DD"/>
    <w:rsid w:val="00D431C3"/>
    <w:rsid w:val="00D504EB"/>
    <w:rsid w:val="00D661D6"/>
    <w:rsid w:val="00D75938"/>
    <w:rsid w:val="00D779BB"/>
    <w:rsid w:val="00D9189C"/>
    <w:rsid w:val="00DA2259"/>
    <w:rsid w:val="00DD4C13"/>
    <w:rsid w:val="00DD7C7B"/>
    <w:rsid w:val="00DE48CB"/>
    <w:rsid w:val="00E13293"/>
    <w:rsid w:val="00E14801"/>
    <w:rsid w:val="00E1572A"/>
    <w:rsid w:val="00E20E8A"/>
    <w:rsid w:val="00ED7142"/>
    <w:rsid w:val="00EE4D99"/>
    <w:rsid w:val="00EF498F"/>
    <w:rsid w:val="00F20999"/>
    <w:rsid w:val="00F84A46"/>
    <w:rsid w:val="00FB51E9"/>
    <w:rsid w:val="00FD3216"/>
    <w:rsid w:val="00FD3877"/>
    <w:rsid w:val="00FD6E66"/>
    <w:rsid w:val="00FF4C71"/>
    <w:rsid w:val="00FF6F18"/>
    <w:rsid w:val="07481CB3"/>
    <w:rsid w:val="16003839"/>
    <w:rsid w:val="1BFF38EA"/>
    <w:rsid w:val="1E2A2F34"/>
    <w:rsid w:val="1EAA2CB1"/>
    <w:rsid w:val="233174FD"/>
    <w:rsid w:val="27E64D5A"/>
    <w:rsid w:val="2B9326A6"/>
    <w:rsid w:val="2C2F5F4E"/>
    <w:rsid w:val="2F274EE0"/>
    <w:rsid w:val="308E58F2"/>
    <w:rsid w:val="3737089C"/>
    <w:rsid w:val="38A02748"/>
    <w:rsid w:val="436F267F"/>
    <w:rsid w:val="43F71B1A"/>
    <w:rsid w:val="4B472B22"/>
    <w:rsid w:val="4CC25B8A"/>
    <w:rsid w:val="63C75C6E"/>
    <w:rsid w:val="6B646FF3"/>
    <w:rsid w:val="6FC87004"/>
    <w:rsid w:val="73586955"/>
    <w:rsid w:val="74E461C5"/>
    <w:rsid w:val="75FBDF77"/>
    <w:rsid w:val="76382A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6FFD6E-C902-4B76-B0E2-83DE4072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B74"/>
    <w:pPr>
      <w:widowControl w:val="0"/>
      <w:jc w:val="both"/>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1D1B74"/>
    <w:pPr>
      <w:jc w:val="left"/>
    </w:pPr>
  </w:style>
  <w:style w:type="paragraph" w:styleId="a4">
    <w:name w:val="Balloon Text"/>
    <w:basedOn w:val="a"/>
    <w:link w:val="Char"/>
    <w:uiPriority w:val="99"/>
    <w:unhideWhenUsed/>
    <w:qFormat/>
    <w:rsid w:val="001D1B74"/>
    <w:rPr>
      <w:sz w:val="18"/>
      <w:szCs w:val="18"/>
    </w:rPr>
  </w:style>
  <w:style w:type="paragraph" w:styleId="a5">
    <w:name w:val="footer"/>
    <w:basedOn w:val="a"/>
    <w:link w:val="Char0"/>
    <w:uiPriority w:val="99"/>
    <w:unhideWhenUsed/>
    <w:qFormat/>
    <w:rsid w:val="001D1B74"/>
    <w:pPr>
      <w:tabs>
        <w:tab w:val="center" w:pos="4153"/>
        <w:tab w:val="right" w:pos="8306"/>
      </w:tabs>
      <w:snapToGrid w:val="0"/>
      <w:jc w:val="left"/>
    </w:pPr>
    <w:rPr>
      <w:rFonts w:cs="Times New Roman"/>
      <w:sz w:val="18"/>
      <w:szCs w:val="18"/>
    </w:rPr>
  </w:style>
  <w:style w:type="paragraph" w:styleId="a6">
    <w:name w:val="header"/>
    <w:basedOn w:val="a"/>
    <w:link w:val="Char1"/>
    <w:uiPriority w:val="99"/>
    <w:unhideWhenUsed/>
    <w:qFormat/>
    <w:rsid w:val="001D1B74"/>
    <w:pPr>
      <w:pBdr>
        <w:bottom w:val="single" w:sz="6" w:space="1" w:color="auto"/>
      </w:pBdr>
      <w:tabs>
        <w:tab w:val="center" w:pos="4153"/>
        <w:tab w:val="right" w:pos="8306"/>
      </w:tabs>
      <w:snapToGrid w:val="0"/>
      <w:jc w:val="center"/>
    </w:pPr>
    <w:rPr>
      <w:rFonts w:cs="Times New Roman"/>
      <w:sz w:val="18"/>
      <w:szCs w:val="18"/>
    </w:rPr>
  </w:style>
  <w:style w:type="paragraph" w:styleId="a7">
    <w:name w:val="Normal (Web)"/>
    <w:basedOn w:val="a"/>
    <w:uiPriority w:val="99"/>
    <w:qFormat/>
    <w:rsid w:val="001D1B74"/>
    <w:pPr>
      <w:spacing w:before="100" w:beforeAutospacing="1" w:after="100" w:afterAutospacing="1"/>
      <w:jc w:val="left"/>
    </w:pPr>
    <w:rPr>
      <w:kern w:val="0"/>
    </w:rPr>
  </w:style>
  <w:style w:type="character" w:customStyle="1" w:styleId="Char">
    <w:name w:val="批注框文本 Char"/>
    <w:basedOn w:val="a0"/>
    <w:link w:val="a4"/>
    <w:uiPriority w:val="99"/>
    <w:semiHidden/>
    <w:qFormat/>
    <w:rsid w:val="001D1B74"/>
    <w:rPr>
      <w:rFonts w:ascii="Calibri" w:eastAsia="宋体" w:hAnsi="Calibri" w:cs="Calibri"/>
      <w:kern w:val="2"/>
      <w:sz w:val="18"/>
      <w:szCs w:val="18"/>
    </w:rPr>
  </w:style>
  <w:style w:type="character" w:customStyle="1" w:styleId="Char0">
    <w:name w:val="页脚 Char"/>
    <w:basedOn w:val="a0"/>
    <w:link w:val="a5"/>
    <w:uiPriority w:val="99"/>
    <w:qFormat/>
    <w:rsid w:val="001D1B74"/>
    <w:rPr>
      <w:sz w:val="18"/>
      <w:szCs w:val="18"/>
    </w:rPr>
  </w:style>
  <w:style w:type="character" w:customStyle="1" w:styleId="Char1">
    <w:name w:val="页眉 Char"/>
    <w:basedOn w:val="a0"/>
    <w:link w:val="a6"/>
    <w:uiPriority w:val="99"/>
    <w:semiHidden/>
    <w:qFormat/>
    <w:rsid w:val="001D1B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C%9A%E8%AE%A1%E5%88%B6%E5%BA%A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aike.baidu.com/item/%E4%BC%9A%E8%AE%A1%E5%88%B6%E5%BA%A6" TargetMode="External"/><Relationship Id="rId12" Type="http://schemas.openxmlformats.org/officeDocument/2006/relationships/hyperlink" Target="https://baike.baidu.com/item/%E4%BC%9A%E8%AE%A1%E5%88%B6%E5%BA%A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z.chsi.com.cn/zyk/specialityDetail.do?zymc=%e7%bd%91%e7%bb%9c%e4%b8%8e%e4%bf%a1%e6%81%af%e5%ae%89%e5%85%a8&amp;zydm=085412&amp;ssdm=&amp;method=distribution&amp;ccdm=&amp;cckey=20" TargetMode="External"/><Relationship Id="rId11" Type="http://schemas.openxmlformats.org/officeDocument/2006/relationships/hyperlink" Target="https://yz.chsi.com.cn/zyk/specialityDetail.do?zymc=%e8%ae%a1%e7%ae%97%e6%9c%ba%e5%ba%94%e7%94%a8%e6%8a%80%e6%9c%af&amp;zydm=081203&amp;cckey=10&amp;ssdm=&amp;method=distribut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yz.chsi.com.cn/zyk/specialityDetail.do?zymc=%e8%ae%a1%e7%ae%97%e6%9c%ba%e8%bd%af%e4%bb%b6%e4%b8%8e%e7%90%86%e8%ae%ba&amp;zydm=081202&amp;cckey=10&amp;ssdm=&amp;method=distribution" TargetMode="External"/><Relationship Id="rId4" Type="http://schemas.openxmlformats.org/officeDocument/2006/relationships/footnotes" Target="footnotes.xml"/><Relationship Id="rId9" Type="http://schemas.openxmlformats.org/officeDocument/2006/relationships/hyperlink" Target="https://baike.baidu.com/item/%E4%BC%9A%E8%AE%A1%E5%88%B6%E5%BA%A6"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994</Words>
  <Characters>5668</Characters>
  <Application>Microsoft Office Word</Application>
  <DocSecurity>0</DocSecurity>
  <Lines>47</Lines>
  <Paragraphs>13</Paragraphs>
  <ScaleCrop>false</ScaleCrop>
  <Company>微软公司</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尚祎娜</dc:creator>
  <cp:lastModifiedBy>NTKO</cp:lastModifiedBy>
  <cp:revision>84</cp:revision>
  <cp:lastPrinted>2022-11-23T10:09:00Z</cp:lastPrinted>
  <dcterms:created xsi:type="dcterms:W3CDTF">2022-11-23T17:22:00Z</dcterms:created>
  <dcterms:modified xsi:type="dcterms:W3CDTF">2022-12-01T06:42:00Z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A10F48CF91F14E3FAC35CAF791D55D5D</vt:lpwstr>
  </property>
</Properties>
</file>