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乌海市海勃湾区2023年引进中小学高层次教育人才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诚信承诺书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海勃湾区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中小学高层次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教育人才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引进简章</w:t>
      </w:r>
      <w:r>
        <w:rPr>
          <w:rFonts w:ascii="Times New Roman" w:hAnsi="Times New Roman" w:eastAsia="仿宋_GB2312" w:cs="Times New Roman"/>
          <w:sz w:val="32"/>
          <w:szCs w:val="32"/>
        </w:rPr>
        <w:t>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、本人承诺</w:t>
      </w:r>
      <w:r>
        <w:rPr>
          <w:rFonts w:ascii="Times New Roman" w:hAnsi="Times New Roman" w:eastAsia="仿宋_GB2312" w:cs="Times New Roman"/>
          <w:sz w:val="32"/>
          <w:szCs w:val="32"/>
        </w:rPr>
        <w:t>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填报名信息准确，</w:t>
      </w:r>
      <w:r>
        <w:rPr>
          <w:rFonts w:ascii="Times New Roman" w:hAnsi="Times New Roman" w:eastAsia="仿宋_GB2312" w:cs="Times New Roman"/>
          <w:sz w:val="32"/>
          <w:szCs w:val="32"/>
        </w:rPr>
        <w:t>提供证明材料、证件等均真实、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有效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对因填报虚假错误信息、证件不真实或缺失证件</w:t>
      </w:r>
      <w:r>
        <w:rPr>
          <w:rFonts w:ascii="Times New Roman" w:hAnsi="Times New Roman" w:eastAsia="仿宋_GB2312" w:cs="Times New Roman"/>
          <w:sz w:val="32"/>
          <w:szCs w:val="32"/>
        </w:rPr>
        <w:t>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、本人不属于乌海市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在编在岗的公务员、事业单位工作人员</w:t>
      </w:r>
      <w:r>
        <w:rPr>
          <w:rFonts w:ascii="Times New Roman" w:hAnsi="Times New Roman" w:eastAsia="仿宋_GB2312" w:cs="Times New Roman"/>
          <w:sz w:val="32"/>
          <w:szCs w:val="32"/>
        </w:rPr>
        <w:t>，没有与乌海市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行政、</w:t>
      </w:r>
      <w:r>
        <w:rPr>
          <w:rFonts w:ascii="Times New Roman" w:hAnsi="Times New Roman" w:eastAsia="仿宋_GB2312" w:cs="Times New Roman"/>
          <w:sz w:val="32"/>
          <w:szCs w:val="32"/>
        </w:rPr>
        <w:t>事业单位签订聘用合同。若与其他企事业单位签订劳动合同（聘用合同）等，由本人自行负责解除，否则自行放弃引进资格。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、本人如被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引进（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聘用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，承诺在乌海市服务期限不少于5年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同意，本人不得通过辞职、考录、借调、选调等方式离开。若因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人原因发生上述行为，本人将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按相关规定退回所享受的各类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优惠待遇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及资金，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承担聘用合同中约定的违约责任，并记入诚信档案。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pStyle w:val="2"/>
        <w:ind w:left="0" w:leftChars="0" w:firstLine="0" w:firstLineChars="0"/>
      </w:pPr>
    </w:p>
    <w:p>
      <w:pPr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mIwZjlkNTY4MDJmZDUxNDFlOTAwZWIwZDgwNGQifQ=="/>
  </w:docVars>
  <w:rsids>
    <w:rsidRoot w:val="00000000"/>
    <w:rsid w:val="03010138"/>
    <w:rsid w:val="319916A8"/>
    <w:rsid w:val="36C32D53"/>
    <w:rsid w:val="423E223B"/>
    <w:rsid w:val="626A2322"/>
    <w:rsid w:val="7374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Times New Roman"/>
      <w:b/>
      <w:kern w:val="0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kern w:val="0"/>
      <w:sz w:val="20"/>
    </w:r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394</Characters>
  <Lines>0</Lines>
  <Paragraphs>0</Paragraphs>
  <TotalTime>1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2023-03-08T08:03:26Z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EF6D85D2A2C34D08B93C29EEF43186CE</vt:lpwstr>
  </property>
</Properties>
</file>