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附件6:                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36"/>
          <w:szCs w:val="36"/>
        </w:rPr>
        <w:t>面试</w:t>
      </w:r>
      <w:bookmarkStart w:id="0" w:name="_GoBack"/>
      <w:bookmarkEnd w:id="0"/>
      <w:r>
        <w:rPr>
          <w:rFonts w:hint="eastAsia"/>
          <w:sz w:val="36"/>
          <w:szCs w:val="36"/>
        </w:rPr>
        <w:t>模拟上课教材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1.高中语文：国家教材委员会审核通过2019普通高中教科书《语文》必修上册（人民教育出版社）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2.高中数学：国家教材委员会专家委员会审核通过2019普通高中教科书《数学》必修第一册B版（人民教育出版社）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3.高中英语：国家教材委员会专家委员会审核通过2019普通高中教科书《英语》必修第一册（外语教学与研究出版社）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4.高中物理：国家教材委员会专家委员会审核通过2019普通高中教科书《物理》必修第一册（人民教育出版社）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5.高中化学：国家教材委员会专家委员会审核通过2019普通高中教科书《化学》必修第一册（人民教育出版社）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6.高中生物：国家教材委员会专家委员会审核通过2019普通高中教科书《生物学》必修1分子与细胞（人民教育出版社）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7.高中政治：国家教材委员会审核通过2019普通高中教科书《思想政治》必修1《中国特色社会主义》（人民教育出版社）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8.高中历史：国家教材委员会审核通过2019普通高中教科书《历史》必修《中外历史纲要（上）》（人民教育出版社）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9.高中地理：国家教材委员会专家委员会审核通过2019普通高中教科书《地理》必修第一册（人民教育出版社）</w:t>
      </w:r>
    </w:p>
    <w:p>
      <w:r>
        <w:rPr>
          <w:rFonts w:hint="eastAsia"/>
          <w:sz w:val="28"/>
          <w:szCs w:val="28"/>
        </w:rPr>
        <w:t>10.高中体育：国家教材委员会专家委员会审核通过2019普通高中教科书《体育与健康》必修全一册（人民教育出版社）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5265"/>
    <w:rsid w:val="006E6CCA"/>
    <w:rsid w:val="00A65265"/>
    <w:rsid w:val="664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491</Characters>
  <Lines>4</Lines>
  <Paragraphs>1</Paragraphs>
  <TotalTime>8</TotalTime>
  <ScaleCrop>false</ScaleCrop>
  <LinksUpToDate>false</LinksUpToDate>
  <CharactersWithSpaces>576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2023-05-05T02:46:00Z</dcterms:created>
  <dc:creator>windows7</dc:creator>
  <cp:lastModifiedBy>THTF</cp:lastModifiedBy>
  <dcterms:modified xsi:type="dcterms:W3CDTF">2023-05-05T04:05:30Z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1262285D4CB24C3E97A45BC740152554</vt:lpwstr>
  </property>
</Properties>
</file>