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附件1</w:t>
      </w:r>
    </w:p>
    <w:p>
      <w:pPr>
        <w:numPr>
          <w:ilvl w:val="0"/>
          <w:numId w:val="0"/>
        </w:numPr>
        <w:bidi w:val="0"/>
        <w:jc w:val="center"/>
        <w:rPr>
          <w:rFonts w:hint="eastAsia" w:ascii="宋体" w:hAnsi="宋体" w:eastAsia="宋体" w:cs="宋体"/>
          <w:b/>
          <w:bCs/>
          <w:sz w:val="28"/>
          <w:szCs w:val="28"/>
          <w:lang w:eastAsia="zh-CN"/>
        </w:rPr>
      </w:pPr>
      <w:bookmarkStart w:id="0" w:name="_GoBack"/>
      <w:r>
        <w:rPr>
          <w:rFonts w:hint="eastAsia" w:ascii="宋体" w:hAnsi="宋体" w:eastAsia="宋体" w:cs="宋体"/>
          <w:b/>
          <w:bCs/>
          <w:sz w:val="28"/>
          <w:szCs w:val="28"/>
          <w:lang w:val="en-US" w:eastAsia="zh-CN"/>
        </w:rPr>
        <w:t>清河门区</w:t>
      </w:r>
      <w:r>
        <w:rPr>
          <w:rFonts w:hint="eastAsia" w:ascii="宋体" w:hAnsi="宋体" w:eastAsia="宋体" w:cs="宋体"/>
          <w:b/>
          <w:bCs/>
          <w:sz w:val="28"/>
          <w:szCs w:val="28"/>
          <w:lang w:eastAsia="zh-CN"/>
        </w:rPr>
        <w:t>城投（集团）有限公司及子公司工作人员需求表</w:t>
      </w:r>
      <w:bookmarkEnd w:id="0"/>
    </w:p>
    <w:tbl>
      <w:tblPr>
        <w:tblStyle w:val="3"/>
        <w:tblW w:w="14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960"/>
        <w:gridCol w:w="735"/>
        <w:gridCol w:w="5377"/>
        <w:gridCol w:w="6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0" w:type="dxa"/>
            <w:gridSpan w:val="2"/>
            <w:noWrap w:val="0"/>
            <w:vAlign w:val="center"/>
          </w:tcPr>
          <w:p>
            <w:pPr>
              <w:numPr>
                <w:ilvl w:val="0"/>
                <w:numId w:val="0"/>
              </w:numPr>
              <w:bidi w:val="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岗位</w:t>
            </w:r>
          </w:p>
        </w:tc>
        <w:tc>
          <w:tcPr>
            <w:tcW w:w="735" w:type="dxa"/>
            <w:noWrap w:val="0"/>
            <w:vAlign w:val="center"/>
          </w:tcPr>
          <w:p>
            <w:pPr>
              <w:numPr>
                <w:ilvl w:val="0"/>
                <w:numId w:val="0"/>
              </w:numPr>
              <w:bidi w:val="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计划</w:t>
            </w:r>
          </w:p>
        </w:tc>
        <w:tc>
          <w:tcPr>
            <w:tcW w:w="5377" w:type="dxa"/>
            <w:noWrap w:val="0"/>
            <w:vAlign w:val="center"/>
          </w:tcPr>
          <w:p>
            <w:pPr>
              <w:numPr>
                <w:ilvl w:val="0"/>
                <w:numId w:val="0"/>
              </w:numPr>
              <w:bidi w:val="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岗位职责</w:t>
            </w:r>
          </w:p>
        </w:tc>
        <w:tc>
          <w:tcPr>
            <w:tcW w:w="6405" w:type="dxa"/>
            <w:noWrap w:val="0"/>
            <w:vAlign w:val="center"/>
          </w:tcPr>
          <w:p>
            <w:pPr>
              <w:numPr>
                <w:ilvl w:val="0"/>
                <w:numId w:val="0"/>
              </w:numPr>
              <w:bidi w:val="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岗位要求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0" w:type="dxa"/>
            <w:gridSpan w:val="2"/>
            <w:noWrap w:val="0"/>
            <w:vAlign w:val="center"/>
          </w:tcPr>
          <w:p>
            <w:pPr>
              <w:numPr>
                <w:ilvl w:val="0"/>
                <w:numId w:val="0"/>
              </w:numPr>
              <w:bidi w:val="0"/>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副总经理</w:t>
            </w:r>
          </w:p>
        </w:tc>
        <w:tc>
          <w:tcPr>
            <w:tcW w:w="735" w:type="dxa"/>
            <w:noWrap w:val="0"/>
            <w:vAlign w:val="center"/>
          </w:tcPr>
          <w:p>
            <w:pPr>
              <w:numPr>
                <w:ilvl w:val="0"/>
                <w:numId w:val="0"/>
              </w:numPr>
              <w:bidi w:val="0"/>
              <w:jc w:val="center"/>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w:t>
            </w:r>
          </w:p>
        </w:tc>
        <w:tc>
          <w:tcPr>
            <w:tcW w:w="5377" w:type="dxa"/>
            <w:noWrap w:val="0"/>
            <w:vAlign w:val="center"/>
          </w:tcPr>
          <w:p>
            <w:pPr>
              <w:numPr>
                <w:ilvl w:val="0"/>
                <w:numId w:val="0"/>
              </w:numPr>
              <w:bidi w:val="0"/>
              <w:jc w:val="left"/>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负责公司的技术发展和技术保障；新技术新工艺的开发和应用；施工方案的论证及全面评价；施工过程的技术支持和技术改造；上级单位或领导交办的其他工作任务。</w:t>
            </w:r>
          </w:p>
        </w:tc>
        <w:tc>
          <w:tcPr>
            <w:tcW w:w="6405" w:type="dxa"/>
            <w:noWrap w:val="0"/>
            <w:vAlign w:val="center"/>
          </w:tcPr>
          <w:p>
            <w:pPr>
              <w:numPr>
                <w:ilvl w:val="0"/>
                <w:numId w:val="0"/>
              </w:numPr>
              <w:bidi w:val="0"/>
              <w:jc w:val="left"/>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（1）40周岁以下；（2）大学本科及以上学历，</w:t>
            </w:r>
            <w:r>
              <w:rPr>
                <w:rFonts w:hint="eastAsia" w:ascii="仿宋_GB2312" w:hAnsi="仿宋_GB2312" w:eastAsia="仿宋_GB2312" w:cs="仿宋_GB2312"/>
                <w:sz w:val="24"/>
                <w:szCs w:val="24"/>
                <w:lang w:val="en-US" w:eastAsia="zh-CN"/>
              </w:rPr>
              <w:t>建筑学或城市规划类、工程类相关专业；（3）熟悉建筑相关产业政策法规和企业集团组织、运作模式，掌握相关产业发展动态和方向，具有现代企业管理能力；（4）具有2年以上集团型企业中层管理岗位或二级公司高级管理岗位相关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numPr>
                <w:ilvl w:val="0"/>
                <w:numId w:val="0"/>
              </w:numPr>
              <w:bidi w:val="0"/>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综合（党群）部</w:t>
            </w:r>
          </w:p>
        </w:tc>
        <w:tc>
          <w:tcPr>
            <w:tcW w:w="960" w:type="dxa"/>
            <w:noWrap w:val="0"/>
            <w:vAlign w:val="center"/>
          </w:tcPr>
          <w:p>
            <w:pPr>
              <w:numPr>
                <w:ilvl w:val="0"/>
                <w:numId w:val="0"/>
              </w:numPr>
              <w:bidi w:val="0"/>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工作人员</w:t>
            </w:r>
          </w:p>
        </w:tc>
        <w:tc>
          <w:tcPr>
            <w:tcW w:w="735" w:type="dxa"/>
            <w:noWrap w:val="0"/>
            <w:vAlign w:val="center"/>
          </w:tcPr>
          <w:p>
            <w:pPr>
              <w:numPr>
                <w:ilvl w:val="0"/>
                <w:numId w:val="0"/>
              </w:numPr>
              <w:bidi w:val="0"/>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w:t>
            </w:r>
          </w:p>
        </w:tc>
        <w:tc>
          <w:tcPr>
            <w:tcW w:w="5377" w:type="dxa"/>
            <w:noWrap w:val="0"/>
            <w:vAlign w:val="center"/>
          </w:tcPr>
          <w:p>
            <w:pPr>
              <w:numPr>
                <w:ilvl w:val="0"/>
                <w:numId w:val="0"/>
              </w:numPr>
              <w:bidi w:val="0"/>
              <w:jc w:val="left"/>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负责综合协调、党建党务、文字材料、会务活动、后勤保障、业务对接、策划宣传、对外报道。</w:t>
            </w:r>
          </w:p>
        </w:tc>
        <w:tc>
          <w:tcPr>
            <w:tcW w:w="6405" w:type="dxa"/>
            <w:noWrap w:val="0"/>
            <w:vAlign w:val="center"/>
          </w:tcPr>
          <w:p>
            <w:pPr>
              <w:numPr>
                <w:ilvl w:val="0"/>
                <w:numId w:val="0"/>
              </w:numPr>
              <w:bidi w:val="0"/>
              <w:jc w:val="left"/>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（1）35周岁以下；（2）专科及以上学历，汉语言、汉语言文学、文秘、行政管理等专业，（3）具有2年以上办公室文员、文秘或行政岗位工作经验；（4）具有国企办公室工作经验者可放宽招聘要求。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noWrap w:val="0"/>
            <w:vAlign w:val="center"/>
          </w:tcPr>
          <w:p>
            <w:pPr>
              <w:numPr>
                <w:ilvl w:val="0"/>
                <w:numId w:val="0"/>
              </w:numPr>
              <w:bidi w:val="0"/>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sz w:val="24"/>
                <w:szCs w:val="24"/>
                <w:lang w:val="en-US" w:eastAsia="zh-CN"/>
              </w:rPr>
              <w:t>人力资源专员</w:t>
            </w:r>
          </w:p>
        </w:tc>
        <w:tc>
          <w:tcPr>
            <w:tcW w:w="960" w:type="dxa"/>
            <w:noWrap w:val="0"/>
            <w:vAlign w:val="center"/>
          </w:tcPr>
          <w:p>
            <w:pPr>
              <w:numPr>
                <w:ilvl w:val="0"/>
                <w:numId w:val="0"/>
              </w:numPr>
              <w:bidi w:val="0"/>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工作人员</w:t>
            </w:r>
          </w:p>
        </w:tc>
        <w:tc>
          <w:tcPr>
            <w:tcW w:w="735" w:type="dxa"/>
            <w:noWrap w:val="0"/>
            <w:vAlign w:val="center"/>
          </w:tcPr>
          <w:p>
            <w:pPr>
              <w:numPr>
                <w:ilvl w:val="0"/>
                <w:numId w:val="0"/>
              </w:numPr>
              <w:bidi w:val="0"/>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w:t>
            </w:r>
          </w:p>
        </w:tc>
        <w:tc>
          <w:tcPr>
            <w:tcW w:w="5377" w:type="dxa"/>
            <w:noWrap w:val="0"/>
            <w:vAlign w:val="center"/>
          </w:tcPr>
          <w:p>
            <w:pPr>
              <w:numPr>
                <w:ilvl w:val="0"/>
                <w:numId w:val="0"/>
              </w:numPr>
              <w:bidi w:val="0"/>
              <w:jc w:val="left"/>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负责公司招聘工作；协调、办理员工招聘、入职、离职、调任、升职等手续；劳动合同及相关文件和档案管理。</w:t>
            </w:r>
          </w:p>
        </w:tc>
        <w:tc>
          <w:tcPr>
            <w:tcW w:w="6405" w:type="dxa"/>
            <w:noWrap w:val="0"/>
            <w:vAlign w:val="center"/>
          </w:tcPr>
          <w:p>
            <w:pPr>
              <w:numPr>
                <w:ilvl w:val="0"/>
                <w:numId w:val="0"/>
              </w:numPr>
              <w:bidi w:val="0"/>
              <w:jc w:val="left"/>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（1）40周岁以下；（2）本科及以上学历，人力资源管理相关专业；（3）熟悉人力资源几大板块工作内容，具有较强责任心和沟通协调能力；（4）拥有大型集团企业3-5年人力资源岗位工作经历优先考虑。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4" w:hRule="atLeast"/>
        </w:trPr>
        <w:tc>
          <w:tcPr>
            <w:tcW w:w="900" w:type="dxa"/>
            <w:noWrap w:val="0"/>
            <w:vAlign w:val="center"/>
          </w:tcPr>
          <w:p>
            <w:pPr>
              <w:numPr>
                <w:ilvl w:val="0"/>
                <w:numId w:val="0"/>
              </w:num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法务专员</w:t>
            </w:r>
          </w:p>
        </w:tc>
        <w:tc>
          <w:tcPr>
            <w:tcW w:w="960" w:type="dxa"/>
            <w:noWrap w:val="0"/>
            <w:vAlign w:val="center"/>
          </w:tcPr>
          <w:p>
            <w:pPr>
              <w:numPr>
                <w:ilvl w:val="0"/>
                <w:numId w:val="0"/>
              </w:numPr>
              <w:bidi w:val="0"/>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工作人员</w:t>
            </w:r>
          </w:p>
        </w:tc>
        <w:tc>
          <w:tcPr>
            <w:tcW w:w="735" w:type="dxa"/>
            <w:noWrap w:val="0"/>
            <w:vAlign w:val="center"/>
          </w:tcPr>
          <w:p>
            <w:pPr>
              <w:numPr>
                <w:ilvl w:val="0"/>
                <w:numId w:val="0"/>
              </w:numPr>
              <w:bidi w:val="0"/>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w:t>
            </w:r>
          </w:p>
        </w:tc>
        <w:tc>
          <w:tcPr>
            <w:tcW w:w="5377" w:type="dxa"/>
            <w:noWrap w:val="0"/>
            <w:vAlign w:val="center"/>
          </w:tcPr>
          <w:p>
            <w:pPr>
              <w:bidi w:val="0"/>
              <w:jc w:val="left"/>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sz w:val="24"/>
                <w:szCs w:val="24"/>
              </w:rPr>
              <w:t>解答经营管理中的法律咨询;参与公司物资采购项目的招、投标;审查合同;制定公司相关制度，并修改、创新;出具非诉讼事务法律意见;收集、研究、宣传新的法律、法规;办理诉讼案件。踏实，诚恳，善于学习，具有团队精神，能够用法律思维考虑、解决实际问题。</w:t>
            </w:r>
          </w:p>
        </w:tc>
        <w:tc>
          <w:tcPr>
            <w:tcW w:w="6405" w:type="dxa"/>
            <w:noWrap w:val="0"/>
            <w:vAlign w:val="center"/>
          </w:tcPr>
          <w:p>
            <w:pPr>
              <w:numPr>
                <w:ilvl w:val="0"/>
                <w:numId w:val="0"/>
              </w:numPr>
              <w:bidi w:val="0"/>
              <w:jc w:val="left"/>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（1）40周岁以下；（2）本科及以上学历，法学相关专业；（3）熟悉公司法、合同法等相关法律；（4）具备国有企业法务工作经验，通过司法考试优先考虑。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noWrap w:val="0"/>
            <w:vAlign w:val="center"/>
          </w:tcPr>
          <w:p>
            <w:pPr>
              <w:numPr>
                <w:ilvl w:val="0"/>
                <w:numId w:val="0"/>
              </w:numPr>
              <w:bidi w:val="0"/>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sz w:val="24"/>
                <w:szCs w:val="24"/>
                <w:lang w:val="en-US" w:eastAsia="zh-CN"/>
              </w:rPr>
              <w:t>财务审计和投资部</w:t>
            </w:r>
          </w:p>
        </w:tc>
        <w:tc>
          <w:tcPr>
            <w:tcW w:w="960" w:type="dxa"/>
            <w:noWrap w:val="0"/>
            <w:vAlign w:val="center"/>
          </w:tcPr>
          <w:p>
            <w:pPr>
              <w:numPr>
                <w:ilvl w:val="0"/>
                <w:numId w:val="0"/>
              </w:numPr>
              <w:bidi w:val="0"/>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会计主管、集团会计、子公司会计</w:t>
            </w:r>
          </w:p>
        </w:tc>
        <w:tc>
          <w:tcPr>
            <w:tcW w:w="735" w:type="dxa"/>
            <w:noWrap w:val="0"/>
            <w:vAlign w:val="center"/>
          </w:tcPr>
          <w:p>
            <w:pPr>
              <w:numPr>
                <w:ilvl w:val="0"/>
                <w:numId w:val="0"/>
              </w:numPr>
              <w:bidi w:val="0"/>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3</w:t>
            </w:r>
          </w:p>
        </w:tc>
        <w:tc>
          <w:tcPr>
            <w:tcW w:w="5377" w:type="dxa"/>
            <w:noWrap w:val="0"/>
            <w:vAlign w:val="center"/>
          </w:tcPr>
          <w:p>
            <w:pPr>
              <w:numPr>
                <w:ilvl w:val="0"/>
                <w:numId w:val="0"/>
              </w:numPr>
              <w:bidi w:val="0"/>
              <w:jc w:val="left"/>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做好公司会计核算和财务管理工作，及时准确核算公司各项收入、成本、费用并按时编制会计报表等相关资料，负责公司年度会计报表审计和日常审计工作，严格按照项目计划控制项目资金的开支范围和标准，并分项目进行成本核算，负责审核和办理财务收支业务、计发员工工资，根据工程进度按照审批程序拨付工程进度款，并对项目资金的使用情况进行监督检查。</w:t>
            </w:r>
          </w:p>
        </w:tc>
        <w:tc>
          <w:tcPr>
            <w:tcW w:w="6405" w:type="dxa"/>
            <w:noWrap w:val="0"/>
            <w:vAlign w:val="center"/>
          </w:tcPr>
          <w:p>
            <w:pPr>
              <w:numPr>
                <w:ilvl w:val="0"/>
                <w:numId w:val="0"/>
              </w:numPr>
              <w:bidi w:val="0"/>
              <w:jc w:val="left"/>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（1）50周岁以下；（2）大学本科及以上学历，会计、财务管理或相关专业；具有中级会计师及以上职称、持注册会计师优先；（3）</w:t>
            </w:r>
            <w:r>
              <w:rPr>
                <w:rFonts w:hint="eastAsia" w:ascii="仿宋_GB2312" w:hAnsi="仿宋_GB2312" w:eastAsia="仿宋_GB2312" w:cs="仿宋_GB2312"/>
                <w:sz w:val="24"/>
                <w:szCs w:val="24"/>
                <w:lang w:val="en-US" w:eastAsia="zh-CN"/>
              </w:rPr>
              <w:t>熟悉财务法律、法规、制度，胜任财务审计工作。（4）熟悉会计核算方法及工作流程，有团队合作精神和管理经验，工作严谨。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numPr>
                <w:ilvl w:val="0"/>
                <w:numId w:val="0"/>
              </w:numPr>
              <w:bidi w:val="0"/>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sz w:val="24"/>
                <w:szCs w:val="24"/>
                <w:lang w:val="en-US" w:eastAsia="zh-CN"/>
              </w:rPr>
              <w:t>工程管理和项目规划部</w:t>
            </w:r>
          </w:p>
        </w:tc>
        <w:tc>
          <w:tcPr>
            <w:tcW w:w="960" w:type="dxa"/>
            <w:noWrap w:val="0"/>
            <w:vAlign w:val="center"/>
          </w:tcPr>
          <w:p>
            <w:pPr>
              <w:numPr>
                <w:ilvl w:val="0"/>
                <w:numId w:val="0"/>
              </w:numPr>
              <w:bidi w:val="0"/>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工作人员</w:t>
            </w:r>
          </w:p>
        </w:tc>
        <w:tc>
          <w:tcPr>
            <w:tcW w:w="735" w:type="dxa"/>
            <w:noWrap w:val="0"/>
            <w:vAlign w:val="center"/>
          </w:tcPr>
          <w:p>
            <w:pPr>
              <w:numPr>
                <w:ilvl w:val="0"/>
                <w:numId w:val="0"/>
              </w:numPr>
              <w:bidi w:val="0"/>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w:t>
            </w:r>
          </w:p>
        </w:tc>
        <w:tc>
          <w:tcPr>
            <w:tcW w:w="5377" w:type="dxa"/>
            <w:noWrap w:val="0"/>
            <w:vAlign w:val="center"/>
          </w:tcPr>
          <w:p>
            <w:pPr>
              <w:numPr>
                <w:ilvl w:val="0"/>
                <w:numId w:val="0"/>
              </w:numPr>
              <w:bidi w:val="0"/>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负责落实项目的规划、研究、编制、预决算、管理、建设和协调工作。</w:t>
            </w:r>
          </w:p>
        </w:tc>
        <w:tc>
          <w:tcPr>
            <w:tcW w:w="6405" w:type="dxa"/>
            <w:noWrap w:val="0"/>
            <w:vAlign w:val="center"/>
          </w:tcPr>
          <w:p>
            <w:pPr>
              <w:numPr>
                <w:ilvl w:val="0"/>
                <w:numId w:val="0"/>
              </w:numPr>
              <w:bidi w:val="0"/>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（1）40周岁以下；（2）大学本科及以上学历，</w:t>
            </w:r>
            <w:r>
              <w:rPr>
                <w:rFonts w:hint="eastAsia" w:ascii="仿宋_GB2312" w:hAnsi="仿宋_GB2312" w:eastAsia="仿宋_GB2312" w:cs="仿宋_GB2312"/>
                <w:sz w:val="24"/>
                <w:szCs w:val="24"/>
                <w:lang w:val="en-US" w:eastAsia="zh-CN"/>
              </w:rPr>
              <w:t>建筑学或城市规划类、工程类相关专业，中级以上职称；（3）熟悉项目施工预、决算编制，具备相关资料整理能力。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numPr>
                <w:ilvl w:val="0"/>
                <w:numId w:val="0"/>
              </w:numPr>
              <w:bidi w:val="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资产运营和物业管理部</w:t>
            </w:r>
          </w:p>
        </w:tc>
        <w:tc>
          <w:tcPr>
            <w:tcW w:w="960" w:type="dxa"/>
            <w:noWrap w:val="0"/>
            <w:vAlign w:val="center"/>
          </w:tcPr>
          <w:p>
            <w:pPr>
              <w:numPr>
                <w:ilvl w:val="0"/>
                <w:numId w:val="0"/>
              </w:numPr>
              <w:bidi w:val="0"/>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工作人员</w:t>
            </w:r>
          </w:p>
        </w:tc>
        <w:tc>
          <w:tcPr>
            <w:tcW w:w="735" w:type="dxa"/>
            <w:noWrap w:val="0"/>
            <w:vAlign w:val="center"/>
          </w:tcPr>
          <w:p>
            <w:pPr>
              <w:numPr>
                <w:ilvl w:val="0"/>
                <w:numId w:val="0"/>
              </w:numPr>
              <w:bidi w:val="0"/>
              <w:jc w:val="both"/>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w:t>
            </w:r>
          </w:p>
        </w:tc>
        <w:tc>
          <w:tcPr>
            <w:tcW w:w="5377" w:type="dxa"/>
            <w:noWrap w:val="0"/>
            <w:vAlign w:val="center"/>
          </w:tcPr>
          <w:p>
            <w:pPr>
              <w:bidi w:val="0"/>
              <w:rPr>
                <w:rFonts w:hint="eastAsia" w:ascii="仿宋_GB2312" w:hAnsi="仿宋_GB2312" w:eastAsia="仿宋_GB2312" w:cs="仿宋_GB2312"/>
                <w:b w:val="0"/>
                <w:bCs w:val="0"/>
                <w:szCs w:val="24"/>
                <w:vertAlign w:val="baseline"/>
                <w:lang w:val="en-US" w:eastAsia="zh-CN"/>
              </w:rPr>
            </w:pPr>
            <w:r>
              <w:rPr>
                <w:rFonts w:hint="eastAsia" w:ascii="仿宋_GB2312" w:hAnsi="仿宋_GB2312" w:eastAsia="仿宋_GB2312" w:cs="仿宋_GB2312"/>
                <w:sz w:val="24"/>
                <w:szCs w:val="24"/>
                <w:lang w:eastAsia="zh-CN"/>
              </w:rPr>
              <w:t>负责公司</w:t>
            </w:r>
            <w:r>
              <w:rPr>
                <w:rFonts w:hint="eastAsia" w:ascii="仿宋_GB2312" w:hAnsi="仿宋_GB2312" w:eastAsia="仿宋_GB2312" w:cs="仿宋_GB2312"/>
                <w:sz w:val="24"/>
                <w:szCs w:val="24"/>
              </w:rPr>
              <w:t>资产的产权界定、登记、划转、评估、产权办理、处置、产权纠纷调处及</w:t>
            </w:r>
            <w:r>
              <w:rPr>
                <w:rFonts w:hint="eastAsia" w:ascii="仿宋_GB2312" w:hAnsi="仿宋_GB2312" w:eastAsia="仿宋_GB2312" w:cs="仿宋_GB2312"/>
                <w:sz w:val="24"/>
                <w:szCs w:val="24"/>
                <w:u w:val="none"/>
                <w:lang w:eastAsia="zh-CN"/>
              </w:rPr>
              <w:t>房产验收和销售</w:t>
            </w:r>
            <w:r>
              <w:rPr>
                <w:rFonts w:hint="eastAsia" w:ascii="仿宋_GB2312" w:hAnsi="仿宋_GB2312" w:eastAsia="仿宋_GB2312" w:cs="仿宋_GB2312"/>
                <w:sz w:val="24"/>
                <w:szCs w:val="24"/>
              </w:rPr>
              <w:t>等管理工作</w:t>
            </w:r>
            <w:r>
              <w:rPr>
                <w:rFonts w:hint="eastAsia" w:ascii="仿宋_GB2312" w:hAnsi="仿宋_GB2312" w:eastAsia="仿宋_GB2312" w:cs="仿宋_GB2312"/>
                <w:sz w:val="24"/>
                <w:szCs w:val="24"/>
                <w:lang w:eastAsia="zh-CN"/>
              </w:rPr>
              <w:t>以及</w:t>
            </w:r>
            <w:r>
              <w:rPr>
                <w:rFonts w:hint="eastAsia" w:ascii="仿宋_GB2312" w:hAnsi="仿宋_GB2312" w:eastAsia="仿宋_GB2312" w:cs="仿宋_GB2312"/>
                <w:sz w:val="24"/>
                <w:szCs w:val="24"/>
              </w:rPr>
              <w:t>下属企业资产、投资资产的统计、日常巡检、融资抵押、解贷、盘活、处置等工作</w:t>
            </w:r>
            <w:r>
              <w:rPr>
                <w:rFonts w:hint="eastAsia" w:ascii="仿宋_GB2312" w:hAnsi="仿宋_GB2312" w:eastAsia="仿宋_GB2312" w:cs="仿宋_GB2312"/>
                <w:sz w:val="24"/>
                <w:szCs w:val="24"/>
                <w:lang w:eastAsia="zh-CN"/>
              </w:rPr>
              <w:t>；公司物业管理相关工作。</w:t>
            </w:r>
          </w:p>
        </w:tc>
        <w:tc>
          <w:tcPr>
            <w:tcW w:w="6405" w:type="dxa"/>
            <w:noWrap w:val="0"/>
            <w:vAlign w:val="center"/>
          </w:tcPr>
          <w:p>
            <w:pPr>
              <w:numPr>
                <w:ilvl w:val="0"/>
                <w:numId w:val="0"/>
              </w:num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（1）40周岁以下；（2）大学本科及以上学历，资产运营及物业管理相关专业；（3）具有资产运营及物业管理相关工作经历；（4）熟练掌握办公软件，具有良好的语言表达能力和沟通能力。</w:t>
            </w:r>
          </w:p>
          <w:p>
            <w:pPr>
              <w:numPr>
                <w:ilvl w:val="0"/>
                <w:numId w:val="0"/>
              </w:numPr>
              <w:bidi w:val="0"/>
              <w:jc w:val="both"/>
              <w:rPr>
                <w:rFonts w:hint="eastAsia" w:ascii="仿宋_GB2312" w:hAnsi="仿宋_GB2312" w:eastAsia="仿宋_GB2312" w:cs="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numPr>
                <w:ilvl w:val="0"/>
                <w:numId w:val="0"/>
              </w:numPr>
              <w:bidi w:val="0"/>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sz w:val="24"/>
                <w:szCs w:val="24"/>
                <w:lang w:val="en-US" w:eastAsia="zh-CN"/>
              </w:rPr>
              <w:t>数字专员</w:t>
            </w:r>
          </w:p>
        </w:tc>
        <w:tc>
          <w:tcPr>
            <w:tcW w:w="960" w:type="dxa"/>
            <w:noWrap w:val="0"/>
            <w:vAlign w:val="center"/>
          </w:tcPr>
          <w:p>
            <w:pPr>
              <w:numPr>
                <w:ilvl w:val="0"/>
                <w:numId w:val="0"/>
              </w:numPr>
              <w:bidi w:val="0"/>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工作人员</w:t>
            </w:r>
          </w:p>
        </w:tc>
        <w:tc>
          <w:tcPr>
            <w:tcW w:w="735" w:type="dxa"/>
            <w:noWrap w:val="0"/>
            <w:vAlign w:val="center"/>
          </w:tcPr>
          <w:p>
            <w:pPr>
              <w:numPr>
                <w:ilvl w:val="0"/>
                <w:numId w:val="0"/>
              </w:numPr>
              <w:bidi w:val="0"/>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w:t>
            </w:r>
          </w:p>
        </w:tc>
        <w:tc>
          <w:tcPr>
            <w:tcW w:w="5377" w:type="dxa"/>
            <w:noWrap w:val="0"/>
            <w:vAlign w:val="center"/>
          </w:tcPr>
          <w:p>
            <w:pPr>
              <w:numPr>
                <w:ilvl w:val="0"/>
                <w:numId w:val="0"/>
              </w:numPr>
              <w:bidi w:val="0"/>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负责公司办公软件（OA、企业微信、浪潮、i8）的权限管理，流程维 护与管理； 负责公司业财一体化的推进；负责公司与集团流程与IT部的数字化协同；整合软件资源，完善公司业务流程，提升公司业务效率；负责对接集团成本管理中心，提供所需资料；负责检查公司i8进销存电子版及纸质版，并出具报告；完成上级安排的其他工作。</w:t>
            </w:r>
          </w:p>
        </w:tc>
        <w:tc>
          <w:tcPr>
            <w:tcW w:w="6405" w:type="dxa"/>
            <w:noWrap w:val="0"/>
            <w:vAlign w:val="center"/>
          </w:tcPr>
          <w:p>
            <w:pPr>
              <w:numPr>
                <w:ilvl w:val="0"/>
                <w:numId w:val="0"/>
              </w:numPr>
              <w:bidi w:val="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（1）40周岁以下；（2）本科及以上学历，信息管理类、计算机类等相关专业；（3）3年以上信息管理、计算机软硬件等相关行业工作经验；（4）责任心强，做事细心，有较强的沟通能力。</w:t>
            </w:r>
          </w:p>
          <w:p>
            <w:pPr>
              <w:numPr>
                <w:ilvl w:val="0"/>
                <w:numId w:val="0"/>
              </w:numPr>
              <w:bidi w:val="0"/>
              <w:jc w:val="both"/>
              <w:rPr>
                <w:rFonts w:hint="eastAsia" w:ascii="仿宋_GB2312" w:hAnsi="仿宋_GB2312" w:eastAsia="仿宋_GB2312" w:cs="仿宋_GB2312"/>
                <w:b w:val="0"/>
                <w:bCs w:val="0"/>
                <w:sz w:val="24"/>
                <w:szCs w:val="24"/>
                <w:vertAlign w:val="baseline"/>
                <w:lang w:val="en-US" w:eastAsia="zh-CN"/>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3OTVhYzNiNjVhN2E4YWY2MmFkMWRkZjJkYWM0NDYifQ=="/>
  </w:docVars>
  <w:rsids>
    <w:rsidRoot w:val="65D972E6"/>
    <w:rsid w:val="65D97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1612</Words>
  <Characters>1626</Characters>
  <Lines>0</Lines>
  <Paragraphs>0</Paragraphs>
  <TotalTime>0</TotalTime>
  <ScaleCrop>false</ScaleCrop>
  <LinksUpToDate>false</LinksUpToDate>
  <CharactersWithSpaces>1628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2023-05-22T02:11:00Z</dcterms:created>
  <dc:creator>Administrator</dc:creator>
  <cp:lastModifiedBy>Administrator</cp:lastModifiedBy>
  <dcterms:modified xsi:type="dcterms:W3CDTF">2023-05-22T02:11:53Z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870A2E45E389402B871EC8CD30C8C6EE_11</vt:lpwstr>
  </property>
</Properties>
</file>