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E8" w:rsidRDefault="006559E8" w:rsidP="00B36F1B">
      <w:pPr>
        <w:jc w:val="center"/>
        <w:rPr>
          <w:rFonts w:ascii="黑体" w:eastAsia="黑体" w:hAnsi="黑体"/>
          <w:b/>
          <w:sz w:val="36"/>
        </w:rPr>
      </w:pPr>
      <w:r w:rsidRPr="00B36F1B">
        <w:rPr>
          <w:rFonts w:ascii="黑体" w:eastAsia="黑体" w:hAnsi="黑体" w:hint="eastAsia"/>
          <w:b/>
          <w:sz w:val="48"/>
        </w:rPr>
        <w:t>初中地理试讲范围</w:t>
      </w:r>
    </w:p>
    <w:p w:rsidR="006559E8" w:rsidRDefault="006559E8" w:rsidP="006559E8">
      <w:pPr>
        <w:jc w:val="center"/>
        <w:rPr>
          <w:rFonts w:ascii="黑体" w:eastAsia="黑体" w:hAnsi="黑体"/>
          <w:b/>
          <w:color w:val="FF0000"/>
          <w:sz w:val="36"/>
        </w:rPr>
      </w:pPr>
      <w:r>
        <w:rPr>
          <w:rFonts w:ascii="黑体" w:eastAsia="黑体" w:hAnsi="黑体" w:hint="eastAsia"/>
          <w:b/>
          <w:color w:val="FF0000"/>
          <w:sz w:val="36"/>
        </w:rPr>
        <w:t>（适合报考皇姑区初中地理教师职位使用）</w:t>
      </w:r>
    </w:p>
    <w:p w:rsidR="006559E8" w:rsidRDefault="006559E8" w:rsidP="006559E8">
      <w:pPr>
        <w:ind w:firstLineChars="295" w:firstLine="1066"/>
        <w:jc w:val="center"/>
        <w:rPr>
          <w:rFonts w:ascii="黑体" w:eastAsia="黑体" w:hAnsi="黑体"/>
          <w:b/>
          <w:sz w:val="36"/>
        </w:rPr>
      </w:pPr>
    </w:p>
    <w:p w:rsidR="006559E8" w:rsidRDefault="006559E8" w:rsidP="006559E8">
      <w:pPr>
        <w:spacing w:line="360" w:lineRule="auto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教材版本：</w:t>
      </w:r>
      <w:r w:rsidRPr="006559E8">
        <w:rPr>
          <w:rFonts w:ascii="黑体" w:eastAsia="黑体" w:hAnsi="黑体" w:hint="eastAsia"/>
          <w:b/>
          <w:sz w:val="36"/>
        </w:rPr>
        <w:t>人民教育出版社</w:t>
      </w:r>
      <w:r>
        <w:rPr>
          <w:rFonts w:ascii="黑体" w:eastAsia="黑体" w:hAnsi="黑体" w:hint="eastAsia"/>
          <w:b/>
          <w:sz w:val="36"/>
        </w:rPr>
        <w:t xml:space="preserve">  </w:t>
      </w:r>
      <w:r w:rsidRPr="006559E8">
        <w:rPr>
          <w:rFonts w:ascii="黑体" w:eastAsia="黑体" w:hAnsi="黑体" w:hint="eastAsia"/>
          <w:b/>
          <w:color w:val="000000" w:themeColor="text1"/>
          <w:sz w:val="36"/>
        </w:rPr>
        <w:t>2012年10月第1版</w:t>
      </w:r>
      <w:r w:rsidRPr="006559E8">
        <w:rPr>
          <w:rFonts w:ascii="黑体" w:eastAsia="黑体" w:hAnsi="黑体" w:hint="eastAsia"/>
          <w:b/>
          <w:color w:val="FF0000"/>
          <w:sz w:val="36"/>
        </w:rPr>
        <w:t xml:space="preserve"> </w:t>
      </w:r>
      <w:r>
        <w:rPr>
          <w:rFonts w:ascii="黑体" w:eastAsia="黑体" w:hAnsi="黑体" w:hint="eastAsia"/>
          <w:b/>
          <w:sz w:val="36"/>
        </w:rPr>
        <w:t xml:space="preserve">  </w:t>
      </w:r>
    </w:p>
    <w:p w:rsidR="006559E8" w:rsidRDefault="006559E8" w:rsidP="006559E8">
      <w:pPr>
        <w:spacing w:line="360" w:lineRule="auto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教材名称：七年级下册</w:t>
      </w:r>
    </w:p>
    <w:p w:rsidR="006559E8" w:rsidRDefault="006559E8" w:rsidP="006559E8">
      <w:pPr>
        <w:spacing w:line="360" w:lineRule="auto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</w:t>
      </w:r>
      <w:r w:rsidR="00B36F1B">
        <w:rPr>
          <w:rFonts w:ascii="黑体" w:eastAsia="黑体" w:hAnsi="黑体" w:hint="eastAsia"/>
          <w:b/>
          <w:sz w:val="36"/>
        </w:rPr>
        <w:t>：</w:t>
      </w:r>
    </w:p>
    <w:p w:rsidR="007F08AD" w:rsidRDefault="007F08AD"/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</w:t>
      </w:r>
      <w:r w:rsidRPr="006559E8">
        <w:rPr>
          <w:rFonts w:hint="eastAsia"/>
          <w:sz w:val="24"/>
        </w:rPr>
        <w:t>、第六章我们生活的大洲</w:t>
      </w:r>
      <w:r w:rsidRPr="006559E8">
        <w:rPr>
          <w:rFonts w:asciiTheme="minorEastAsia" w:hAnsiTheme="minorEastAsia" w:hint="eastAsia"/>
          <w:sz w:val="24"/>
        </w:rPr>
        <w:t>—</w:t>
      </w:r>
      <w:r w:rsidRPr="006559E8">
        <w:rPr>
          <w:rFonts w:hint="eastAsia"/>
          <w:sz w:val="24"/>
        </w:rPr>
        <w:t>亚洲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位置和范围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2</w:t>
      </w:r>
      <w:r w:rsidRPr="006559E8">
        <w:rPr>
          <w:rFonts w:hint="eastAsia"/>
          <w:sz w:val="24"/>
        </w:rPr>
        <w:t>、第六章我们生活的大洲</w:t>
      </w:r>
      <w:r w:rsidRPr="006559E8">
        <w:rPr>
          <w:rFonts w:asciiTheme="minorEastAsia" w:hAnsiTheme="minorEastAsia" w:hint="eastAsia"/>
          <w:sz w:val="24"/>
        </w:rPr>
        <w:t>—</w:t>
      </w:r>
      <w:r w:rsidRPr="006559E8">
        <w:rPr>
          <w:rFonts w:hint="eastAsia"/>
          <w:sz w:val="24"/>
        </w:rPr>
        <w:t>亚洲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自然环境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地势起伏大，长河众多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3</w:t>
      </w:r>
      <w:r w:rsidRPr="006559E8">
        <w:rPr>
          <w:rFonts w:hint="eastAsia"/>
          <w:sz w:val="24"/>
        </w:rPr>
        <w:t>、第六章我们生活的大洲</w:t>
      </w:r>
      <w:r w:rsidRPr="006559E8">
        <w:rPr>
          <w:rFonts w:asciiTheme="minorEastAsia" w:hAnsiTheme="minorEastAsia" w:hint="eastAsia"/>
          <w:sz w:val="24"/>
        </w:rPr>
        <w:t>—</w:t>
      </w:r>
      <w:r w:rsidRPr="006559E8">
        <w:rPr>
          <w:rFonts w:hint="eastAsia"/>
          <w:sz w:val="24"/>
        </w:rPr>
        <w:t>亚洲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自然环境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复杂的气候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4</w:t>
      </w:r>
      <w:r w:rsidRPr="006559E8">
        <w:rPr>
          <w:rFonts w:hint="eastAsia"/>
          <w:sz w:val="24"/>
        </w:rPr>
        <w:t>、第七章我们邻近的地区和国家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日本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多火山、地震的岛国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5</w:t>
      </w:r>
      <w:r w:rsidRPr="006559E8">
        <w:rPr>
          <w:rFonts w:hint="eastAsia"/>
          <w:sz w:val="24"/>
        </w:rPr>
        <w:t>、第七章我们邻近的地区和国家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日本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与世界联系密切的工业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6</w:t>
      </w:r>
      <w:r w:rsidRPr="006559E8">
        <w:rPr>
          <w:rFonts w:hint="eastAsia"/>
          <w:sz w:val="24"/>
        </w:rPr>
        <w:t>、第七章我们邻近的地区和国家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日本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第三课时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东西方兼容的文化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7</w:t>
      </w:r>
      <w:r w:rsidRPr="006559E8">
        <w:rPr>
          <w:rFonts w:hint="eastAsia"/>
          <w:sz w:val="24"/>
        </w:rPr>
        <w:t>、第七章我们邻近的地区和国家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东南亚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热带气候与农业生产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8</w:t>
      </w:r>
      <w:r w:rsidRPr="006559E8">
        <w:rPr>
          <w:rFonts w:hint="eastAsia"/>
          <w:sz w:val="24"/>
        </w:rPr>
        <w:t>、第七章我们邻近的地区和国家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东南亚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第三课时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山河相间与城市分布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9</w:t>
      </w:r>
      <w:r w:rsidRPr="006559E8">
        <w:rPr>
          <w:rFonts w:hint="eastAsia"/>
          <w:sz w:val="24"/>
        </w:rPr>
        <w:t>、第七章我们邻近的地区和国家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第三节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印度</w:t>
      </w:r>
      <w:r w:rsidRPr="006559E8">
        <w:rPr>
          <w:rFonts w:hint="eastAsia"/>
          <w:sz w:val="24"/>
        </w:rPr>
        <w:t xml:space="preserve">   </w:t>
      </w:r>
      <w:r w:rsidRPr="006559E8">
        <w:rPr>
          <w:rFonts w:hint="eastAsia"/>
          <w:sz w:val="24"/>
        </w:rPr>
        <w:t>第三课时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迅速发展的服务外包产业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10</w:t>
      </w:r>
      <w:r w:rsidRPr="006559E8">
        <w:rPr>
          <w:rFonts w:hint="eastAsia"/>
          <w:sz w:val="24"/>
        </w:rPr>
        <w:t>、第七章我们邻近的地区和国家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第四节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俄罗斯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横跨亚欧大陆北部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11</w:t>
      </w:r>
      <w:r w:rsidRPr="006559E8">
        <w:rPr>
          <w:rFonts w:hint="eastAsia"/>
          <w:sz w:val="24"/>
        </w:rPr>
        <w:t>、第八章东半球其他的地区和国家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中东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世界石油宝库</w:t>
      </w:r>
    </w:p>
    <w:p w:rsidR="007F08AD" w:rsidRPr="006559E8" w:rsidRDefault="007F08AD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12</w:t>
      </w:r>
      <w:r w:rsidRPr="006559E8">
        <w:rPr>
          <w:rFonts w:hint="eastAsia"/>
          <w:sz w:val="24"/>
        </w:rPr>
        <w:t>、第八章东半球其他的地区和国家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欧洲西部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现代化</w:t>
      </w:r>
      <w:r w:rsidR="006555AB" w:rsidRPr="006559E8">
        <w:rPr>
          <w:rFonts w:hint="eastAsia"/>
          <w:sz w:val="24"/>
        </w:rPr>
        <w:t>的畜牧业</w:t>
      </w:r>
    </w:p>
    <w:p w:rsidR="006555AB" w:rsidRPr="006559E8" w:rsidRDefault="006555AB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13</w:t>
      </w:r>
      <w:r w:rsidRPr="006559E8">
        <w:rPr>
          <w:rFonts w:hint="eastAsia"/>
          <w:sz w:val="24"/>
        </w:rPr>
        <w:t>、第八章东半球其他的地区和国家</w:t>
      </w:r>
      <w:r w:rsidRPr="006559E8">
        <w:rPr>
          <w:rFonts w:hint="eastAsia"/>
          <w:sz w:val="24"/>
        </w:rPr>
        <w:t xml:space="preserve"> </w:t>
      </w:r>
      <w:r w:rsidR="006559E8" w:rsidRPr="006559E8">
        <w:rPr>
          <w:rFonts w:hint="eastAsia"/>
          <w:sz w:val="24"/>
        </w:rPr>
        <w:t>第三节</w:t>
      </w:r>
      <w:r w:rsidR="006559E8" w:rsidRPr="006559E8">
        <w:rPr>
          <w:rFonts w:hint="eastAsia"/>
          <w:sz w:val="24"/>
        </w:rPr>
        <w:t xml:space="preserve"> </w:t>
      </w:r>
      <w:r w:rsidR="006559E8" w:rsidRPr="006559E8">
        <w:rPr>
          <w:rFonts w:hint="eastAsia"/>
          <w:sz w:val="24"/>
        </w:rPr>
        <w:t>撒哈拉以南非洲</w:t>
      </w:r>
      <w:r w:rsidR="006559E8" w:rsidRPr="006559E8">
        <w:rPr>
          <w:rFonts w:hint="eastAsia"/>
          <w:sz w:val="24"/>
        </w:rPr>
        <w:t xml:space="preserve"> </w:t>
      </w:r>
      <w:r w:rsidR="006559E8" w:rsidRPr="006559E8">
        <w:rPr>
          <w:rFonts w:hint="eastAsia"/>
          <w:sz w:val="24"/>
        </w:rPr>
        <w:t>第二课时</w:t>
      </w:r>
      <w:r w:rsidR="006559E8" w:rsidRPr="006559E8">
        <w:rPr>
          <w:rFonts w:hint="eastAsia"/>
          <w:sz w:val="24"/>
        </w:rPr>
        <w:t xml:space="preserve"> </w:t>
      </w:r>
      <w:r w:rsidR="006559E8" w:rsidRPr="006559E8">
        <w:rPr>
          <w:rFonts w:hint="eastAsia"/>
          <w:sz w:val="24"/>
        </w:rPr>
        <w:t>快速发展的经济</w:t>
      </w:r>
    </w:p>
    <w:p w:rsidR="006559E8" w:rsidRPr="006559E8" w:rsidRDefault="006559E8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14</w:t>
      </w:r>
      <w:r w:rsidRPr="006559E8">
        <w:rPr>
          <w:rFonts w:hint="eastAsia"/>
          <w:sz w:val="24"/>
        </w:rPr>
        <w:t>、第八章东半球其他的地区和国家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第三节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撒哈拉以南非洲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第三课时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人口、粮食与环境</w:t>
      </w:r>
    </w:p>
    <w:p w:rsidR="006559E8" w:rsidRPr="006559E8" w:rsidRDefault="006559E8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15</w:t>
      </w:r>
      <w:r w:rsidRPr="006559E8">
        <w:rPr>
          <w:rFonts w:hint="eastAsia"/>
          <w:sz w:val="24"/>
        </w:rPr>
        <w:t>、第八章东半球其他的地区和国家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第四节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澳大利亚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世界活化石博物馆</w:t>
      </w:r>
      <w:r w:rsidRPr="006559E8">
        <w:rPr>
          <w:rFonts w:hint="eastAsia"/>
          <w:sz w:val="24"/>
        </w:rPr>
        <w:t xml:space="preserve"> </w:t>
      </w:r>
    </w:p>
    <w:p w:rsidR="006559E8" w:rsidRPr="006559E8" w:rsidRDefault="006559E8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16</w:t>
      </w:r>
      <w:r w:rsidRPr="006559E8">
        <w:rPr>
          <w:rFonts w:hint="eastAsia"/>
          <w:sz w:val="24"/>
        </w:rPr>
        <w:t>、第八章东半球其他的地区和国家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第四节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澳大利亚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“骑在羊背上的国家”</w:t>
      </w:r>
    </w:p>
    <w:p w:rsidR="006559E8" w:rsidRPr="006559E8" w:rsidRDefault="006559E8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17</w:t>
      </w:r>
      <w:r w:rsidRPr="006559E8">
        <w:rPr>
          <w:rFonts w:hint="eastAsia"/>
          <w:sz w:val="24"/>
        </w:rPr>
        <w:t>、第九章西半球的国家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美国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农业地区专业化</w:t>
      </w:r>
    </w:p>
    <w:p w:rsidR="006559E8" w:rsidRPr="006559E8" w:rsidRDefault="006559E8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18</w:t>
      </w:r>
      <w:r w:rsidRPr="006559E8">
        <w:rPr>
          <w:rFonts w:hint="eastAsia"/>
          <w:sz w:val="24"/>
        </w:rPr>
        <w:t>、第九章西半球的国家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巴西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第一课时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大量混血种人的社会</w:t>
      </w:r>
    </w:p>
    <w:p w:rsidR="006559E8" w:rsidRPr="006559E8" w:rsidRDefault="006559E8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19</w:t>
      </w:r>
      <w:r w:rsidRPr="006559E8">
        <w:rPr>
          <w:rFonts w:hint="eastAsia"/>
          <w:sz w:val="24"/>
        </w:rPr>
        <w:t>、第九章西半球的国家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巴西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发展中的工农业</w:t>
      </w:r>
    </w:p>
    <w:p w:rsidR="006559E8" w:rsidRPr="006559E8" w:rsidRDefault="006559E8" w:rsidP="006559E8">
      <w:pPr>
        <w:spacing w:line="360" w:lineRule="auto"/>
        <w:rPr>
          <w:sz w:val="24"/>
        </w:rPr>
      </w:pPr>
      <w:r w:rsidRPr="006559E8">
        <w:rPr>
          <w:rFonts w:hint="eastAsia"/>
          <w:sz w:val="24"/>
        </w:rPr>
        <w:t>20</w:t>
      </w:r>
      <w:r w:rsidRPr="006559E8">
        <w:rPr>
          <w:rFonts w:hint="eastAsia"/>
          <w:sz w:val="24"/>
        </w:rPr>
        <w:t>、第九章西半球的国家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第二节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巴西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第三课时</w:t>
      </w:r>
      <w:r w:rsidRPr="006559E8">
        <w:rPr>
          <w:rFonts w:hint="eastAsia"/>
          <w:sz w:val="24"/>
        </w:rPr>
        <w:t xml:space="preserve"> </w:t>
      </w:r>
      <w:r w:rsidRPr="006559E8">
        <w:rPr>
          <w:rFonts w:hint="eastAsia"/>
          <w:sz w:val="24"/>
        </w:rPr>
        <w:t>热带雨林的开发与保护</w:t>
      </w:r>
    </w:p>
    <w:sectPr w:rsidR="006559E8" w:rsidRPr="006559E8" w:rsidSect="006559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F3B" w:rsidRDefault="00180F3B" w:rsidP="00B36F1B">
      <w:r>
        <w:separator/>
      </w:r>
    </w:p>
  </w:endnote>
  <w:endnote w:type="continuationSeparator" w:id="1">
    <w:p w:rsidR="00180F3B" w:rsidRDefault="00180F3B" w:rsidP="00B36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F3B" w:rsidRDefault="00180F3B" w:rsidP="00B36F1B">
      <w:r>
        <w:separator/>
      </w:r>
    </w:p>
  </w:footnote>
  <w:footnote w:type="continuationSeparator" w:id="1">
    <w:p w:rsidR="00180F3B" w:rsidRDefault="00180F3B" w:rsidP="00B36F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123F"/>
    <w:multiLevelType w:val="hybridMultilevel"/>
    <w:tmpl w:val="DBF01792"/>
    <w:lvl w:ilvl="0" w:tplc="471EA3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8AD"/>
    <w:rsid w:val="00180F3B"/>
    <w:rsid w:val="004D695E"/>
    <w:rsid w:val="006555AB"/>
    <w:rsid w:val="006559E8"/>
    <w:rsid w:val="007F08AD"/>
    <w:rsid w:val="0084733C"/>
    <w:rsid w:val="00B3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8A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36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6F1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6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6F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2023-07-12T00:56:00Z</dcterms:created>
  <dcterms:modified xsi:type="dcterms:W3CDTF">2023-07-12T02:03:00Z</dcterms:modified>
</cp:coreProperties>
</file>