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66" w:rsidRDefault="00B46C66" w:rsidP="00B46C6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B46C66" w:rsidRDefault="00B46C66" w:rsidP="00B46C6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:rsidR="00B46C66" w:rsidRDefault="00B46C66" w:rsidP="00B46C66"/>
    <w:p w:rsidR="00B46C66" w:rsidRDefault="00B46C66" w:rsidP="00B46C6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B46C66" w:rsidRPr="00C77EC9" w:rsidRDefault="00B46C66" w:rsidP="00B46C66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C77EC9"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B46C66" w:rsidRPr="00B46C66" w:rsidRDefault="00B46C66" w:rsidP="00B46C66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B46C66"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B46C66" w:rsidRPr="00F779C5" w:rsidRDefault="00B46C66" w:rsidP="00F779C5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C77EC9">
        <w:rPr>
          <w:rFonts w:ascii="仿宋_GB2312" w:eastAsia="仿宋_GB2312" w:hint="eastAsia"/>
          <w:bCs/>
          <w:sz w:val="32"/>
          <w:szCs w:val="32"/>
        </w:rPr>
        <w:t>11014中职电子营销专业课教师</w:t>
      </w:r>
    </w:p>
    <w:p w:rsidR="00B46C66" w:rsidRPr="00F779C5" w:rsidRDefault="00F779C5" w:rsidP="00F779C5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三、实操题目</w:t>
      </w:r>
    </w:p>
    <w:p w:rsidR="00B46C66" w:rsidRPr="00B46C66" w:rsidRDefault="00B46C66" w:rsidP="00B46C6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工作任务:网络直播营销</w:t>
      </w:r>
    </w:p>
    <w:p w:rsidR="00B46C66" w:rsidRPr="00F779C5" w:rsidRDefault="00F779C5" w:rsidP="00F779C5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79C5">
        <w:rPr>
          <w:rFonts w:ascii="仿宋" w:eastAsia="仿宋" w:hAnsi="仿宋" w:hint="eastAsia"/>
          <w:b/>
          <w:sz w:val="32"/>
          <w:szCs w:val="32"/>
        </w:rPr>
        <w:t>四、</w:t>
      </w:r>
      <w:r w:rsidR="00B46C66" w:rsidRPr="00F779C5">
        <w:rPr>
          <w:rFonts w:ascii="仿宋" w:eastAsia="仿宋" w:hAnsi="仿宋" w:hint="eastAsia"/>
          <w:b/>
          <w:sz w:val="32"/>
          <w:szCs w:val="32"/>
        </w:rPr>
        <w:t>背景资料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网络直播是现在非常受欢迎的一种营销形式，假如你是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一名电商营销员，现在进行网络直播活动，销售家乡特产，请根据背景介绍以及特产资料，在20分钟内策划一场8-10分钟的直播，并进行直播演示。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两种特产的介绍如下：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1、盘锦大米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盘锦大米，盘锦市名特产品。盘锦大米外观晶莹剔透、颗粒如珠，做成米饭柔软润滑、清香适口。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2、贵州茅台酒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贵州茅台酒不添加任何易挥发的香味成分，全靠自然发酵的纯天然产品。茅台酒具有色清透明、酱香突出、醇香馥郁、幽雅细腻、入口柔绵、清 甘爽、酒体醇厚丰满、回味</w:t>
      </w:r>
      <w:r w:rsidRPr="00B46C66">
        <w:rPr>
          <w:rFonts w:ascii="仿宋" w:eastAsia="仿宋" w:hAnsi="仿宋" w:hint="eastAsia"/>
          <w:sz w:val="32"/>
          <w:szCs w:val="32"/>
        </w:rPr>
        <w:lastRenderedPageBreak/>
        <w:t>悠长、空杯留香持久的特点。是中国大曲酱香型酒的鼻祖，被尊称为“国酒”。</w:t>
      </w:r>
    </w:p>
    <w:p w:rsidR="00B46C66" w:rsidRPr="00F779C5" w:rsidRDefault="00F779C5" w:rsidP="00F779C5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79C5">
        <w:rPr>
          <w:rFonts w:ascii="仿宋" w:eastAsia="仿宋" w:hAnsi="仿宋" w:hint="eastAsia"/>
          <w:b/>
          <w:sz w:val="32"/>
          <w:szCs w:val="32"/>
        </w:rPr>
        <w:t>五、</w:t>
      </w:r>
      <w:r w:rsidR="00B46C66" w:rsidRPr="00F779C5">
        <w:rPr>
          <w:rFonts w:ascii="仿宋" w:eastAsia="仿宋" w:hAnsi="仿宋" w:hint="eastAsia"/>
          <w:b/>
          <w:sz w:val="32"/>
          <w:szCs w:val="32"/>
        </w:rPr>
        <w:t>任务要求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1.按照规定顺序直播商品，直播时长8-10</w:t>
      </w:r>
      <w:r w:rsidR="00E36168">
        <w:rPr>
          <w:rFonts w:ascii="仿宋" w:eastAsia="仿宋" w:hAnsi="仿宋" w:hint="eastAsia"/>
          <w:sz w:val="32"/>
          <w:szCs w:val="32"/>
        </w:rPr>
        <w:t>分钟。</w:t>
      </w:r>
      <w:r w:rsidR="00E36168" w:rsidRPr="00B46C66">
        <w:rPr>
          <w:rFonts w:ascii="仿宋" w:eastAsia="仿宋" w:hAnsi="仿宋"/>
          <w:sz w:val="32"/>
          <w:szCs w:val="32"/>
        </w:rPr>
        <w:t xml:space="preserve"> 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2.直播过程中始终围绕主播或考试商品，没有10秒以上的卡顿、冷场。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（1）直播开场要包括问好及自我介绍、本次直播计划、促销活动三项内容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（2）特产介绍要有特色、卖点的介绍，有商品日常价格、直播促销价的说明，有商品的特写展示。同时，要回答</w:t>
      </w:r>
      <w:bookmarkStart w:id="0" w:name="_GoBack"/>
      <w:bookmarkEnd w:id="0"/>
      <w:r w:rsidRPr="00B46C66">
        <w:rPr>
          <w:rFonts w:ascii="仿宋" w:eastAsia="仿宋" w:hAnsi="仿宋" w:hint="eastAsia"/>
          <w:sz w:val="32"/>
          <w:szCs w:val="32"/>
        </w:rPr>
        <w:t>弹幕中出现的相关问题（弹幕问题自己设计，要求至少2条）。</w:t>
      </w:r>
    </w:p>
    <w:p w:rsidR="00B46C66" w:rsidRPr="00B46C66" w:rsidRDefault="00B46C66" w:rsidP="00F779C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46C66">
        <w:rPr>
          <w:rFonts w:ascii="仿宋" w:eastAsia="仿宋" w:hAnsi="仿宋" w:hint="eastAsia"/>
          <w:sz w:val="32"/>
          <w:szCs w:val="32"/>
        </w:rPr>
        <w:t>（3）直播结尾需要包含引导关注、感谢语两项内容。</w:t>
      </w:r>
    </w:p>
    <w:p w:rsidR="00B46C66" w:rsidRPr="00B46C66" w:rsidRDefault="00B46C66" w:rsidP="00B46C66">
      <w:pPr>
        <w:rPr>
          <w:rFonts w:ascii="仿宋" w:eastAsia="仿宋" w:hAnsi="仿宋"/>
          <w:sz w:val="32"/>
          <w:szCs w:val="32"/>
        </w:rPr>
      </w:pPr>
    </w:p>
    <w:p w:rsidR="00BA2DC5" w:rsidRPr="00B46C66" w:rsidRDefault="00BA2DC5">
      <w:pPr>
        <w:rPr>
          <w:rFonts w:ascii="仿宋" w:eastAsia="仿宋" w:hAnsi="仿宋"/>
          <w:sz w:val="32"/>
          <w:szCs w:val="32"/>
        </w:rPr>
      </w:pPr>
    </w:p>
    <w:sectPr w:rsidR="00BA2DC5" w:rsidRPr="00B46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C66"/>
    <w:rsid w:val="00B46C66"/>
    <w:rsid w:val="00BA2DC5"/>
    <w:rsid w:val="00E36168"/>
    <w:rsid w:val="00F7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2023-07-19T03:29:00Z</dcterms:created>
  <dcterms:modified xsi:type="dcterms:W3CDTF">2023-07-19T04:17:00Z</dcterms:modified>
</cp:coreProperties>
</file>