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sz w:val="36"/>
          <w:szCs w:val="36"/>
          <w:highlight w:val="none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sz w:val="36"/>
          <w:szCs w:val="36"/>
          <w:highlight w:val="none"/>
          <w:u w:val="none"/>
        </w:rPr>
        <w:t>辽宁弓长岭经开发展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sz w:val="36"/>
          <w:szCs w:val="36"/>
          <w:highlight w:val="none"/>
          <w:u w:val="none"/>
          <w:lang w:val="en-US" w:eastAsia="zh-CN"/>
        </w:rPr>
        <w:t>集团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sz w:val="36"/>
          <w:szCs w:val="36"/>
          <w:highlight w:val="none"/>
          <w:u w:val="none"/>
        </w:rPr>
        <w:t>招聘职位说明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sz w:val="36"/>
          <w:szCs w:val="36"/>
          <w:highlight w:val="none"/>
          <w:u w:val="none"/>
        </w:rPr>
      </w:pPr>
    </w:p>
    <w:tbl>
      <w:tblPr>
        <w:tblStyle w:val="2"/>
        <w:tblW w:w="15341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438"/>
        <w:gridCol w:w="562"/>
        <w:gridCol w:w="619"/>
        <w:gridCol w:w="534"/>
        <w:gridCol w:w="5317"/>
        <w:gridCol w:w="3859"/>
        <w:gridCol w:w="1146"/>
        <w:gridCol w:w="2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所属公司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主要职责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待遇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福利待遇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集团公司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党群工作部（人力资源部）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1.中共党员，年龄45周岁以下（1978年1月以后出生），全日制本科及以上学历，人力资源、工商管理等相关专业，8年以上工作经验或5年以上类似岗位相关经验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2.具有人力资源管理各个职能模块实践工作经验或企业党建、企业文化建设经验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3.在政府类国有平台公司或大型国有企业工作经历者优先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4.具备处理突发、复杂问题的能力，具备较强的领导力，判断与决策力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5.具有中级职称及以上或人力资源管理师一级证书优先。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1.负责公司党建、工会、群团、统战、纪检监察工作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2.负责企业文化建设、印章管理工作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3.负责纪检监察工作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4.负责公司干部管理工作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5.负责公司薪酬、绩效考核工作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6.负责公司外部专家顾问管理工作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7.负责监管子公司人力资源相关工作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8.完成上级领导交办的其他工作。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9000-12000元/月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1.体检1次/年；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2.工龄工资50元/月，每年上涨50元；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3.交通补贴900元/月；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4.通讯补贴200元/月；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综合专员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1.年龄35周岁以下（19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8年1月以后出生），本科及以上学历，2年以上同岗位或类似岗位工作经验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2.掌握行政办公知识，具有公文写作能力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优先；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3.具有较好的学习能力、执行力和人际交往、协调沟通、解决问题的能力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4.中共党员优先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5.可接收应届毕业生。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1.负责公文管理工作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2.负责印鉴管理工作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3.负责会议管理工作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4.负责档案管理工作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5.领导交办的其他工作。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2500-3500元/月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1.体检 1 次/年；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2.工龄工资50元/月，每年上涨50元；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3.交通补贴 300 元 /月；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4.通讯补贴 100 元 /月；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矿泉水公司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经营层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1.年龄45周岁以下（1978年1月以后出生），本科及以上学历，中共党员优先，工商管理、项目管理等专业优先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2.拥有水领域产业规划或生产运营经验者优先；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3.拥有3年以上企业同等职位经历者优先；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4.身体健康、品貌端正、高度的责任心、事业心及高度的敬业精神、团队合作精神及良好的职业操守。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1.协助总经理制定公司的年度战略规划、年度工作计划，制定企业的经营目标；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2.负责监督实施生产设备维护及安全管理，组织对生产、电气等设备日常巡查、定期维护保养等；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3.负责与公司所在地相关政府部门的沟通协调工作，确保公司业务的顺利开展；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4.组织、监督公司各项规划和计划的实施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5.负责保障公司日常经营管理，公司内部管理制度化、规范化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6.负责公司及各项目运营成本、费用的全面控制；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7.完成上级领导交办的其他工作。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7000-9000元/月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1.体检1次/年；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2.工龄工资50元/月，每年上涨50元；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3.交通补贴900元/月；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4.通讯补贴200元/月；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生产管理部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矿产开发主管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1.年龄45周岁以下（1978年1月以后出生），本科及以上学历，中共党员优先，采矿选矿专业优先，特别优秀可以放宽条件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2.3年以上尾矿综合开发利用相关工作经历，具备成功设计、规划、操作尾矿加工生产线项目经验优先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3.有较强的沟通和抗压能力。 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1.负责参与尾矿资源的开发利用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2.与尾矿处理项目规划方进行具体沟通，了解规划方案，提出关于产线建设的专业意见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3.负责参与协调绿色建材基地项目的对接协调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4.完成上级领导交办的其他工作。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5000-7500元/月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1.体检1次/年；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2.工龄工资50元/月，每年上涨50元；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3.交通补贴600元/月；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4.通讯补贴100元/月；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经投公司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综合主管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1.年龄45周岁以下（1978年1月以后出生），本科及以上学历，5年以上工作经验或3年以上类似岗位工作经验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2.掌握行政办公知识，具有较强的公文写作、沟通协调、问题处理和政策分析能力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3.具备政府机关、事业单位或大型企业行政管理、公文处理经验优先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4.中共党员优先。</w:t>
            </w:r>
            <w:bookmarkStart w:id="0" w:name="_GoBack"/>
            <w:bookmarkEnd w:id="0"/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1.负责公司公文收发、登记、核稿、催办、归档等公文处理工作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2.负责撰写、审核公司重要公文材料，包括通知、公告、请示、报告等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3.负责公司重要会议组织、记录及会议纪要整理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4.负责公司相关会务的组织、安排、协调工作，落实各项会务接待工作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5.组织完成后勤保障工作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6.协助完成人力、党务相关工作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7.负责公司对外公共关系的协调与维护，建立和维系良好的社会关系。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4500-6000元/月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1.体检1次/年；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2.工龄工资50元/月，每年上涨50元；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3.交通补贴600元/月；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4.通讯补贴100元/月；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经建公司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规划设计部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给排水设计主管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1.年龄45周岁以下（1978年1月以后出生），本科及以上学历，给排水、市政工程相关专业优先，特别优秀可以放宽条件；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2.具备5年以上市政设计院设计经历，且独立完成过市政专项项目的专业设计优先，具有良好的成本管控意识和优化设计经验，了解常规的施工流程和工艺；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3.具有承担EPC/PPP项目或重大总包交钥匙工程的设计管理经验，具备甲方设计管理经验的优先；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4.具备较好的沟通和协调能力，能够与设计相关方顺利进行沟通；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5.具有较强的团队合作精神，有责任心，吃苦耐劳；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6.具备本专业注册证书优先。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1.负责实施项目的概念设计、方案设计和施工图设计管理，对口协调设计单位、设计顾问单位、审图公司，对设计图纸进行审核；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2.负责公司市政等专项设计管理，对口协调设计顾问单位和施工单位的深化设计部门，对深化设计图纸进行审核；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3.主持项目设计会审,方案变动及主要的技术核定工作，负责提供材料设备选型和专业工程的技术支持。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4.对现场施工过程中设计问题进行协调，对项目设计变更进行审核，对材料样品和施工样板进行确认；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5.协助前期管理岗并提供办理证照所需的相关设计资料；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6.完成上级交办的其他任务。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4500-6000元/月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1.体检1次/年；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2.工龄工资50元/月，每年上涨50元；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3.交通补贴600元/月；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4.通讯补贴100元/月；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工程管理部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工程管理专员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1.年龄35周岁以下（19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8年1月以后出生），本科及以上学历，工程管理相关专业优先；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2.1年以上工程管理、内业、工程资料员相关工作经验，熟悉公司工程设计、工程管理相关工作流程；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3.掌握基本的法律知识；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4.具有较强的团队合作精神，有责任心，吃苦耐劳；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1.协助领导合理安排工作计划；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2.负责有关文件资料的起草、整理、归档以及管理；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3.负责各类会议的组织安排以及重要客户的接待；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4.协助领导处理公司公共关系和外联事务；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5.参与公司部分项目的前期调研、洽谈及日常跟进；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6.及时准确的完成领导交办的其他工作任务。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2500-3500元/月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1.体检 1 次/年；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2.工龄工资50元/月，每年上涨50元；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3.交通补贴 300 元 /月；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4.通讯补贴 100 元 /月；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成本合约部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成本合约部部长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1.年龄45周岁以下（1978年1月以后出生），全日制本科及以上学历，特别优秀可以放宽；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2.8年以上辽宁地区行业工程造价（结算）、合同审核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、合约管理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等相关工作经验优先；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3.熟练掌握工程清单计价规范、预算基价及计价规范，熟悉辽阳沈阳及周边地区建筑市场环境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者优先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4.能独立、熟练开展各专业造价工作，综合能力强，工作严谨、责任心强；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1.组织初步设计、施工图设计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等阶段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各自专业部分的成本核算，进行成本分析，提出限额指标及优化设计的建议；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2.负责组织咨询公司做好施工图预算及工程量清单的审核与编制工作，处理、澄清图纸及技术疑问，对出具的成果文件进行审核，并协助业主的审核工作；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负责组织开展合约管理工作，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组织专业合同谈判及审核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，严格把控合约风险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4.定期与监理公司、工程部、设计部沟通，及时发现在施工合同执行中存在的问题，向领导汇报并提出解决方案；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5.校核各专业施工图纸，审核合同外变更项目增减内容，并及时汇报；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6.审核各类变更洽商资料，并对报价进行审核；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7.中期付款审核。会同工程监理、工程部现场工程师一起核定的本月实际完成的形象进度，严格按合同约定，及时审核各总包、分包商每月的中期付款；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8.严格按照合同约定及竣工工程结算管理工作程序，及时审核承包商申报的工程结算，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进行成本动态管理，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对其中存在的问题提出解决方案或意见；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9.配合协助其它部门工作，提供其所需参考数据，提出建设性的、切实可行的、能产生经济效益的建议。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9000-12000元/月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1.体检1次/年；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2.工龄工资50元/月，每年上涨50元；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3.交通补贴900元/月；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4.通讯补贴200元/月；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成本合约部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合约主管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1.年龄45周岁以下（1978年1月以后出生），本科及以上学历，3年以上辽宁地区行业工程造价（结算）、合同审核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、合约管理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等相关工作经验；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2.熟练掌握工程清单计价规范、预算基价及计价规范，熟悉辽阳沈阳及周边地区建筑市场环境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者优先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3.熟练使用办公软件；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4.能独立、熟练开展各专业造价工作，综合能力强，工作严谨、责任心强；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1.负责起草及审核合同文件，负责组织合同谈判及会签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2.配合各专业工程招标工作，对合同商务条款进行审核并提出专业意见，并对后续合同执行风险进行预判； 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3.负责监督合同的执行，及时评价合同各方履约情况；并对监理、承包人的违约行为进行调查，搜集掌握有关情况，提出书面报告并通知或提醒违约方采取措施加以纠正，按合同对违约行为进行处理。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4.负责工程合同归档管理；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5.完成上级交办的其他工作。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5000-7500元/月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1.体检1次/年；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2.工龄工资50元/月，每年上涨50元；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3.交通补贴600元/月；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4.通讯补贴100元/月；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产业发展部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产业发展部部长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1.年龄45周岁以下（1978年1月以后出生），全日制本科及以上学历，5年以上项目全面管理工作经验，熟悉动物园旅游、研学旅行、乡村振兴等项目优先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2.具有成功的旅游项目运营实战经验，熟悉旅游行业的政策法规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优先；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3.具有旅游项目全过程管理经验优先（规划立项、筹备建设、商业运营、景区运营）。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1.负责根据公司经营战略，制定公司文旅项目、景区、活动等具体运营计划，编制年度预算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2.负责制定营运中心各项工作规章制度、标准工作流程，并监督执行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3.负责运营管理，制定阶段及重要营销主题营销活动，输出策划方案、负责项目落地及结果交付，善于通过数据及互动反馈，沉淀结果、提升效果调研和分析文旅项目的内容、空间的需求以及消费场景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4.负责辖区内设施设备的管理工作，监督设施设备的清洁维保，负责节能降耗等成本控制，审核新订物资购置计划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5.负责运营团队管理，合理配置人员，组织落实具体培训计划，打造高素质、高效能运营团队。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9000-12000元/月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1.体检1次/年；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2.工龄工资50元/月，每年上涨50元；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3.交通补贴900元/月；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4.通讯补贴200元/月。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产业发展部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文旅运营主管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1.年龄45周岁以下（1978年1月以后出生），本科及以上学历，艺术文化、旅游、市场营销、设计、策划等相关专业优先；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2.能够独立完成方案的策划，具有旅游、文创商业、文化演绎、艺术街区、艺术展览相关方案策划实习工作经验优先；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3.熟练使用ps，能够独立公司公众微信号、抖音、官方账号运营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优先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4.具有高度工作热情和抗压能力，重视细节，诚实正直、务实创新，有良好协作精神和职业道德。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1.根据公司战略及经营目标，制定品牌全年营销规划、策略推广、内容策划及相关预算， 制定并落实季度/月度品牌、产品推广及活动推广等方案；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2.协助领导完成公司文旅项目调研和分析文旅项目的内容、场馆、空间的需求以及消费场景；针对不同客户的项目需求，制定初步内容大纲和概念方案；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3.组织协调内外部相关设计资源，完成公司项目概念方案和产品内容并参与招标；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4.参与后期方案的深化落地和运营。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5000-7500元/月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1.体检1次/年；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2.工龄工资50元/月，每年上涨50元；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3.交通补贴600元/月；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4.通讯补贴100元/月；</w:t>
            </w:r>
          </w:p>
        </w:tc>
      </w:tr>
    </w:tbl>
    <w:p/>
    <w:sectPr>
      <w:pgSz w:w="16838" w:h="11906" w:orient="landscape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YTRkZTBiYzE0N2U2ODYxOGY3MTk2OGFmZTIyYzUifQ=="/>
  </w:docVars>
  <w:rsids>
    <w:rsidRoot w:val="2BF45383"/>
    <w:rsid w:val="2BF4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2023-09-08T06:51:00Z</dcterms:created>
  <dc:creator>大马</dc:creator>
  <cp:lastModifiedBy>大马</cp:lastModifiedBy>
  <dcterms:modified xsi:type="dcterms:W3CDTF">2023-09-08T06:53:22Z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AB42E2F0B2994F358188786C03267734_11</vt:lpwstr>
  </property>
</Properties>
</file>