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spacing w:line="540" w:lineRule="exact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>附件2：</w:t>
            </w:r>
          </w:p>
          <w:p>
            <w:pPr>
              <w:pStyle w:val="2"/>
              <w:spacing w:line="540" w:lineRule="exact"/>
              <w:ind w:firstLine="2530" w:firstLineChars="700"/>
              <w:rPr>
                <w:rFonts w:ascii="黑体" w:hAnsi="黑体" w:eastAsia="黑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36"/>
                <w:szCs w:val="36"/>
              </w:rPr>
              <w:t>海城市公安局辅警岗位报考承诺书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68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68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68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</w:trPr>
        <w:tc>
          <w:tcPr>
            <w:tcW w:w="98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日    期：</w:t>
            </w:r>
          </w:p>
        </w:tc>
      </w:tr>
    </w:tbl>
    <w:p/>
    <w:sectPr>
      <w:pgSz w:w="11906" w:h="16838"/>
      <w:pgMar w:top="1440" w:right="1247" w:bottom="1440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Q4NjI1YTMwMDE1OGViMjU4MjAxYTdjMTk3NzAifQ=="/>
  </w:docVars>
  <w:rsids>
    <w:rsidRoot w:val="00000000"/>
    <w:rsid w:val="6CB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2023-09-15T03:19:29Z</dcterms:created>
  <dc:creator>Administrator</dc:creator>
  <cp:lastModifiedBy>Administrator</cp:lastModifiedBy>
  <dcterms:modified xsi:type="dcterms:W3CDTF">2023-09-15T03:20:48Z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C1BD42757C8548A88CBDC0556B459897_12</vt:lpwstr>
  </property>
</Properties>
</file>