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highlight w:val="none"/>
        </w:rPr>
      </w:pPr>
      <w:bookmarkStart w:id="1" w:name="_GoBack"/>
      <w:r>
        <w:rPr>
          <w:rFonts w:hint="eastAsia" w:ascii="黑体" w:hAnsi="黑体" w:eastAsia="黑体" w:cs="黑体"/>
          <w:sz w:val="32"/>
          <w:szCs w:val="32"/>
          <w:highlight w:val="none"/>
        </w:rPr>
        <w:t>附件3</w:t>
      </w:r>
    </w:p>
    <w:p>
      <w:pPr>
        <w:tabs>
          <w:tab w:val="left" w:pos="0"/>
          <w:tab w:val="left" w:pos="7180"/>
        </w:tabs>
        <w:spacing w:line="600" w:lineRule="exact"/>
        <w:jc w:val="center"/>
        <w:rPr>
          <w:rFonts w:ascii="宋体" w:hAnsi="宋体"/>
          <w:b/>
          <w:bCs/>
          <w:sz w:val="44"/>
          <w:szCs w:val="44"/>
          <w:highlight w:val="none"/>
        </w:rPr>
      </w:pPr>
      <w:r>
        <w:rPr>
          <w:rFonts w:hint="eastAsia" w:ascii="宋体" w:hAnsi="宋体" w:cstheme="minorBidi"/>
          <w:b/>
          <w:bCs/>
          <w:color w:val="auto"/>
          <w:kern w:val="2"/>
          <w:sz w:val="44"/>
          <w:szCs w:val="44"/>
          <w:highlight w:val="none"/>
          <w:lang w:val="en-US" w:eastAsia="zh-CN"/>
        </w:rPr>
        <w:t>电投辽融公司</w:t>
      </w:r>
      <w:r>
        <w:rPr>
          <w:rFonts w:hint="eastAsia" w:ascii="宋体" w:hAnsi="宋体"/>
          <w:b/>
          <w:bCs/>
          <w:sz w:val="44"/>
          <w:szCs w:val="44"/>
          <w:highlight w:val="none"/>
        </w:rPr>
        <w:t>竞聘报名表填写说明</w:t>
      </w:r>
    </w:p>
    <w:bookmarkEnd w:id="1"/>
    <w:p>
      <w:pPr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1.表中所列项目，由本人或人事部门实事求是地填写。表内项目没有内容填写的，可填写“无”。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2.表中的日期、时间具体到月，一律用公历和阿拉伯数字表示，如“1992年5月”应填写为“1992.05”。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3.“民族”填写全称，如：“维吾尔族”、“哈尼族”。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4.“籍贯”、“出生地”填写简称，如“湖南长沙”、“河北廊坊”。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5.“政治面貌”填写“中共党员”、“民主党派”或“群众”。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6.“健康状况”根据本人的具体情况填写“健康”、“一般”或“较差”；有严重疾病、慢性疾病或身体伤残的，要如实说明。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7.“外语水平”填写语种和掌握程度（“精通”、“熟练”、“一般”），如“英语/精通”；或者填写通过的相关考试，如“大学英语六级”。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bookmarkStart w:id="0" w:name="OLE_LINK1"/>
      <w:r>
        <w:rPr>
          <w:rFonts w:hint="eastAsia" w:ascii="仿宋_GB2312" w:eastAsia="仿宋_GB2312"/>
          <w:sz w:val="32"/>
          <w:szCs w:val="32"/>
          <w:highlight w:val="none"/>
        </w:rPr>
        <w:t>8.“计</w:t>
      </w:r>
      <w:bookmarkEnd w:id="0"/>
      <w:r>
        <w:rPr>
          <w:rFonts w:hint="eastAsia" w:ascii="仿宋_GB2312" w:eastAsia="仿宋_GB2312"/>
          <w:sz w:val="32"/>
          <w:szCs w:val="32"/>
          <w:highlight w:val="none"/>
        </w:rPr>
        <w:t>算机水平”根据本人掌握程度填写“精通”、“熟练”、“一般”；或者填写通过的相关考试，如“计算机二级”。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9.“学历”、“学位”填写国家有关部门承认的学历、学位。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“学历”分毕业、结业、肄业三种，按国家教育行政部门的规定填写最高阶段的学历。研究生按博士研究生毕（结、肄）业、硕士研究生毕（结、肄）业、研究生班毕（结、肄）业填写。党校通过全国教育统考招生录取的研究生，亦按此填写。凡在各类成人高等教育（电大、函大、夜大、职大、业大、管理干部学院等）或通过自学考试形式取得学历的，应具体写明，如：“电大本（专）科毕业”、“自学高考大专毕业”等。在各级党校函授毕（结、肄）业的，应填写“××党校函授本（专）科毕（结、肄）业”。各级党校培训、进修班，不作为学历填写。不得填写“相当××学历”。 “学位”填写在国内外获得学位的具体名称，如“文学学士”、“理学硕士”等。多学位的应同时填写。仅有学位而无学历的，只填写学位。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10.“任职时间”填写担任现职务的时间，“提职时间”填写提拔至现职级的时间。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11.“主要学习及工作经历”栏中应从参加工作前的最后一个全日制教育填起，时间前后要衔接，不出现空档，因脱产学习间断的，要写明情况。工作经历复杂者可将同部门的职位填写在一条内，如“历任**、**、**”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12.“对报名岗位认识及工作设想”填写对报名岗位职责的认识和工作目标、主要方式、预期贡献等。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13.“自我评价”填写个人的特点、能力、作风等方面的情况。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14.“奖惩情况”填写省、部级以上的奖励和记功；受处分的，要填写何年何月因何问题经何单位批准受何种处分，何年何月经何单位批准撤消何种处分。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15.“主要家庭成员及社会关系”，填写配偶、父母、子女情况。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16.“所在单位意见”由员工所在单位签注意见，“同意”，签字并盖章。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17.报名表要粘贴本人近期2寸彩色证件电子照片。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18.报名表填写内容格式要求：宋体，五号字体。</w:t>
      </w:r>
    </w:p>
    <w:p>
      <w:pPr>
        <w:spacing w:line="360" w:lineRule="auto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19.本表填写不下可另附页说明。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MGY4NDkwM2Q2ZTZjYjNmOTgwNjZjOWY3NGU1YWQifQ=="/>
  </w:docVars>
  <w:rsids>
    <w:rsidRoot w:val="4F101765"/>
    <w:rsid w:val="4F10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unhideWhenUsed/>
    <w:qFormat/>
    <w:uiPriority w:val="0"/>
    <w:pPr>
      <w:spacing w:line="290" w:lineRule="atLeast"/>
      <w:outlineLvl w:val="1"/>
    </w:pPr>
    <w:rPr>
      <w:rFonts w:eastAsia="Times New Roman"/>
      <w:sz w:val="20"/>
      <w:szCs w:val="20"/>
      <w:lang w:val="en-AU" w:eastAsia="en-US"/>
    </w:rPr>
  </w:style>
  <w:style w:type="paragraph" w:styleId="3">
    <w:name w:val="heading 3"/>
    <w:basedOn w:val="1"/>
    <w:next w:val="1"/>
    <w:unhideWhenUsed/>
    <w:qFormat/>
    <w:uiPriority w:val="0"/>
    <w:pPr>
      <w:spacing w:line="290" w:lineRule="atLeast"/>
      <w:outlineLvl w:val="2"/>
    </w:pPr>
    <w:rPr>
      <w:rFonts w:eastAsia="Times New Roman"/>
      <w:szCs w:val="20"/>
      <w:lang w:val="en-AU" w:eastAsia="en-US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2023-12-04T02:25:00Z</dcterms:created>
  <dc:creator>Old soldiers never die</dc:creator>
  <cp:lastModifiedBy>Old soldiers never die</cp:lastModifiedBy>
  <dcterms:modified xsi:type="dcterms:W3CDTF">2023-12-04T02:25:39Z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A2DA49B549A54488A2F3660C9D27114A_11</vt:lpwstr>
  </property>
</Properties>
</file>