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520" w:lineRule="exact"/>
        <w:ind w:firstLine="602" w:firstLineChars="200"/>
        <w:textAlignment w:val="baseline"/>
        <w:rPr>
          <w:rStyle w:val="5"/>
          <w:rFonts w:ascii="仿宋_GB2312" w:hAnsi="仿宋_GB2312" w:eastAsia="仿宋_GB2312" w:cs="仿宋_GB2312"/>
          <w:b w:val="0"/>
          <w:bCs/>
          <w:sz w:val="30"/>
          <w:szCs w:val="30"/>
          <w:shd w:val="clear" w:color="auto" w:fill="FFFFFF"/>
        </w:rPr>
      </w:pPr>
      <w:r>
        <w:rPr>
          <w:rStyle w:val="5"/>
          <w:rFonts w:hint="eastAsia" w:hAnsi="仿宋_GB2312" w:cs="仿宋_GB2312"/>
          <w:bCs/>
          <w:sz w:val="30"/>
          <w:szCs w:val="30"/>
        </w:rPr>
        <w:t>附件1：复核后具备参加笔试资格人员名单</w:t>
      </w:r>
    </w:p>
    <w:tbl>
      <w:tblPr>
        <w:tblStyle w:val="3"/>
        <w:tblpPr w:leftFromText="180" w:rightFromText="180" w:horzAnchor="margin" w:tblpXSpec="center" w:tblpY="1140"/>
        <w:tblW w:w="955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3"/>
        <w:gridCol w:w="2368"/>
        <w:gridCol w:w="4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684" w:hRule="atLeast"/>
          <w:tblCellSpacing w:w="0" w:type="dxa"/>
        </w:trPr>
        <w:tc>
          <w:tcPr>
            <w:tcW w:w="2323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cs="宋体" w:asciiTheme="minorEastAsia" w:hAnsiTheme="minorEastAsia"/>
                <w:b/>
                <w:color w:val="616161"/>
                <w:kern w:val="0"/>
                <w:sz w:val="22"/>
                <w:szCs w:val="12"/>
              </w:rPr>
            </w:pPr>
            <w:r>
              <w:rPr>
                <w:rFonts w:hint="eastAsia" w:cs="宋体" w:asciiTheme="minorEastAsia" w:hAnsiTheme="minorEastAsia"/>
                <w:b/>
                <w:color w:val="616161"/>
                <w:kern w:val="0"/>
                <w:sz w:val="22"/>
                <w:szCs w:val="12"/>
              </w:rPr>
              <w:t>岗位序号</w:t>
            </w:r>
          </w:p>
        </w:tc>
        <w:tc>
          <w:tcPr>
            <w:tcW w:w="2368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cs="宋体" w:asciiTheme="minorEastAsia" w:hAnsiTheme="minorEastAsia"/>
                <w:b/>
                <w:color w:val="616161"/>
                <w:kern w:val="0"/>
                <w:sz w:val="22"/>
                <w:szCs w:val="12"/>
              </w:rPr>
            </w:pPr>
            <w:r>
              <w:rPr>
                <w:rFonts w:hint="eastAsia" w:cs="宋体" w:asciiTheme="minorEastAsia" w:hAnsiTheme="minorEastAsia"/>
                <w:b/>
                <w:color w:val="616161"/>
                <w:kern w:val="0"/>
                <w:sz w:val="22"/>
                <w:szCs w:val="12"/>
              </w:rPr>
              <w:t>岗位名称</w:t>
            </w:r>
          </w:p>
        </w:tc>
        <w:tc>
          <w:tcPr>
            <w:tcW w:w="4859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cs="宋体" w:asciiTheme="minorEastAsia" w:hAnsiTheme="minorEastAsia"/>
                <w:b/>
                <w:color w:val="616161"/>
                <w:kern w:val="0"/>
                <w:sz w:val="22"/>
                <w:szCs w:val="12"/>
              </w:rPr>
            </w:pPr>
            <w:r>
              <w:rPr>
                <w:rFonts w:hint="eastAsia" w:cs="宋体" w:asciiTheme="minorEastAsia" w:hAnsiTheme="minorEastAsia"/>
                <w:b/>
                <w:color w:val="616161"/>
                <w:kern w:val="0"/>
                <w:sz w:val="22"/>
                <w:szCs w:val="1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tblCellSpacing w:w="0" w:type="dxa"/>
        </w:trPr>
        <w:tc>
          <w:tcPr>
            <w:tcW w:w="2323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cs="宋体" w:asciiTheme="minorEastAsia" w:hAnsiTheme="minorEastAsia"/>
                <w:b/>
                <w:color w:val="616161"/>
                <w:kern w:val="0"/>
                <w:sz w:val="22"/>
                <w:szCs w:val="12"/>
              </w:rPr>
            </w:pPr>
            <w:r>
              <w:rPr>
                <w:rFonts w:hint="eastAsia" w:cs="Times New Roman" w:asciiTheme="minorEastAsia" w:hAnsiTheme="minorEastAsia"/>
                <w:b/>
                <w:color w:val="616161"/>
                <w:kern w:val="0"/>
                <w:sz w:val="22"/>
                <w:szCs w:val="12"/>
              </w:rPr>
              <w:t>19</w:t>
            </w:r>
          </w:p>
        </w:tc>
        <w:tc>
          <w:tcPr>
            <w:tcW w:w="2368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cs="宋体" w:asciiTheme="minorEastAsia" w:hAnsiTheme="minorEastAsia"/>
                <w:b/>
                <w:color w:val="616161"/>
                <w:kern w:val="0"/>
                <w:sz w:val="22"/>
                <w:szCs w:val="12"/>
              </w:rPr>
            </w:pPr>
            <w:r>
              <w:rPr>
                <w:rFonts w:hint="eastAsia" w:cs="宋体" w:asciiTheme="minorEastAsia" w:hAnsiTheme="minorEastAsia"/>
                <w:b/>
                <w:color w:val="616161"/>
                <w:kern w:val="0"/>
                <w:sz w:val="22"/>
                <w:szCs w:val="12"/>
              </w:rPr>
              <w:t>专职辅导员1</w:t>
            </w:r>
          </w:p>
        </w:tc>
        <w:tc>
          <w:tcPr>
            <w:tcW w:w="4859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cs="宋体" w:asciiTheme="minorEastAsia" w:hAnsiTheme="minorEastAsia"/>
                <w:b/>
                <w:color w:val="616161"/>
                <w:kern w:val="0"/>
                <w:sz w:val="22"/>
                <w:szCs w:val="12"/>
              </w:rPr>
            </w:pPr>
            <w:r>
              <w:rPr>
                <w:rFonts w:hint="eastAsia" w:cs="宋体" w:asciiTheme="minorEastAsia" w:hAnsiTheme="minorEastAsia"/>
                <w:b/>
                <w:color w:val="616161"/>
                <w:kern w:val="0"/>
                <w:sz w:val="22"/>
                <w:szCs w:val="12"/>
              </w:rPr>
              <w:t>李扬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tblCellSpacing w:w="0" w:type="dxa"/>
        </w:trPr>
        <w:tc>
          <w:tcPr>
            <w:tcW w:w="2323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cs="Times New Roman" w:asciiTheme="minorEastAsia" w:hAnsiTheme="minorEastAsia"/>
                <w:b/>
                <w:color w:val="616161"/>
                <w:kern w:val="0"/>
                <w:sz w:val="22"/>
                <w:szCs w:val="12"/>
              </w:rPr>
            </w:pPr>
            <w:r>
              <w:rPr>
                <w:rFonts w:hint="eastAsia" w:cs="Times New Roman" w:asciiTheme="minorEastAsia" w:hAnsiTheme="minorEastAsia"/>
                <w:b/>
                <w:color w:val="616161"/>
                <w:kern w:val="0"/>
                <w:sz w:val="22"/>
                <w:szCs w:val="12"/>
              </w:rPr>
              <w:t>19</w:t>
            </w:r>
          </w:p>
        </w:tc>
        <w:tc>
          <w:tcPr>
            <w:tcW w:w="2368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cs="宋体" w:asciiTheme="minorEastAsia" w:hAnsiTheme="minorEastAsia"/>
                <w:b/>
                <w:color w:val="616161"/>
                <w:kern w:val="0"/>
                <w:sz w:val="22"/>
                <w:szCs w:val="12"/>
              </w:rPr>
            </w:pPr>
            <w:r>
              <w:rPr>
                <w:rFonts w:hint="eastAsia" w:cs="宋体" w:asciiTheme="minorEastAsia" w:hAnsiTheme="minorEastAsia"/>
                <w:b/>
                <w:color w:val="616161"/>
                <w:kern w:val="0"/>
                <w:sz w:val="22"/>
                <w:szCs w:val="12"/>
              </w:rPr>
              <w:t>专职辅导员1</w:t>
            </w:r>
          </w:p>
        </w:tc>
        <w:tc>
          <w:tcPr>
            <w:tcW w:w="4859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cs="宋体" w:asciiTheme="minorEastAsia" w:hAnsiTheme="minorEastAsia"/>
                <w:b/>
                <w:color w:val="616161"/>
                <w:kern w:val="0"/>
                <w:sz w:val="22"/>
                <w:szCs w:val="12"/>
              </w:rPr>
            </w:pPr>
            <w:r>
              <w:rPr>
                <w:rFonts w:hint="eastAsia" w:cs="宋体" w:asciiTheme="minorEastAsia" w:hAnsiTheme="minorEastAsia"/>
                <w:b/>
                <w:color w:val="616161"/>
                <w:kern w:val="0"/>
                <w:sz w:val="22"/>
                <w:szCs w:val="12"/>
              </w:rPr>
              <w:t>孙雅琨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hMjA1MjYyZTcxZDJmNmU3Zjk3MGVkMjliNzc3NzkifQ=="/>
  </w:docVars>
  <w:rsids>
    <w:rsidRoot w:val="00C54924"/>
    <w:rsid w:val="000B4D3A"/>
    <w:rsid w:val="000D6E9F"/>
    <w:rsid w:val="002036DB"/>
    <w:rsid w:val="002A1285"/>
    <w:rsid w:val="00387F2F"/>
    <w:rsid w:val="00C54924"/>
    <w:rsid w:val="00D108EF"/>
    <w:rsid w:val="00DB4E04"/>
    <w:rsid w:val="00F2416C"/>
    <w:rsid w:val="48B92933"/>
    <w:rsid w:val="4DE5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55</Characters>
  <Lines>1</Lines>
  <Paragraphs>1</Paragraphs>
  <TotalTime>8</TotalTime>
  <ScaleCrop>false</ScaleCrop>
  <LinksUpToDate>false</LinksUpToDate>
  <CharactersWithSpaces>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2022-07-21T02:20:00Z</dcterms:created>
  <dc:creator>rsc@elnu.edu.cn</dc:creator>
  <cp:lastModifiedBy>Heumggi</cp:lastModifiedBy>
  <dcterms:modified xsi:type="dcterms:W3CDTF">2023-12-13T08:48:27Z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46D5D0AE6FA14B21A71DACC46834C42C_12</vt:lpwstr>
  </property>
</Properties>
</file>