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9883" w14:textId="77777777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 w:line="360" w:lineRule="exact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 w:rsidRPr="00E557E5">
        <w:rPr>
          <w:rFonts w:ascii="微软雅黑" w:eastAsia="微软雅黑" w:hAnsi="微软雅黑"/>
          <w:color w:val="333333"/>
          <w:sz w:val="32"/>
          <w:szCs w:val="32"/>
        </w:rPr>
        <w:t>公务员录用体检特殊标准（试行）</w:t>
      </w:r>
    </w:p>
    <w:p w14:paraId="29ECD35D" w14:textId="65C0708A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 w:line="360" w:lineRule="exact"/>
        <w:jc w:val="center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人社部发〔2010〕82号</w:t>
      </w:r>
    </w:p>
    <w:p w14:paraId="01009757" w14:textId="77777777" w:rsidR="00E557E5" w:rsidRDefault="00E557E5" w:rsidP="00E557E5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/>
          <w:color w:val="333333"/>
        </w:rPr>
      </w:pPr>
    </w:p>
    <w:p w14:paraId="60959590" w14:textId="19021C33" w:rsidR="00E557E5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人民警察职位</w:t>
      </w:r>
    </w:p>
    <w:p w14:paraId="13E37C02" w14:textId="7A4B9ACA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第一条</w:t>
      </w:r>
      <w:r w:rsidR="00E557E5">
        <w:rPr>
          <w:rFonts w:ascii="微软雅黑" w:eastAsia="微软雅黑" w:hAnsi="微软雅黑" w:hint="eastAsia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1919107A" w14:textId="0FF294C0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第二条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色盲，不合格。色弱，法医、物证检验及鉴定职位，不合格。</w:t>
      </w:r>
    </w:p>
    <w:p w14:paraId="7199D130" w14:textId="2C0452A8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第三条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14:paraId="34FB1979" w14:textId="05EB8513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第四条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纹身，不合格。</w:t>
      </w:r>
    </w:p>
    <w:p w14:paraId="200CF453" w14:textId="7FA2EF8C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第五条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肢体功能障碍，不合格。</w:t>
      </w:r>
    </w:p>
    <w:p w14:paraId="2C05E4ED" w14:textId="52102452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第六条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单侧耳语听力低于5米，不合格。</w:t>
      </w:r>
    </w:p>
    <w:p w14:paraId="792C2A97" w14:textId="6429081D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  <w:u w:val="single"/>
        </w:rPr>
      </w:pPr>
      <w:r w:rsidRPr="00E557E5">
        <w:rPr>
          <w:rFonts w:ascii="微软雅黑" w:eastAsia="微软雅黑" w:hAnsi="微软雅黑"/>
          <w:color w:val="333333"/>
          <w:u w:val="single"/>
        </w:rPr>
        <w:t>第七条</w:t>
      </w:r>
      <w:r w:rsidR="00E557E5" w:rsidRPr="00E557E5">
        <w:rPr>
          <w:rFonts w:ascii="微软雅黑" w:eastAsia="微软雅黑" w:hAnsi="微软雅黑"/>
          <w:color w:val="333333"/>
          <w:u w:val="single"/>
        </w:rPr>
        <w:t xml:space="preserve"> </w:t>
      </w:r>
      <w:r w:rsidRPr="00E557E5">
        <w:rPr>
          <w:rFonts w:ascii="微软雅黑" w:eastAsia="微软雅黑" w:hAnsi="微软雅黑"/>
          <w:color w:val="333333"/>
          <w:u w:val="single"/>
        </w:rPr>
        <w:t>嗅觉迟钝，不合格。</w:t>
      </w:r>
    </w:p>
    <w:p w14:paraId="2E6AE289" w14:textId="697D51A6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第八条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乙肝病原携带者，特警职位，不合格。</w:t>
      </w:r>
    </w:p>
    <w:p w14:paraId="55816906" w14:textId="5EA1E268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第九条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中国民航空中警察职位，身高170-185厘米，且符合《中国民用航空人员医学标准和体检合格证管理规则》IVb级体检合格证（67.415（c）项除外）的医学标准，合格。</w:t>
      </w:r>
    </w:p>
    <w:p w14:paraId="60A7016A" w14:textId="1C68C49E" w:rsidR="00C80701" w:rsidRPr="00E557E5" w:rsidRDefault="00C80701" w:rsidP="00E557E5">
      <w:pPr>
        <w:pStyle w:val="a7"/>
        <w:shd w:val="clear" w:color="auto" w:fill="FFFFFF"/>
        <w:snapToGrid w:val="0"/>
        <w:spacing w:before="0" w:beforeAutospacing="0" w:after="0" w:afterAutospacing="0"/>
        <w:ind w:firstLine="482"/>
        <w:jc w:val="both"/>
        <w:rPr>
          <w:rFonts w:ascii="微软雅黑" w:eastAsia="微软雅黑" w:hAnsi="微软雅黑"/>
          <w:color w:val="333333"/>
        </w:rPr>
      </w:pPr>
      <w:r w:rsidRPr="00E557E5">
        <w:rPr>
          <w:rFonts w:ascii="微软雅黑" w:eastAsia="微软雅黑" w:hAnsi="微软雅黑"/>
          <w:color w:val="333333"/>
        </w:rPr>
        <w:t>第十条</w:t>
      </w:r>
      <w:r w:rsidR="00E557E5">
        <w:rPr>
          <w:rFonts w:ascii="微软雅黑" w:eastAsia="微软雅黑" w:hAnsi="微软雅黑"/>
          <w:color w:val="333333"/>
        </w:rPr>
        <w:t xml:space="preserve"> </w:t>
      </w:r>
      <w:r w:rsidRPr="00E557E5">
        <w:rPr>
          <w:rFonts w:ascii="微软雅黑" w:eastAsia="微软雅黑" w:hAnsi="微软雅黑"/>
          <w:color w:val="333333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02C461BB" w14:textId="77777777" w:rsidR="00000000" w:rsidRPr="00C80701" w:rsidRDefault="00000000" w:rsidP="00E557E5">
      <w:pPr>
        <w:snapToGrid w:val="0"/>
      </w:pPr>
    </w:p>
    <w:sectPr w:rsidR="00A1491D" w:rsidRPr="00C8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FA577" w14:textId="77777777" w:rsidR="002D5F24" w:rsidRDefault="002D5F24" w:rsidP="00E557E5">
      <w:r>
        <w:separator/>
      </w:r>
    </w:p>
  </w:endnote>
  <w:endnote w:type="continuationSeparator" w:id="0">
    <w:p w14:paraId="569D1A53" w14:textId="77777777" w:rsidR="002D5F24" w:rsidRDefault="002D5F24" w:rsidP="00E5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B6BD" w14:textId="77777777" w:rsidR="002D5F24" w:rsidRDefault="002D5F24" w:rsidP="00E557E5">
      <w:r>
        <w:separator/>
      </w:r>
    </w:p>
  </w:footnote>
  <w:footnote w:type="continuationSeparator" w:id="0">
    <w:p w14:paraId="67F6FBFA" w14:textId="77777777" w:rsidR="002D5F24" w:rsidRDefault="002D5F24" w:rsidP="00E55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01"/>
    <w:rsid w:val="002D5F24"/>
    <w:rsid w:val="00815BCF"/>
    <w:rsid w:val="009E2873"/>
    <w:rsid w:val="00A01A44"/>
    <w:rsid w:val="00C80701"/>
    <w:rsid w:val="00E557E5"/>
    <w:rsid w:val="00EC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075A7"/>
  <w15:chartTrackingRefBased/>
  <w15:docId w15:val="{B4995B1B-5A10-4641-A38D-67879FC0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7E5"/>
    <w:rPr>
      <w:sz w:val="18"/>
      <w:szCs w:val="18"/>
    </w:rPr>
  </w:style>
  <w:style w:type="paragraph" w:styleId="a7">
    <w:name w:val="Normal (Web)"/>
    <w:basedOn w:val="a"/>
    <w:uiPriority w:val="99"/>
    <w:unhideWhenUsed/>
    <w:rsid w:val="00E55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217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4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1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9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9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1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4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8618909892000</dc:creator>
  <cp:keywords/>
  <dc:description/>
  <cp:lastModifiedBy>lili129@163.com</cp:lastModifiedBy>
  <cp:revision>2</cp:revision>
  <dcterms:created xsi:type="dcterms:W3CDTF">2023-11-15T07:01:00Z</dcterms:created>
  <dcterms:modified xsi:type="dcterms:W3CDTF">2023-11-15T07:01:00Z</dcterms:modified>
</cp:coreProperties>
</file>