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14:textFill>
            <w14:solidFill>
              <w14:schemeClr w14:val="tx1"/>
            </w14:solidFill>
          </w14:textFill>
        </w:rPr>
      </w:pPr>
      <w:r>
        <w:rPr>
          <w:rFonts w:hint="eastAsia" w:ascii="方正小标宋简体" w:eastAsia="方正小标宋简体" w:hAnsiTheme="minorEastAsia"/>
          <w:bCs/>
          <w:color w:val="000000" w:themeColor="text1"/>
          <w:spacing w:val="-4"/>
          <w:sz w:val="36"/>
          <w:szCs w:val="36"/>
          <w:lang w:eastAsia="zh-CN"/>
          <w14:textFill>
            <w14:solidFill>
              <w14:schemeClr w14:val="tx1"/>
            </w14:solidFill>
          </w14:textFill>
        </w:rPr>
        <w:t>广东</w:t>
      </w:r>
      <w:r>
        <w:rPr>
          <w:rFonts w:hint="eastAsia" w:ascii="方正小标宋简体" w:eastAsia="方正小标宋简体" w:hAnsiTheme="minorEastAsia"/>
          <w:bCs/>
          <w:color w:val="000000" w:themeColor="text1"/>
          <w:spacing w:val="-4"/>
          <w:sz w:val="36"/>
          <w:szCs w:val="36"/>
          <w14:textFill>
            <w14:solidFill>
              <w14:schemeClr w14:val="tx1"/>
            </w14:solidFill>
          </w14:textFill>
        </w:rPr>
        <w:t>省气象局2024年度</w:t>
      </w:r>
      <w:r>
        <w:rPr>
          <w:rFonts w:hint="eastAsia" w:ascii="方正小标宋简体" w:eastAsia="方正小标宋简体" w:hAnsiTheme="minorEastAsia"/>
          <w:bCs/>
          <w:color w:val="000000" w:themeColor="text1"/>
          <w:sz w:val="36"/>
          <w:szCs w:val="36"/>
          <w:shd w:val="clear" w:color="auto" w:fill="FFFFFF"/>
          <w14:textFill>
            <w14:solidFill>
              <w14:schemeClr w14:val="tx1"/>
            </w14:solidFill>
          </w14:textFill>
        </w:rPr>
        <w:t>考试录用参照公务员法管理事业单位机关工作人员面试公告</w:t>
      </w:r>
    </w:p>
    <w:p>
      <w:pPr>
        <w:shd w:val="solid" w:color="FFFFFF" w:fill="auto"/>
        <w:autoSpaceDN w:val="0"/>
        <w:spacing w:line="528" w:lineRule="auto"/>
        <w:ind w:firstLine="640"/>
        <w:rPr>
          <w:rFonts w:eastAsia="仿宋_GB2312"/>
          <w:sz w:val="32"/>
          <w:szCs w:val="32"/>
          <w:shd w:val="clear" w:color="auto" w:fill="FFFFFF"/>
        </w:rPr>
      </w:pPr>
    </w:p>
    <w:p>
      <w:pPr>
        <w:shd w:val="solid" w:color="FFFFFF" w:fill="auto"/>
        <w:autoSpaceDN w:val="0"/>
        <w:spacing w:line="520" w:lineRule="exact"/>
        <w:ind w:firstLine="641"/>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eastAsia="仿宋_GB2312"/>
          <w:sz w:val="32"/>
          <w:szCs w:val="32"/>
          <w:shd w:val="clear" w:color="auto" w:fill="FFFFFF"/>
          <w:lang w:eastAsia="zh-CN"/>
        </w:rPr>
        <w:t>广东</w:t>
      </w:r>
      <w:r>
        <w:rPr>
          <w:rFonts w:hint="eastAsia" w:eastAsia="仿宋_GB2312"/>
          <w:sz w:val="32"/>
          <w:szCs w:val="32"/>
          <w:shd w:val="clear" w:color="auto" w:fill="FFFFFF"/>
        </w:rPr>
        <w:t>省气象局2024年度考试</w:t>
      </w:r>
      <w:r>
        <w:rPr>
          <w:rFonts w:eastAsia="仿宋_GB2312"/>
          <w:sz w:val="32"/>
          <w:szCs w:val="32"/>
          <w:shd w:val="clear" w:color="auto" w:fill="FFFFFF"/>
        </w:rPr>
        <w:t>录用</w:t>
      </w:r>
      <w:r>
        <w:rPr>
          <w:rFonts w:hint="eastAsia" w:eastAsia="仿宋_GB2312"/>
          <w:sz w:val="32"/>
          <w:szCs w:val="32"/>
          <w:shd w:val="clear" w:color="auto" w:fill="FFFFFF"/>
        </w:rPr>
        <w:t>参照公务员法管理事业单位机关工作人员</w:t>
      </w:r>
      <w:r>
        <w:rPr>
          <w:rFonts w:eastAsia="仿宋_GB2312"/>
          <w:sz w:val="32"/>
          <w:szCs w:val="32"/>
          <w:shd w:val="clear" w:color="auto" w:fill="FFFFFF"/>
        </w:rPr>
        <w:t>面试有关事宜通知如下：</w:t>
      </w:r>
    </w:p>
    <w:p>
      <w:pPr>
        <w:pStyle w:val="15"/>
        <w:numPr>
          <w:ilvl w:val="-1"/>
          <w:numId w:val="0"/>
        </w:numPr>
        <w:shd w:val="solid" w:color="FFFFFF" w:fill="auto"/>
        <w:autoSpaceDN w:val="0"/>
        <w:spacing w:line="528" w:lineRule="auto"/>
        <w:ind w:left="643" w:firstLine="0" w:firstLineChars="0"/>
        <w:rPr>
          <w:rFonts w:eastAsia="黑体"/>
          <w:sz w:val="32"/>
          <w:szCs w:val="32"/>
          <w:shd w:val="clear" w:color="auto" w:fill="FFFFFF"/>
        </w:rPr>
      </w:pPr>
      <w:r>
        <w:rPr>
          <w:rFonts w:eastAsia="黑体"/>
          <w:sz w:val="32"/>
          <w:szCs w:val="32"/>
          <w:shd w:val="clear" w:color="auto" w:fill="FFFFFF"/>
          <w:lang w:val="en"/>
        </w:rPr>
        <w:t>一、</w:t>
      </w:r>
      <w:r>
        <w:rPr>
          <w:rFonts w:eastAsia="黑体"/>
          <w:sz w:val="32"/>
          <w:szCs w:val="32"/>
          <w:shd w:val="clear" w:color="auto" w:fill="FFFFFF"/>
        </w:rPr>
        <w:t>面试人员名单</w:t>
      </w:r>
    </w:p>
    <w:p>
      <w:pPr>
        <w:shd w:val="solid" w:color="FFFFFF" w:fill="auto"/>
        <w:autoSpaceDN w:val="0"/>
        <w:spacing w:line="528" w:lineRule="auto"/>
        <w:ind w:left="643"/>
        <w:rPr>
          <w:rFonts w:ascii="仿宋_GB2312" w:eastAsia="仿宋_GB2312"/>
          <w:sz w:val="32"/>
          <w:szCs w:val="32"/>
          <w:shd w:val="clear" w:color="auto" w:fill="FFFFFF"/>
        </w:rPr>
      </w:pPr>
      <w:r>
        <w:rPr>
          <w:rFonts w:hint="eastAsia" w:ascii="仿宋_GB2312" w:eastAsia="仿宋_GB2312"/>
          <w:sz w:val="32"/>
          <w:szCs w:val="32"/>
          <w:shd w:val="clear" w:color="auto" w:fill="FFFFFF"/>
        </w:rPr>
        <w:t>（详见附件1）</w:t>
      </w:r>
    </w:p>
    <w:p>
      <w:pPr>
        <w:shd w:val="solid" w:color="FFFFFF" w:fill="auto"/>
        <w:autoSpaceDN w:val="0"/>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请进入面试的考生于</w:t>
      </w:r>
      <w:r>
        <w:rPr>
          <w:sz w:val="32"/>
          <w:szCs w:val="32"/>
          <w:shd w:val="clear" w:color="auto" w:fill="FFFFFF"/>
        </w:rPr>
        <w:t>202</w:t>
      </w:r>
      <w:r>
        <w:rPr>
          <w:rFonts w:hint="eastAsia"/>
          <w:sz w:val="32"/>
          <w:szCs w:val="32"/>
          <w:shd w:val="clear" w:color="auto" w:fill="FFFFFF"/>
        </w:rPr>
        <w:t>4</w:t>
      </w:r>
      <w:r>
        <w:rPr>
          <w:rFonts w:eastAsia="仿宋_GB2312"/>
          <w:sz w:val="32"/>
          <w:szCs w:val="32"/>
          <w:shd w:val="clear" w:color="auto" w:fill="FFFFFF"/>
        </w:rPr>
        <w:t>年</w:t>
      </w:r>
      <w:r>
        <w:rPr>
          <w:rFonts w:hint="eastAsia"/>
          <w:sz w:val="32"/>
          <w:szCs w:val="32"/>
          <w:shd w:val="clear" w:color="auto" w:fill="FFFFFF"/>
        </w:rPr>
        <w:t>2</w:t>
      </w:r>
      <w:r>
        <w:rPr>
          <w:rFonts w:eastAsia="仿宋_GB2312"/>
          <w:sz w:val="32"/>
          <w:szCs w:val="32"/>
          <w:shd w:val="clear" w:color="auto" w:fill="FFFFFF"/>
        </w:rPr>
        <w:t>月</w:t>
      </w:r>
      <w:r>
        <w:rPr>
          <w:rFonts w:hint="eastAsia" w:eastAsia="仿宋_GB2312"/>
          <w:sz w:val="32"/>
          <w:szCs w:val="32"/>
          <w:shd w:val="clear" w:color="auto" w:fill="FFFFFF"/>
        </w:rPr>
        <w:t>28日</w:t>
      </w:r>
      <w:r>
        <w:rPr>
          <w:rFonts w:hint="eastAsia"/>
          <w:sz w:val="32"/>
          <w:szCs w:val="32"/>
          <w:shd w:val="clear" w:color="auto" w:fill="FFFFFF"/>
        </w:rPr>
        <w:t>1</w:t>
      </w:r>
      <w:r>
        <w:rPr>
          <w:sz w:val="32"/>
          <w:szCs w:val="32"/>
          <w:shd w:val="clear" w:color="auto" w:fill="FFFFFF"/>
        </w:rPr>
        <w:t>5</w:t>
      </w:r>
      <w:r>
        <w:rPr>
          <w:rFonts w:eastAsia="仿宋_GB2312"/>
          <w:sz w:val="32"/>
          <w:szCs w:val="32"/>
          <w:shd w:val="clear" w:color="auto" w:fill="FFFFFF"/>
        </w:rPr>
        <w:t>时前确认是否参加面试，确认方式为</w:t>
      </w:r>
      <w:r>
        <w:rPr>
          <w:rFonts w:hint="eastAsia" w:eastAsia="仿宋_GB2312"/>
          <w:sz w:val="32"/>
          <w:szCs w:val="32"/>
          <w:shd w:val="clear" w:color="auto" w:fill="FFFFFF"/>
        </w:rPr>
        <w:t>发送</w:t>
      </w:r>
      <w:r>
        <w:rPr>
          <w:rFonts w:eastAsia="仿宋_GB2312"/>
          <w:sz w:val="32"/>
          <w:szCs w:val="32"/>
          <w:shd w:val="clear" w:color="auto" w:fill="FFFFFF"/>
        </w:rPr>
        <w:t>电子邮件</w:t>
      </w:r>
      <w:r>
        <w:rPr>
          <w:rFonts w:hint="eastAsia" w:eastAsia="仿宋_GB2312"/>
          <w:sz w:val="32"/>
          <w:szCs w:val="32"/>
          <w:shd w:val="clear" w:color="auto" w:fill="FFFFFF"/>
        </w:rPr>
        <w:t>或传真</w:t>
      </w:r>
      <w:r>
        <w:rPr>
          <w:rFonts w:eastAsia="仿宋_GB2312"/>
          <w:sz w:val="32"/>
          <w:szCs w:val="32"/>
          <w:shd w:val="clear" w:color="auto" w:fill="FFFFFF"/>
        </w:rPr>
        <w:t>。要求如下：</w:t>
      </w:r>
    </w:p>
    <w:p>
      <w:pPr>
        <w:shd w:val="solid" w:color="FFFFFF" w:fill="auto"/>
        <w:autoSpaceDN w:val="0"/>
        <w:spacing w:line="580" w:lineRule="exact"/>
        <w:ind w:firstLine="640"/>
        <w:jc w:val="left"/>
        <w:rPr>
          <w:sz w:val="32"/>
          <w:szCs w:val="32"/>
          <w:shd w:val="clear" w:color="auto" w:fill="FFFFFF"/>
        </w:rPr>
      </w:pPr>
      <w:r>
        <w:fldChar w:fldCharType="begin"/>
      </w:r>
      <w:r>
        <w:instrText xml:space="preserve"> HYPERLINK "mailto:1.发送电子邮件至XXXX@XXX.com" </w:instrText>
      </w:r>
      <w:r>
        <w:fldChar w:fldCharType="separate"/>
      </w:r>
      <w:r>
        <w:rPr>
          <w:rFonts w:hint="eastAsia" w:ascii="仿宋_GB2312" w:hAnsi="仿宋_GB2312" w:eastAsia="仿宋_GB2312" w:cs="仿宋_GB2312"/>
          <w:sz w:val="32"/>
          <w:szCs w:val="32"/>
          <w:lang w:eastAsia="zh-CN"/>
        </w:rPr>
        <w:t>1.发送电子邮件至gdqx2024zp@163.com</w:t>
      </w:r>
      <w:r>
        <w:rPr>
          <w:rStyle w:val="10"/>
          <w:rFonts w:hint="eastAsia" w:ascii="仿宋_GB2312" w:eastAsia="仿宋_GB2312"/>
          <w:sz w:val="32"/>
          <w:szCs w:val="32"/>
          <w:shd w:val="clear" w:color="auto" w:fill="FFFFFF"/>
        </w:rPr>
        <w:fldChar w:fldCharType="end"/>
      </w:r>
      <w:r>
        <w:rPr>
          <w:rFonts w:hint="eastAsia" w:eastAsia="仿宋_GB2312"/>
          <w:sz w:val="32"/>
          <w:szCs w:val="32"/>
          <w:shd w:val="clear" w:color="auto" w:fill="FFFFFF"/>
        </w:rPr>
        <w:t>。</w:t>
      </w:r>
    </w:p>
    <w:p>
      <w:pPr>
        <w:shd w:val="solid" w:color="FFFFFF" w:fill="auto"/>
        <w:autoSpaceDN w:val="0"/>
        <w:spacing w:line="580" w:lineRule="exact"/>
        <w:ind w:firstLine="640"/>
        <w:rPr>
          <w:rFonts w:eastAsia="仿宋_GB2312"/>
          <w:sz w:val="32"/>
          <w:shd w:val="clear" w:color="auto" w:fill="FFFFFF"/>
        </w:rPr>
      </w:pPr>
      <w:r>
        <w:rPr>
          <w:rFonts w:hint="eastAsia"/>
          <w:sz w:val="32"/>
          <w:szCs w:val="32"/>
          <w:shd w:val="clear" w:color="auto" w:fill="FFFFFF"/>
        </w:rPr>
        <w:t>2.</w:t>
      </w:r>
      <w:r>
        <w:rPr>
          <w:rFonts w:eastAsia="仿宋_GB2312"/>
          <w:sz w:val="32"/>
          <w:szCs w:val="32"/>
          <w:shd w:val="clear" w:color="auto" w:fill="FFFFFF"/>
        </w:rPr>
        <w:t>电子</w:t>
      </w:r>
      <w:r>
        <w:rPr>
          <w:rFonts w:hint="eastAsia" w:eastAsia="仿宋_GB2312"/>
          <w:sz w:val="32"/>
          <w:szCs w:val="32"/>
          <w:shd w:val="clear" w:color="auto" w:fill="FFFFFF"/>
        </w:rPr>
        <w:t>邮件</w:t>
      </w:r>
      <w:r>
        <w:rPr>
          <w:rFonts w:hint="eastAsia" w:eastAsia="仿宋_GB2312"/>
          <w:sz w:val="32"/>
          <w:shd w:val="clear" w:color="auto" w:fill="FFFFFF"/>
        </w:rPr>
        <w:t>标</w:t>
      </w:r>
      <w:r>
        <w:rPr>
          <w:rFonts w:eastAsia="仿宋_GB2312"/>
          <w:sz w:val="32"/>
          <w:szCs w:val="32"/>
          <w:shd w:val="clear" w:color="auto" w:fill="FFFFFF"/>
        </w:rPr>
        <w:t>题统一</w:t>
      </w:r>
      <w:r>
        <w:rPr>
          <w:rFonts w:hint="eastAsia" w:eastAsia="仿宋_GB2312"/>
          <w:sz w:val="32"/>
          <w:szCs w:val="32"/>
          <w:shd w:val="clear" w:color="auto" w:fill="FFFFFF"/>
        </w:rPr>
        <w:t>写成</w:t>
      </w:r>
      <w:r>
        <w:rPr>
          <w:sz w:val="32"/>
          <w:szCs w:val="32"/>
          <w:shd w:val="clear" w:color="auto" w:fill="FFFFFF"/>
        </w:rPr>
        <w:t>“</w:t>
      </w:r>
      <w:r>
        <w:rPr>
          <w:rFonts w:hint="eastAsia"/>
          <w:sz w:val="32"/>
          <w:szCs w:val="32"/>
          <w:shd w:val="clear" w:color="auto" w:fill="FFFFFF"/>
        </w:rPr>
        <w:t>XXX</w:t>
      </w:r>
      <w:r>
        <w:rPr>
          <w:rFonts w:eastAsia="仿宋_GB2312"/>
          <w:sz w:val="32"/>
          <w:szCs w:val="32"/>
          <w:shd w:val="clear" w:color="auto" w:fill="FFFFFF"/>
        </w:rPr>
        <w:t>确认参加</w:t>
      </w:r>
      <w:r>
        <w:rPr>
          <w:rFonts w:hint="eastAsia" w:eastAsia="仿宋_GB2312"/>
          <w:sz w:val="32"/>
          <w:szCs w:val="32"/>
          <w:shd w:val="clear" w:color="auto" w:fill="FFFFFF"/>
          <w:lang w:eastAsia="zh-CN"/>
        </w:rPr>
        <w:t>广东</w:t>
      </w:r>
      <w:r>
        <w:rPr>
          <w:rFonts w:hint="eastAsia" w:eastAsia="仿宋_GB2312"/>
          <w:sz w:val="32"/>
          <w:szCs w:val="32"/>
          <w:shd w:val="clear" w:color="auto" w:fill="FFFFFF"/>
        </w:rPr>
        <w:t>省</w:t>
      </w:r>
      <w:r>
        <w:rPr>
          <w:rFonts w:hint="eastAsia" w:ascii="仿宋_GB2312" w:eastAsia="仿宋_GB2312"/>
          <w:sz w:val="32"/>
          <w:szCs w:val="32"/>
          <w:shd w:val="clear" w:color="auto" w:fill="FFFFFF"/>
        </w:rPr>
        <w:t>气象局</w:t>
      </w:r>
      <w:r>
        <w:rPr>
          <w:rFonts w:hint="eastAsia" w:eastAsia="仿宋_GB2312"/>
          <w:sz w:val="32"/>
          <w:szCs w:val="32"/>
          <w:shd w:val="clear" w:color="auto" w:fill="FFFFFF"/>
        </w:rPr>
        <w:t>XX</w:t>
      </w:r>
      <w:r>
        <w:rPr>
          <w:rFonts w:eastAsia="仿宋_GB2312"/>
          <w:sz w:val="32"/>
          <w:szCs w:val="32"/>
          <w:shd w:val="clear" w:color="auto" w:fill="FFFFFF"/>
        </w:rPr>
        <w:t>职位面试”</w:t>
      </w:r>
      <w:r>
        <w:rPr>
          <w:rFonts w:hint="eastAsia" w:eastAsia="仿宋_GB2312"/>
          <w:sz w:val="32"/>
          <w:szCs w:val="32"/>
          <w:shd w:val="clear" w:color="auto" w:fill="FFFFFF"/>
        </w:rPr>
        <w:t>，正文内容</w:t>
      </w:r>
      <w:r>
        <w:rPr>
          <w:rFonts w:hint="eastAsia" w:eastAsia="仿宋_GB2312"/>
          <w:sz w:val="32"/>
          <w:shd w:val="clear" w:color="auto" w:fill="FFFFFF"/>
        </w:rPr>
        <w:t>见附件2。</w:t>
      </w:r>
    </w:p>
    <w:p>
      <w:pPr>
        <w:shd w:val="solid" w:color="FFFFFF" w:fill="auto"/>
        <w:autoSpaceDN w:val="0"/>
        <w:spacing w:line="580" w:lineRule="exact"/>
        <w:ind w:firstLine="640"/>
        <w:rPr>
          <w:rFonts w:eastAsia="仿宋_GB2312"/>
          <w:sz w:val="32"/>
          <w:shd w:val="clear" w:color="auto" w:fill="FFFFFF"/>
        </w:rPr>
      </w:pPr>
      <w:r>
        <w:rPr>
          <w:rFonts w:hint="eastAsia" w:eastAsia="仿宋_GB2312"/>
          <w:sz w:val="32"/>
          <w:shd w:val="clear" w:color="auto" w:fill="FFFFFF"/>
        </w:rPr>
        <w:t>3.</w:t>
      </w:r>
      <w:r>
        <w:rPr>
          <w:rFonts w:eastAsia="仿宋_GB2312"/>
          <w:sz w:val="32"/>
          <w:shd w:val="clear" w:color="auto" w:fill="FFFFFF"/>
        </w:rPr>
        <w:t>网上报名时填报的通讯地址、联系方式等信息</w:t>
      </w:r>
      <w:r>
        <w:rPr>
          <w:rFonts w:hint="eastAsia" w:eastAsia="仿宋_GB2312"/>
          <w:sz w:val="32"/>
          <w:shd w:val="clear" w:color="auto" w:fill="FFFFFF"/>
        </w:rPr>
        <w:t>如发生</w:t>
      </w:r>
      <w:r>
        <w:rPr>
          <w:rFonts w:eastAsia="仿宋_GB2312"/>
          <w:sz w:val="32"/>
          <w:shd w:val="clear" w:color="auto" w:fill="FFFFFF"/>
        </w:rPr>
        <w:t>变化，请在电子邮件中注明。</w:t>
      </w:r>
    </w:p>
    <w:p>
      <w:pPr>
        <w:shd w:val="solid" w:color="FFFFFF" w:fill="auto"/>
        <w:autoSpaceDN w:val="0"/>
        <w:spacing w:line="580" w:lineRule="exact"/>
        <w:ind w:firstLine="640"/>
        <w:rPr>
          <w:sz w:val="32"/>
          <w:szCs w:val="32"/>
          <w:shd w:val="clear" w:color="auto" w:fill="FFFFFF"/>
        </w:rPr>
      </w:pPr>
      <w:r>
        <w:rPr>
          <w:rFonts w:hint="eastAsia" w:eastAsia="仿宋_GB2312"/>
          <w:b/>
          <w:bCs/>
          <w:sz w:val="32"/>
          <w:szCs w:val="32"/>
          <w:shd w:val="clear" w:color="auto" w:fill="FFFFFF"/>
        </w:rPr>
        <w:t xml:space="preserve">4. </w:t>
      </w:r>
      <w:r>
        <w:rPr>
          <w:rFonts w:eastAsia="仿宋_GB2312"/>
          <w:b/>
          <w:bCs/>
          <w:sz w:val="32"/>
          <w:szCs w:val="32"/>
          <w:shd w:val="clear" w:color="auto" w:fill="FFFFFF"/>
        </w:rPr>
        <w:t>逾期未确认的，视为自动放弃，不再进入面试程序。</w:t>
      </w:r>
    </w:p>
    <w:p>
      <w:pPr>
        <w:shd w:val="solid" w:color="FFFFFF" w:fill="auto"/>
        <w:autoSpaceDN w:val="0"/>
        <w:spacing w:line="580" w:lineRule="exact"/>
        <w:ind w:firstLine="640"/>
        <w:rPr>
          <w:rFonts w:eastAsia="黑体"/>
          <w:sz w:val="32"/>
          <w:shd w:val="clear" w:color="auto" w:fill="FFFFFF"/>
        </w:rPr>
      </w:pPr>
      <w:r>
        <w:rPr>
          <w:rFonts w:hint="eastAsia" w:eastAsia="黑体"/>
          <w:sz w:val="32"/>
          <w:shd w:val="clear" w:color="auto" w:fill="FFFFFF"/>
        </w:rPr>
        <w:t>三、放弃面试的处理</w:t>
      </w:r>
    </w:p>
    <w:p>
      <w:pPr>
        <w:shd w:val="solid" w:color="FFFFFF" w:fill="auto"/>
        <w:autoSpaceDN w:val="0"/>
        <w:spacing w:line="580" w:lineRule="exact"/>
        <w:ind w:firstLine="643"/>
        <w:rPr>
          <w:rFonts w:eastAsia="仿宋_GB2312"/>
          <w:b/>
          <w:bCs/>
          <w:sz w:val="32"/>
          <w:shd w:val="clear" w:color="auto" w:fill="FFFFFF"/>
        </w:rPr>
      </w:pPr>
      <w:r>
        <w:rPr>
          <w:rFonts w:eastAsia="仿宋_GB2312"/>
          <w:sz w:val="32"/>
          <w:shd w:val="clear" w:color="auto" w:fill="FFFFFF"/>
        </w:rPr>
        <w:t>放弃面试</w:t>
      </w:r>
      <w:r>
        <w:rPr>
          <w:rFonts w:hint="eastAsia" w:eastAsia="仿宋_GB2312"/>
          <w:sz w:val="32"/>
          <w:shd w:val="clear" w:color="auto" w:fill="FFFFFF"/>
        </w:rPr>
        <w:t>的考生请</w:t>
      </w:r>
      <w:r>
        <w:rPr>
          <w:rFonts w:eastAsia="仿宋_GB2312"/>
          <w:sz w:val="32"/>
          <w:shd w:val="clear" w:color="auto" w:fill="FFFFFF"/>
        </w:rPr>
        <w:t>填写《放弃公务员面试的声明》</w:t>
      </w:r>
      <w:r>
        <w:rPr>
          <w:rFonts w:eastAsia="仿宋_GB2312"/>
          <w:bCs/>
          <w:sz w:val="32"/>
          <w:shd w:val="clear" w:color="auto" w:fill="FFFFFF"/>
        </w:rPr>
        <w:t>（</w:t>
      </w:r>
      <w:r>
        <w:rPr>
          <w:rFonts w:hint="eastAsia" w:eastAsia="仿宋_GB2312"/>
          <w:bCs/>
          <w:sz w:val="32"/>
          <w:shd w:val="clear" w:color="auto" w:fill="FFFFFF"/>
        </w:rPr>
        <w:t>详</w:t>
      </w:r>
      <w:r>
        <w:rPr>
          <w:rFonts w:eastAsia="仿宋_GB2312"/>
          <w:bCs/>
          <w:sz w:val="32"/>
          <w:shd w:val="clear" w:color="auto" w:fill="FFFFFF"/>
        </w:rPr>
        <w:t>见附件</w:t>
      </w:r>
      <w:r>
        <w:rPr>
          <w:rFonts w:hint="eastAsia" w:eastAsia="仿宋_GB2312"/>
          <w:bCs/>
          <w:sz w:val="32"/>
          <w:shd w:val="clear" w:color="auto" w:fill="FFFFFF"/>
        </w:rPr>
        <w:t>3</w:t>
      </w:r>
      <w:r>
        <w:rPr>
          <w:rFonts w:eastAsia="仿宋_GB2312"/>
          <w:bCs/>
          <w:sz w:val="32"/>
          <w:shd w:val="clear" w:color="auto" w:fill="FFFFFF"/>
        </w:rPr>
        <w:t>），</w:t>
      </w:r>
      <w:r>
        <w:rPr>
          <w:rFonts w:eastAsia="仿宋_GB2312"/>
          <w:sz w:val="32"/>
          <w:shd w:val="clear" w:color="auto" w:fill="FFFFFF"/>
        </w:rPr>
        <w:t>经本人签名，于</w:t>
      </w:r>
      <w:r>
        <w:rPr>
          <w:rFonts w:hint="eastAsia" w:eastAsia="仿宋_GB2312"/>
          <w:sz w:val="32"/>
          <w:shd w:val="clear" w:color="auto" w:fill="FFFFFF"/>
        </w:rPr>
        <w:t>2024年</w:t>
      </w:r>
      <w:r>
        <w:rPr>
          <w:rFonts w:hint="eastAsia"/>
          <w:sz w:val="32"/>
          <w:shd w:val="clear" w:color="auto" w:fill="FFFFFF"/>
        </w:rPr>
        <w:t>2</w:t>
      </w:r>
      <w:r>
        <w:rPr>
          <w:rFonts w:eastAsia="仿宋_GB2312"/>
          <w:sz w:val="32"/>
          <w:shd w:val="clear" w:color="auto" w:fill="FFFFFF"/>
        </w:rPr>
        <w:t>月</w:t>
      </w:r>
      <w:r>
        <w:rPr>
          <w:rFonts w:hint="eastAsia" w:eastAsia="仿宋_GB2312"/>
          <w:sz w:val="32"/>
          <w:shd w:val="clear" w:color="auto" w:fill="FFFFFF"/>
        </w:rPr>
        <w:t>28日</w:t>
      </w:r>
      <w:r>
        <w:rPr>
          <w:rFonts w:hint="eastAsia"/>
          <w:sz w:val="32"/>
          <w:shd w:val="clear" w:color="auto" w:fill="FFFFFF"/>
        </w:rPr>
        <w:t>1</w:t>
      </w:r>
      <w:r>
        <w:rPr>
          <w:sz w:val="32"/>
          <w:shd w:val="clear" w:color="auto" w:fill="FFFFFF"/>
        </w:rPr>
        <w:t>5</w:t>
      </w:r>
      <w:r>
        <w:rPr>
          <w:rFonts w:eastAsia="仿宋_GB2312"/>
          <w:sz w:val="32"/>
          <w:shd w:val="clear" w:color="auto" w:fill="FFFFFF"/>
        </w:rPr>
        <w:t>时前</w:t>
      </w:r>
      <w:r>
        <w:rPr>
          <w:rFonts w:hint="eastAsia" w:eastAsia="仿宋_GB2312"/>
          <w:sz w:val="32"/>
          <w:shd w:val="clear" w:color="auto" w:fill="FFFFFF"/>
        </w:rPr>
        <w:t>将</w:t>
      </w:r>
      <w:r>
        <w:rPr>
          <w:rFonts w:eastAsia="仿宋_GB2312"/>
          <w:sz w:val="32"/>
          <w:shd w:val="clear" w:color="auto" w:fill="FFFFFF"/>
        </w:rPr>
        <w:t>扫描件</w:t>
      </w:r>
      <w:r>
        <w:rPr>
          <w:rFonts w:hint="eastAsia" w:eastAsia="仿宋_GB2312"/>
          <w:sz w:val="32"/>
          <w:shd w:val="clear" w:color="auto" w:fill="FFFFFF"/>
        </w:rPr>
        <w:t>发送</w:t>
      </w:r>
      <w:r>
        <w:rPr>
          <w:rFonts w:eastAsia="仿宋_GB2312"/>
          <w:sz w:val="32"/>
          <w:shd w:val="clear" w:color="auto" w:fill="FFFFFF"/>
        </w:rPr>
        <w:t>至</w:t>
      </w:r>
      <w:r>
        <w:rPr>
          <w:rFonts w:hint="eastAsia" w:eastAsia="仿宋_GB2312"/>
          <w:sz w:val="32"/>
          <w:szCs w:val="32"/>
          <w:shd w:val="clear" w:color="auto" w:fill="FFFFFF"/>
        </w:rPr>
        <w:t>gdqx2024zp@163.com</w:t>
      </w:r>
      <w:r>
        <w:rPr>
          <w:rFonts w:hint="eastAsia"/>
          <w:sz w:val="32"/>
          <w:shd w:val="clear" w:color="auto" w:fill="FFFFFF"/>
        </w:rPr>
        <w:t>。</w:t>
      </w:r>
      <w:r>
        <w:rPr>
          <w:rFonts w:hint="eastAsia" w:eastAsia="仿宋_GB2312"/>
          <w:b/>
          <w:bCs/>
          <w:sz w:val="32"/>
          <w:shd w:val="clear" w:color="auto" w:fill="FFFFFF"/>
        </w:rPr>
        <w:t>未</w:t>
      </w:r>
      <w:r>
        <w:rPr>
          <w:rFonts w:eastAsia="仿宋_GB2312"/>
          <w:b/>
          <w:bCs/>
          <w:sz w:val="32"/>
          <w:shd w:val="clear" w:color="auto" w:fill="FFFFFF"/>
        </w:rPr>
        <w:t>在规定时间内填报放弃声明，</w:t>
      </w:r>
      <w:r>
        <w:rPr>
          <w:rFonts w:hint="eastAsia" w:eastAsia="仿宋_GB2312"/>
          <w:b/>
          <w:bCs/>
          <w:sz w:val="32"/>
          <w:shd w:val="clear" w:color="auto" w:fill="FFFFFF"/>
        </w:rPr>
        <w:t>又因个人原因不参加面试的，招录单位将视情节</w:t>
      </w:r>
      <w:r>
        <w:rPr>
          <w:rFonts w:eastAsia="仿宋_GB2312"/>
          <w:b/>
          <w:bCs/>
          <w:sz w:val="32"/>
          <w:shd w:val="clear" w:color="auto" w:fill="FFFFFF"/>
        </w:rPr>
        <w:t>上报中央公务员主管部门</w:t>
      </w:r>
      <w:r>
        <w:rPr>
          <w:rFonts w:hint="eastAsia" w:eastAsia="仿宋_GB2312"/>
          <w:b/>
          <w:bCs/>
          <w:sz w:val="32"/>
          <w:shd w:val="clear" w:color="auto" w:fill="FFFFFF"/>
        </w:rPr>
        <w:t>记入诚信档案</w:t>
      </w:r>
      <w:r>
        <w:rPr>
          <w:rFonts w:eastAsia="仿宋_GB2312"/>
          <w:b/>
          <w:bCs/>
          <w:sz w:val="32"/>
          <w:shd w:val="clear" w:color="auto" w:fill="FFFFFF"/>
        </w:rPr>
        <w:t>。</w:t>
      </w:r>
    </w:p>
    <w:p>
      <w:pPr>
        <w:shd w:val="solid" w:color="FFFFFF" w:fill="auto"/>
        <w:autoSpaceDN w:val="0"/>
        <w:spacing w:line="580" w:lineRule="exact"/>
        <w:ind w:firstLine="640"/>
        <w:rPr>
          <w:rFonts w:eastAsia="黑体"/>
          <w:sz w:val="18"/>
          <w:shd w:val="clear" w:color="auto" w:fill="FFFFFF"/>
        </w:rPr>
      </w:pPr>
      <w:r>
        <w:rPr>
          <w:rFonts w:hint="eastAsia" w:eastAsia="黑体"/>
          <w:sz w:val="32"/>
          <w:shd w:val="clear" w:color="auto" w:fill="FFFFFF"/>
        </w:rPr>
        <w:t>四、资格复审</w:t>
      </w:r>
    </w:p>
    <w:p>
      <w:pPr>
        <w:spacing w:line="580" w:lineRule="exact"/>
        <w:ind w:firstLine="640" w:firstLineChars="200"/>
        <w:rPr>
          <w:rFonts w:eastAsia="仿宋_GB2312"/>
          <w:sz w:val="32"/>
          <w:szCs w:val="32"/>
        </w:rPr>
      </w:pPr>
      <w:r>
        <w:rPr>
          <w:rFonts w:hint="eastAsia" w:eastAsia="仿宋_GB2312"/>
          <w:sz w:val="32"/>
          <w:szCs w:val="32"/>
          <w:lang w:eastAsia="zh-CN"/>
        </w:rPr>
        <w:t>（一）</w:t>
      </w:r>
      <w:r>
        <w:rPr>
          <w:rFonts w:hint="eastAsia" w:eastAsia="仿宋_GB2312"/>
          <w:sz w:val="32"/>
          <w:szCs w:val="32"/>
        </w:rPr>
        <w:t>面试</w:t>
      </w:r>
      <w:r>
        <w:rPr>
          <w:rFonts w:hint="eastAsia" w:eastAsia="仿宋_GB2312"/>
          <w:sz w:val="32"/>
          <w:szCs w:val="32"/>
          <w:lang w:eastAsia="zh-CN"/>
        </w:rPr>
        <w:t>前</w:t>
      </w:r>
      <w:r>
        <w:rPr>
          <w:rFonts w:hint="eastAsia" w:eastAsia="仿宋_GB2312"/>
          <w:sz w:val="32"/>
          <w:szCs w:val="32"/>
        </w:rPr>
        <w:t>将进行现场资格复审，届时请考生备齐以下材料原件和复印件进行资格复审（查验原件，复印件存档不予退还）</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本人身份证、学生证或工作证</w:t>
      </w:r>
      <w:r>
        <w:rPr>
          <w:rFonts w:hint="eastAsia" w:eastAsia="仿宋_GB2312"/>
          <w:sz w:val="32"/>
          <w:szCs w:val="32"/>
          <w:u w:val="single"/>
          <w:lang w:eastAsia="zh-CN"/>
        </w:rPr>
        <w:t>原件、</w:t>
      </w:r>
      <w:r>
        <w:rPr>
          <w:rFonts w:eastAsia="仿宋_GB2312"/>
          <w:sz w:val="32"/>
          <w:szCs w:val="32"/>
          <w:u w:val="single"/>
        </w:rPr>
        <w:t>复印件</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公共科目笔试准考证</w:t>
      </w:r>
      <w:r>
        <w:rPr>
          <w:rFonts w:hint="eastAsia" w:eastAsia="仿宋_GB2312"/>
          <w:sz w:val="32"/>
          <w:szCs w:val="32"/>
          <w:u w:val="single"/>
          <w:lang w:eastAsia="zh-CN"/>
        </w:rPr>
        <w:t>原件、</w:t>
      </w:r>
      <w:r>
        <w:rPr>
          <w:rFonts w:eastAsia="仿宋_GB2312"/>
          <w:sz w:val="32"/>
          <w:szCs w:val="32"/>
          <w:u w:val="single"/>
        </w:rPr>
        <w:t>复印件</w:t>
      </w:r>
      <w:r>
        <w:rPr>
          <w:rFonts w:hint="eastAsia"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考试报名登记表</w:t>
      </w:r>
      <w:r>
        <w:rPr>
          <w:rFonts w:hint="eastAsia" w:eastAsia="仿宋_GB2312"/>
          <w:sz w:val="32"/>
          <w:szCs w:val="32"/>
        </w:rPr>
        <w:t>（公务员局网站下载，不可手填），</w:t>
      </w:r>
      <w:r>
        <w:rPr>
          <w:rFonts w:eastAsia="仿宋_GB2312"/>
          <w:sz w:val="32"/>
          <w:szCs w:val="32"/>
        </w:rPr>
        <w:t>贴好照片，如实、详细填写个人学习、工作经历</w:t>
      </w:r>
      <w:r>
        <w:rPr>
          <w:rFonts w:hint="eastAsia" w:eastAsia="仿宋_GB2312"/>
          <w:sz w:val="32"/>
          <w:szCs w:val="32"/>
        </w:rPr>
        <w:t>、家庭成员信息（父母、兄弟姐妹信息必填，已婚的需填写配偶及配偶父母信息）</w:t>
      </w:r>
      <w:r>
        <w:rPr>
          <w:rFonts w:eastAsia="仿宋_GB2312"/>
          <w:sz w:val="32"/>
          <w:szCs w:val="32"/>
        </w:rPr>
        <w:t>，时间必须连续，并注明各学习阶段是否在职学习，取得何种学历和学位</w:t>
      </w:r>
      <w:r>
        <w:rPr>
          <w:rFonts w:hint="eastAsia" w:eastAsia="仿宋_GB2312"/>
          <w:sz w:val="32"/>
          <w:szCs w:val="32"/>
        </w:rPr>
        <w:t>。报名时资料填写不完整或报名后情况发生变化的，可以附表补充。</w:t>
      </w:r>
    </w:p>
    <w:p>
      <w:pPr>
        <w:spacing w:line="58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本（专）科、研究生各阶段学历、学位证书</w:t>
      </w:r>
      <w:r>
        <w:rPr>
          <w:rFonts w:hint="eastAsia" w:eastAsia="仿宋_GB2312"/>
          <w:sz w:val="32"/>
          <w:szCs w:val="32"/>
          <w:u w:val="single"/>
          <w:lang w:eastAsia="zh-CN"/>
        </w:rPr>
        <w:t>原件、</w:t>
      </w:r>
      <w:r>
        <w:rPr>
          <w:rFonts w:eastAsia="仿宋_GB2312"/>
          <w:sz w:val="32"/>
          <w:szCs w:val="32"/>
          <w:u w:val="single"/>
        </w:rPr>
        <w:t>复印件</w:t>
      </w:r>
      <w:r>
        <w:rPr>
          <w:rFonts w:eastAsia="仿宋_GB2312"/>
          <w:sz w:val="32"/>
          <w:szCs w:val="32"/>
        </w:rPr>
        <w:t>，</w:t>
      </w:r>
      <w:r>
        <w:rPr>
          <w:rFonts w:hint="eastAsia" w:eastAsia="仿宋_GB2312"/>
          <w:sz w:val="32"/>
          <w:szCs w:val="32"/>
        </w:rPr>
        <w:t>所报职位要求的</w:t>
      </w:r>
      <w:r>
        <w:rPr>
          <w:rFonts w:eastAsia="仿宋_GB2312"/>
          <w:sz w:val="32"/>
          <w:szCs w:val="32"/>
        </w:rPr>
        <w:t>外语等级证书</w:t>
      </w:r>
      <w:r>
        <w:rPr>
          <w:rFonts w:hint="eastAsia" w:eastAsia="仿宋_GB2312"/>
          <w:sz w:val="32"/>
          <w:szCs w:val="32"/>
        </w:rPr>
        <w:t>、职业资格证书</w:t>
      </w:r>
      <w:r>
        <w:rPr>
          <w:rFonts w:eastAsia="仿宋_GB2312"/>
          <w:sz w:val="32"/>
          <w:szCs w:val="32"/>
        </w:rPr>
        <w:t>复印件</w:t>
      </w:r>
      <w:r>
        <w:rPr>
          <w:rFonts w:hint="eastAsia" w:eastAsia="仿宋_GB2312"/>
          <w:sz w:val="32"/>
          <w:szCs w:val="32"/>
        </w:rPr>
        <w:t>等材料。</w:t>
      </w:r>
    </w:p>
    <w:p>
      <w:pPr>
        <w:spacing w:line="580" w:lineRule="exact"/>
        <w:ind w:firstLine="640" w:firstLineChars="200"/>
        <w:rPr>
          <w:rFonts w:eastAsia="仿宋_GB2312"/>
          <w:sz w:val="32"/>
          <w:szCs w:val="32"/>
        </w:rPr>
      </w:pPr>
      <w:r>
        <w:rPr>
          <w:rFonts w:hint="eastAsia" w:eastAsia="仿宋_GB2312"/>
          <w:sz w:val="32"/>
          <w:szCs w:val="32"/>
        </w:rPr>
        <w:t>5</w:t>
      </w:r>
      <w:r>
        <w:rPr>
          <w:rFonts w:hint="default" w:eastAsia="仿宋_GB2312"/>
          <w:sz w:val="32"/>
          <w:szCs w:val="32"/>
          <w:lang w:val="en"/>
        </w:rPr>
        <w:t>.</w:t>
      </w:r>
      <w:r>
        <w:rPr>
          <w:rFonts w:hint="eastAsia"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w:t>
      </w:r>
      <w:r>
        <w:rPr>
          <w:rFonts w:hint="eastAsia" w:eastAsia="仿宋_GB2312"/>
          <w:sz w:val="32"/>
          <w:szCs w:val="32"/>
          <w:u w:val="single"/>
          <w:lang w:eastAsia="zh-CN"/>
        </w:rPr>
        <w:t>原件、</w:t>
      </w:r>
      <w:r>
        <w:rPr>
          <w:rFonts w:hint="eastAsia" w:eastAsia="仿宋_GB2312"/>
          <w:sz w:val="32"/>
          <w:szCs w:val="32"/>
          <w:u w:val="single"/>
        </w:rPr>
        <w:t>复印件</w:t>
      </w:r>
      <w:r>
        <w:rPr>
          <w:rFonts w:hint="eastAsia"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除上述材料外，考生需按照身份类别，提供以下材料：</w:t>
      </w:r>
    </w:p>
    <w:p>
      <w:pPr>
        <w:spacing w:line="580" w:lineRule="exact"/>
        <w:ind w:firstLine="642" w:firstLineChars="200"/>
        <w:rPr>
          <w:rFonts w:eastAsia="仿宋_GB2312"/>
          <w:sz w:val="32"/>
          <w:szCs w:val="32"/>
        </w:rPr>
      </w:pPr>
      <w:r>
        <w:rPr>
          <w:rFonts w:hint="eastAsia" w:eastAsia="仿宋_GB2312"/>
          <w:b/>
          <w:sz w:val="32"/>
          <w:szCs w:val="32"/>
        </w:rPr>
        <w:t>应届毕业生</w:t>
      </w:r>
      <w:r>
        <w:rPr>
          <w:rFonts w:hint="eastAsia" w:eastAsia="仿宋_GB2312"/>
          <w:sz w:val="32"/>
          <w:szCs w:val="32"/>
        </w:rPr>
        <w:t>提供《报名推荐表（适用于普通高等院校应届毕业生）》（须注明培养方式，详见附件4）。</w:t>
      </w:r>
    </w:p>
    <w:p>
      <w:pPr>
        <w:spacing w:line="580" w:lineRule="exact"/>
        <w:ind w:firstLine="642" w:firstLineChars="200"/>
        <w:rPr>
          <w:rFonts w:eastAsia="仿宋_GB2312"/>
          <w:sz w:val="32"/>
          <w:szCs w:val="32"/>
        </w:rPr>
      </w:pPr>
      <w:r>
        <w:rPr>
          <w:rFonts w:hint="eastAsia" w:eastAsia="仿宋_GB2312"/>
          <w:b/>
          <w:sz w:val="32"/>
          <w:szCs w:val="32"/>
        </w:rPr>
        <w:t>社会在职人员</w:t>
      </w:r>
      <w:r>
        <w:rPr>
          <w:rFonts w:hint="eastAsia" w:eastAsia="仿宋_GB2312"/>
          <w:sz w:val="32"/>
          <w:szCs w:val="32"/>
        </w:rPr>
        <w:t>在</w:t>
      </w:r>
      <w:r>
        <w:rPr>
          <w:rFonts w:eastAsia="仿宋_GB2312"/>
          <w:sz w:val="32"/>
          <w:szCs w:val="32"/>
        </w:rPr>
        <w:t>考察</w:t>
      </w:r>
      <w:r>
        <w:rPr>
          <w:rFonts w:hint="eastAsia" w:eastAsia="仿宋_GB2312"/>
          <w:sz w:val="32"/>
          <w:szCs w:val="32"/>
        </w:rPr>
        <w:t>前</w:t>
      </w:r>
      <w:r>
        <w:rPr>
          <w:rFonts w:eastAsia="仿宋_GB2312"/>
          <w:sz w:val="32"/>
          <w:szCs w:val="32"/>
        </w:rPr>
        <w:t>，</w:t>
      </w:r>
      <w:r>
        <w:rPr>
          <w:rFonts w:hint="eastAsia" w:eastAsia="仿宋_GB2312"/>
          <w:sz w:val="32"/>
          <w:szCs w:val="32"/>
        </w:rPr>
        <w:t>提供《报名推荐表（适用于社会在职人员）》（详见附件5）复印件。现所在工作单位与报名时填写单位发生变化的，需提供报名时所填写单位出具的离职相关材料。</w:t>
      </w:r>
    </w:p>
    <w:p>
      <w:pPr>
        <w:spacing w:line="580" w:lineRule="exact"/>
        <w:ind w:firstLine="642" w:firstLineChars="200"/>
        <w:rPr>
          <w:rFonts w:eastAsia="仿宋_GB2312"/>
          <w:sz w:val="32"/>
          <w:szCs w:val="32"/>
        </w:rPr>
      </w:pPr>
      <w:r>
        <w:rPr>
          <w:rFonts w:hint="eastAsia" w:eastAsia="仿宋_GB2312"/>
          <w:b/>
          <w:sz w:val="32"/>
          <w:szCs w:val="32"/>
        </w:rPr>
        <w:t>待业人员</w:t>
      </w:r>
      <w:r>
        <w:rPr>
          <w:rFonts w:hint="eastAsia" w:eastAsia="仿宋_GB2312"/>
          <w:sz w:val="32"/>
          <w:szCs w:val="32"/>
        </w:rPr>
        <w:t>之前有过工作经历的，需提供当时的劳动（聘用）合同</w:t>
      </w:r>
      <w:r>
        <w:rPr>
          <w:rFonts w:hint="eastAsia" w:eastAsia="仿宋_GB2312"/>
          <w:sz w:val="32"/>
          <w:szCs w:val="32"/>
          <w:u w:val="single"/>
          <w:lang w:eastAsia="zh-CN"/>
        </w:rPr>
        <w:t>原件、</w:t>
      </w:r>
      <w:r>
        <w:rPr>
          <w:rFonts w:hint="eastAsia" w:eastAsia="仿宋_GB2312"/>
          <w:sz w:val="32"/>
          <w:szCs w:val="32"/>
          <w:u w:val="single"/>
        </w:rPr>
        <w:t>复印件</w:t>
      </w:r>
      <w:r>
        <w:rPr>
          <w:rFonts w:hint="eastAsia" w:eastAsia="仿宋_GB2312"/>
          <w:sz w:val="32"/>
          <w:szCs w:val="32"/>
        </w:rPr>
        <w:t>及社保管理机构出具的社保缴纳材料。</w:t>
      </w:r>
    </w:p>
    <w:p>
      <w:pPr>
        <w:spacing w:line="580" w:lineRule="exact"/>
        <w:ind w:firstLine="642" w:firstLineChars="200"/>
        <w:rPr>
          <w:rFonts w:eastAsia="仿宋_GB2312"/>
          <w:sz w:val="32"/>
          <w:szCs w:val="32"/>
        </w:rPr>
      </w:pPr>
      <w:r>
        <w:rPr>
          <w:rFonts w:hint="eastAsia" w:eastAsia="仿宋_GB2312"/>
          <w:b/>
          <w:sz w:val="32"/>
          <w:szCs w:val="32"/>
        </w:rPr>
        <w:t>留学回国人员</w:t>
      </w:r>
      <w:r>
        <w:rPr>
          <w:rFonts w:hint="eastAsia" w:eastAsia="仿宋_GB2312"/>
          <w:sz w:val="32"/>
          <w:szCs w:val="32"/>
        </w:rPr>
        <w:t>提供教育部留学服务中心认证的国外学历学位认证书</w:t>
      </w:r>
      <w:r>
        <w:rPr>
          <w:rFonts w:hint="eastAsia" w:eastAsia="仿宋_GB2312"/>
          <w:sz w:val="32"/>
          <w:szCs w:val="32"/>
          <w:u w:val="single"/>
          <w:lang w:eastAsia="zh-CN"/>
        </w:rPr>
        <w:t>原件、</w:t>
      </w:r>
      <w:r>
        <w:rPr>
          <w:rFonts w:hint="eastAsia" w:eastAsia="仿宋_GB2312"/>
          <w:sz w:val="32"/>
          <w:szCs w:val="32"/>
          <w:u w:val="single"/>
        </w:rPr>
        <w:t>复印件</w:t>
      </w:r>
      <w:r>
        <w:rPr>
          <w:rFonts w:hint="eastAsia" w:eastAsia="仿宋_GB2312"/>
          <w:sz w:val="32"/>
          <w:szCs w:val="32"/>
        </w:rPr>
        <w:t>。</w:t>
      </w:r>
    </w:p>
    <w:p>
      <w:pPr>
        <w:spacing w:line="580" w:lineRule="exact"/>
        <w:rPr>
          <w:rFonts w:eastAsia="仿宋_GB2312"/>
          <w:sz w:val="32"/>
          <w:szCs w:val="32"/>
        </w:rPr>
      </w:pPr>
      <w:r>
        <w:rPr>
          <w:rFonts w:hint="eastAsia" w:eastAsia="仿宋_GB2312"/>
          <w:b/>
          <w:bCs/>
          <w:sz w:val="32"/>
          <w:szCs w:val="32"/>
        </w:rPr>
        <w:t xml:space="preserve">    </w:t>
      </w:r>
      <w:r>
        <w:rPr>
          <w:rFonts w:eastAsia="仿宋_GB2312"/>
          <w:b/>
          <w:bCs/>
          <w:sz w:val="32"/>
          <w:szCs w:val="32"/>
        </w:rPr>
        <w:t>“</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eastAsia="仿宋_GB2312"/>
          <w:sz w:val="32"/>
          <w:szCs w:val="32"/>
        </w:rPr>
        <w:t>提供</w:t>
      </w:r>
      <w:r>
        <w:rPr>
          <w:rFonts w:hint="eastAsia" w:eastAsia="仿宋_GB2312"/>
          <w:sz w:val="32"/>
          <w:szCs w:val="32"/>
        </w:rPr>
        <w:t>由县级及以上组织人事部门出具的服务期满、考核合格的材料</w:t>
      </w:r>
      <w:r>
        <w:rPr>
          <w:rFonts w:hint="eastAsia" w:eastAsia="仿宋_GB2312"/>
          <w:sz w:val="32"/>
          <w:szCs w:val="32"/>
          <w:u w:val="single"/>
          <w:lang w:eastAsia="zh-CN"/>
        </w:rPr>
        <w:t>原件、</w:t>
      </w:r>
      <w:r>
        <w:rPr>
          <w:rFonts w:hint="eastAsia" w:eastAsia="仿宋_GB2312"/>
          <w:sz w:val="32"/>
          <w:szCs w:val="32"/>
          <w:u w:val="single"/>
        </w:rPr>
        <w:t>复印件</w:t>
      </w:r>
      <w:r>
        <w:rPr>
          <w:rFonts w:hint="eastAsia" w:eastAsia="仿宋_GB2312"/>
          <w:sz w:val="32"/>
          <w:szCs w:val="32"/>
        </w:rPr>
        <w:t>。</w:t>
      </w:r>
      <w:r>
        <w:rPr>
          <w:rFonts w:hint="eastAsia" w:eastAsia="仿宋_GB2312"/>
          <w:b/>
          <w:sz w:val="32"/>
          <w:szCs w:val="32"/>
        </w:rPr>
        <w:t>“农村义务教育阶段学校教师特设岗位计划”</w:t>
      </w:r>
      <w:r>
        <w:rPr>
          <w:rFonts w:hint="eastAsia" w:eastAsia="仿宋_GB2312"/>
          <w:sz w:val="32"/>
          <w:szCs w:val="32"/>
        </w:rPr>
        <w:t>项目人员提供省级教育部门统一制作，教育部监制的“特岗教师”证书和服务“农村义务教育阶段学校教师特设岗位计划”鉴定表</w:t>
      </w:r>
      <w:r>
        <w:rPr>
          <w:rFonts w:hint="eastAsia" w:eastAsia="仿宋_GB2312"/>
          <w:sz w:val="32"/>
          <w:szCs w:val="32"/>
          <w:u w:val="single"/>
          <w:lang w:eastAsia="zh-CN"/>
        </w:rPr>
        <w:t>原件、</w:t>
      </w:r>
      <w:r>
        <w:rPr>
          <w:rFonts w:hint="eastAsia" w:eastAsia="仿宋_GB2312"/>
          <w:sz w:val="32"/>
          <w:szCs w:val="32"/>
          <w:u w:val="single"/>
        </w:rPr>
        <w:t>复印件</w:t>
      </w:r>
      <w:r>
        <w:rPr>
          <w:rFonts w:hint="eastAsia" w:eastAsia="仿宋_GB2312"/>
          <w:sz w:val="32"/>
          <w:szCs w:val="32"/>
        </w:rPr>
        <w:t>；</w:t>
      </w:r>
      <w:r>
        <w:rPr>
          <w:rFonts w:hint="eastAsia" w:eastAsia="仿宋_GB2312"/>
          <w:b/>
          <w:sz w:val="32"/>
          <w:szCs w:val="32"/>
        </w:rPr>
        <w:t>“三支一扶”</w:t>
      </w:r>
      <w:r>
        <w:rPr>
          <w:rFonts w:hint="eastAsia" w:eastAsia="仿宋_GB2312"/>
          <w:sz w:val="32"/>
          <w:szCs w:val="32"/>
        </w:rPr>
        <w:t>计划项目人员提供各省“三支一扶”工作协调管理办公室出具的高校毕业生“三支一扶”服务证书</w:t>
      </w:r>
      <w:r>
        <w:rPr>
          <w:rFonts w:hint="eastAsia" w:eastAsia="仿宋_GB2312"/>
          <w:sz w:val="32"/>
          <w:szCs w:val="32"/>
          <w:u w:val="single"/>
          <w:lang w:eastAsia="zh-CN"/>
        </w:rPr>
        <w:t>原件、</w:t>
      </w:r>
      <w:r>
        <w:rPr>
          <w:rFonts w:hint="eastAsia" w:eastAsia="仿宋_GB2312"/>
          <w:sz w:val="32"/>
          <w:szCs w:val="32"/>
          <w:u w:val="single"/>
        </w:rPr>
        <w:t>复印件</w:t>
      </w:r>
      <w:r>
        <w:rPr>
          <w:rFonts w:hint="eastAsia" w:eastAsia="仿宋_GB2312"/>
          <w:sz w:val="32"/>
          <w:szCs w:val="32"/>
        </w:rPr>
        <w:t>；</w:t>
      </w:r>
      <w:r>
        <w:rPr>
          <w:rFonts w:hint="eastAsia" w:eastAsia="仿宋_GB2312"/>
          <w:b/>
          <w:sz w:val="32"/>
          <w:szCs w:val="32"/>
        </w:rPr>
        <w:t>“大学生志愿服务西部计划”</w:t>
      </w:r>
      <w:r>
        <w:rPr>
          <w:rFonts w:hint="eastAsia" w:eastAsia="仿宋_GB2312"/>
          <w:sz w:val="32"/>
          <w:szCs w:val="32"/>
        </w:rPr>
        <w:t>项目人员提供由共青团中央统一制作的服务证和大学生志愿服务西部计划鉴定表</w:t>
      </w:r>
      <w:r>
        <w:rPr>
          <w:rFonts w:hint="eastAsia" w:eastAsia="仿宋_GB2312"/>
          <w:sz w:val="32"/>
          <w:szCs w:val="32"/>
          <w:u w:val="single"/>
          <w:lang w:eastAsia="zh-CN"/>
        </w:rPr>
        <w:t>原件、</w:t>
      </w:r>
      <w:r>
        <w:rPr>
          <w:rFonts w:hint="eastAsia" w:eastAsia="仿宋_GB2312"/>
          <w:sz w:val="32"/>
          <w:szCs w:val="32"/>
          <w:u w:val="single"/>
        </w:rPr>
        <w:t>复印件</w:t>
      </w:r>
      <w:r>
        <w:rPr>
          <w:rFonts w:hint="eastAsia" w:eastAsia="仿宋_GB2312"/>
          <w:sz w:val="32"/>
          <w:szCs w:val="32"/>
        </w:rPr>
        <w:t>。</w:t>
      </w:r>
    </w:p>
    <w:p>
      <w:pPr>
        <w:spacing w:line="580" w:lineRule="exact"/>
        <w:ind w:firstLine="640" w:firstLineChars="200"/>
        <w:rPr>
          <w:rFonts w:hint="eastAsia" w:eastAsia="仿宋_GB2312"/>
          <w:sz w:val="32"/>
          <w:szCs w:val="32"/>
          <w:lang w:eastAsia="zh-CN"/>
        </w:rPr>
      </w:pPr>
      <w:r>
        <w:rPr>
          <w:rFonts w:hint="eastAsia" w:eastAsia="仿宋_GB2312"/>
          <w:sz w:val="32"/>
          <w:szCs w:val="32"/>
        </w:rPr>
        <w:t>7.其他材料：</w:t>
      </w:r>
      <w:r>
        <w:rPr>
          <w:rFonts w:hint="eastAsia" w:ascii="仿宋_GB2312" w:hAnsi="仿宋_GB2312" w:eastAsia="仿宋_GB2312" w:cs="仿宋_GB2312"/>
          <w:sz w:val="32"/>
          <w:szCs w:val="32"/>
        </w:rPr>
        <w:t>相关职位要求的有关材料</w:t>
      </w:r>
      <w:r>
        <w:rPr>
          <w:rFonts w:hint="eastAsia" w:ascii="仿宋_GB2312" w:hAnsi="仿宋_GB2312" w:eastAsia="仿宋_GB2312" w:cs="仿宋_GB2312"/>
          <w:sz w:val="32"/>
          <w:szCs w:val="32"/>
          <w:lang w:eastAsia="zh-CN"/>
        </w:rPr>
        <w:t>。</w:t>
      </w:r>
    </w:p>
    <w:p>
      <w:pPr>
        <w:spacing w:line="580" w:lineRule="exact"/>
        <w:ind w:firstLine="640" w:firstLineChars="200"/>
        <w:rPr>
          <w:rFonts w:eastAsia="仿宋_GB2312"/>
          <w:sz w:val="32"/>
          <w:szCs w:val="32"/>
        </w:rPr>
      </w:pPr>
      <w:r>
        <w:rPr>
          <w:rFonts w:eastAsia="仿宋_GB2312"/>
          <w:sz w:val="32"/>
          <w:szCs w:val="32"/>
        </w:rPr>
        <w:t>考生应对所提供材料的真实性负责，材料不全或</w:t>
      </w:r>
      <w:r>
        <w:rPr>
          <w:rFonts w:hint="eastAsia" w:eastAsia="仿宋_GB2312"/>
          <w:sz w:val="32"/>
          <w:szCs w:val="32"/>
        </w:rPr>
        <w:t>主要</w:t>
      </w:r>
      <w:r>
        <w:rPr>
          <w:rFonts w:eastAsia="仿宋_GB2312"/>
          <w:sz w:val="32"/>
          <w:szCs w:val="32"/>
        </w:rPr>
        <w:t>信息不实，</w:t>
      </w:r>
      <w:r>
        <w:rPr>
          <w:rFonts w:hint="eastAsia" w:eastAsia="仿宋_GB2312"/>
          <w:sz w:val="32"/>
          <w:szCs w:val="32"/>
        </w:rPr>
        <w:t>影响资格审查结果的，</w:t>
      </w:r>
      <w:r>
        <w:rPr>
          <w:rFonts w:eastAsia="仿宋_GB2312"/>
          <w:sz w:val="32"/>
          <w:szCs w:val="32"/>
        </w:rPr>
        <w:t>将取消面试资格。</w:t>
      </w:r>
    </w:p>
    <w:p>
      <w:pPr>
        <w:spacing w:line="580" w:lineRule="exact"/>
        <w:ind w:firstLine="640" w:firstLineChars="200"/>
        <w:rPr>
          <w:rFonts w:ascii="仿宋_GB2312" w:hAnsi="仿宋_GB2312" w:eastAsia="仿宋_GB2312" w:cs="仿宋_GB2312"/>
          <w:b/>
          <w:sz w:val="32"/>
          <w:szCs w:val="32"/>
        </w:rPr>
      </w:pPr>
      <w:r>
        <w:rPr>
          <w:rFonts w:hint="eastAsia" w:eastAsia="仿宋_GB2312"/>
          <w:sz w:val="32"/>
          <w:szCs w:val="32"/>
          <w:lang w:eastAsia="zh-CN"/>
        </w:rPr>
        <w:t>（二）</w:t>
      </w:r>
      <w:r>
        <w:rPr>
          <w:rFonts w:hint="eastAsia" w:ascii="仿宋_GB2312" w:hAnsi="仿宋_GB2312" w:eastAsia="仿宋_GB2312" w:cs="仿宋_GB2312"/>
          <w:sz w:val="32"/>
          <w:szCs w:val="32"/>
        </w:rPr>
        <w:t>考生于</w:t>
      </w:r>
      <w:r>
        <w:rPr>
          <w:rFonts w:hint="eastAsia" w:ascii="仿宋_GB2312" w:hAnsi="仿宋_GB2312" w:eastAsia="仿宋_GB2312" w:cs="仿宋_GB2312"/>
          <w:sz w:val="32"/>
          <w:szCs w:val="32"/>
          <w:lang w:eastAsia="zh-CN"/>
        </w:rPr>
        <w:t>2024年3月19日</w:t>
      </w:r>
      <w:r>
        <w:rPr>
          <w:rFonts w:hint="eastAsia" w:ascii="仿宋_GB2312" w:hAnsi="仿宋_GB2312" w:eastAsia="仿宋_GB2312" w:cs="仿宋_GB2312"/>
          <w:sz w:val="32"/>
          <w:szCs w:val="32"/>
        </w:rPr>
        <w:t>携带上述材料，到指定地点进行现场资格复审。现场资格复审的地址为：</w:t>
      </w:r>
      <w:r>
        <w:rPr>
          <w:rFonts w:hint="eastAsia" w:ascii="仿宋_GB2312" w:hAnsi="仿宋_GB2312" w:eastAsia="仿宋_GB2312" w:cs="仿宋_GB2312"/>
          <w:sz w:val="32"/>
          <w:szCs w:val="32"/>
          <w:shd w:val="clear" w:color="auto" w:fill="FFFFFF"/>
        </w:rPr>
        <w:t>广东省气象局3号楼新闻发布中心候考室。现场资格复审的时间为：</w:t>
      </w:r>
      <w:r>
        <w:rPr>
          <w:rFonts w:hint="eastAsia" w:ascii="仿宋_GB2312" w:hAnsi="仿宋_GB2312" w:eastAsia="仿宋_GB2312" w:cs="仿宋_GB2312"/>
          <w:sz w:val="32"/>
          <w:szCs w:val="32"/>
          <w:lang w:eastAsia="zh-CN"/>
        </w:rPr>
        <w:t>2024年3月19日</w:t>
      </w:r>
      <w:r>
        <w:rPr>
          <w:rFonts w:hint="eastAsia" w:ascii="仿宋_GB2312" w:hAnsi="仿宋_GB2312" w:eastAsia="仿宋_GB2312" w:cs="仿宋_GB2312"/>
          <w:sz w:val="32"/>
          <w:szCs w:val="32"/>
        </w:rPr>
        <w:t>（周</w:t>
      </w:r>
      <w:r>
        <w:rPr>
          <w:rFonts w:hint="eastAsia" w:ascii="仿宋_GB2312" w:hAnsi="仿宋_GB2312" w:eastAsia="仿宋_GB2312" w:cs="仿宋_GB2312"/>
          <w:sz w:val="32"/>
          <w:szCs w:val="32"/>
          <w:shd w:val="clear" w:color="auto" w:fill="FFFFFF"/>
          <w:lang w:eastAsia="zh-CN"/>
        </w:rPr>
        <w:t>二</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lang w:val="en-US" w:eastAsia="zh-CN"/>
        </w:rPr>
        <w:t>50</w:t>
      </w:r>
      <w:r>
        <w:rPr>
          <w:rFonts w:hint="eastAsia" w:ascii="仿宋_GB2312" w:hAnsi="仿宋_GB2312" w:eastAsia="仿宋_GB2312" w:cs="仿宋_GB2312"/>
          <w:sz w:val="32"/>
          <w:szCs w:val="32"/>
          <w:shd w:val="clear" w:color="auto" w:fill="FFFFFF"/>
        </w:rPr>
        <w:t>—8:</w:t>
      </w: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0，</w:t>
      </w:r>
      <w:r>
        <w:rPr>
          <w:rFonts w:hint="eastAsia" w:ascii="仿宋_GB2312" w:hAnsi="仿宋_GB2312" w:eastAsia="仿宋_GB2312" w:cs="仿宋_GB2312"/>
          <w:b/>
          <w:sz w:val="32"/>
          <w:szCs w:val="32"/>
        </w:rPr>
        <w:t>资格复审不通过的考生不得参加面试。</w:t>
      </w:r>
    </w:p>
    <w:p>
      <w:pPr>
        <w:shd w:val="solid" w:color="FFFFFF" w:fill="auto"/>
        <w:autoSpaceDN w:val="0"/>
        <w:spacing w:line="580" w:lineRule="exact"/>
        <w:ind w:firstLine="643"/>
        <w:rPr>
          <w:rFonts w:eastAsia="黑体"/>
          <w:sz w:val="32"/>
          <w:szCs w:val="32"/>
          <w:shd w:val="clear" w:color="auto" w:fill="FFFFFF"/>
        </w:rPr>
      </w:pPr>
      <w:r>
        <w:rPr>
          <w:rFonts w:hint="eastAsia" w:eastAsia="黑体"/>
          <w:sz w:val="32"/>
          <w:szCs w:val="32"/>
          <w:shd w:val="clear" w:color="auto" w:fill="FFFFFF"/>
          <w:lang w:eastAsia="zh-CN"/>
        </w:rPr>
        <w:t>五</w:t>
      </w:r>
      <w:r>
        <w:rPr>
          <w:rFonts w:eastAsia="黑体"/>
          <w:sz w:val="32"/>
          <w:szCs w:val="32"/>
          <w:shd w:val="clear" w:color="auto" w:fill="FFFFFF"/>
        </w:rPr>
        <w:t>、面试安排</w:t>
      </w:r>
    </w:p>
    <w:p>
      <w:pPr>
        <w:shd w:val="solid" w:color="FFFFFF" w:fill="auto"/>
        <w:autoSpaceDN w:val="0"/>
        <w:spacing w:line="580" w:lineRule="exact"/>
        <w:ind w:firstLine="640"/>
        <w:rPr>
          <w:rFonts w:ascii="楷体_GB2312" w:eastAsia="楷体_GB2312"/>
          <w:b/>
          <w:sz w:val="32"/>
          <w:szCs w:val="32"/>
        </w:rPr>
      </w:pPr>
      <w:r>
        <w:rPr>
          <w:rFonts w:hint="eastAsia" w:ascii="楷体_GB2312" w:eastAsia="楷体_GB2312"/>
          <w:b/>
          <w:sz w:val="32"/>
          <w:szCs w:val="32"/>
          <w:shd w:val="clear" w:color="auto" w:fill="FFFFFF"/>
        </w:rPr>
        <w:t>（一）</w:t>
      </w:r>
      <w:r>
        <w:rPr>
          <w:rFonts w:hint="eastAsia" w:ascii="楷体_GB2312" w:eastAsia="楷体_GB2312"/>
          <w:b/>
          <w:sz w:val="32"/>
          <w:szCs w:val="32"/>
        </w:rPr>
        <w:t>面试时间</w:t>
      </w:r>
    </w:p>
    <w:p>
      <w:pPr>
        <w:shd w:val="solid" w:color="FFFFFF" w:fill="auto"/>
        <w:autoSpaceDN w:val="0"/>
        <w:spacing w:line="580" w:lineRule="exact"/>
        <w:ind w:firstLine="640"/>
        <w:rPr>
          <w:rFonts w:eastAsia="仿宋_GB2312"/>
          <w:sz w:val="32"/>
          <w:szCs w:val="32"/>
        </w:rPr>
      </w:pPr>
      <w:r>
        <w:rPr>
          <w:rFonts w:eastAsia="仿宋_GB2312"/>
          <w:sz w:val="32"/>
          <w:szCs w:val="32"/>
        </w:rPr>
        <w:t>面试于202</w:t>
      </w:r>
      <w:r>
        <w:rPr>
          <w:rFonts w:hint="eastAsia" w:eastAsia="仿宋_GB2312"/>
          <w:sz w:val="32"/>
          <w:szCs w:val="32"/>
        </w:rPr>
        <w:t>4</w:t>
      </w:r>
      <w:r>
        <w:rPr>
          <w:rFonts w:eastAsia="仿宋_GB2312"/>
          <w:sz w:val="32"/>
          <w:szCs w:val="32"/>
        </w:rPr>
        <w:t>年</w:t>
      </w:r>
      <w:r>
        <w:rPr>
          <w:rFonts w:hint="eastAsia" w:eastAsia="仿宋_GB2312"/>
          <w:sz w:val="32"/>
          <w:szCs w:val="32"/>
        </w:rPr>
        <w:t>3</w:t>
      </w:r>
      <w:r>
        <w:rPr>
          <w:rFonts w:eastAsia="仿宋_GB2312"/>
          <w:sz w:val="32"/>
          <w:szCs w:val="32"/>
        </w:rPr>
        <w:t>月</w:t>
      </w:r>
      <w:r>
        <w:rPr>
          <w:rFonts w:hint="eastAsia" w:eastAsia="仿宋_GB2312"/>
          <w:sz w:val="32"/>
          <w:szCs w:val="32"/>
        </w:rPr>
        <w:t>19</w:t>
      </w:r>
      <w:r>
        <w:rPr>
          <w:rFonts w:eastAsia="仿宋_GB2312"/>
          <w:sz w:val="32"/>
          <w:szCs w:val="32"/>
        </w:rPr>
        <w:t>日进行。每位考生具体面试时间详见附件1。</w:t>
      </w:r>
    </w:p>
    <w:p>
      <w:pPr>
        <w:shd w:val="solid" w:color="FFFFFF" w:fill="auto"/>
        <w:autoSpaceDN w:val="0"/>
        <w:spacing w:line="580" w:lineRule="exact"/>
        <w:ind w:firstLine="640"/>
        <w:rPr>
          <w:rFonts w:eastAsia="仿宋_GB2312"/>
          <w:b/>
          <w:sz w:val="32"/>
          <w:szCs w:val="32"/>
        </w:rPr>
      </w:pPr>
      <w:r>
        <w:rPr>
          <w:rFonts w:eastAsia="仿宋_GB2312"/>
          <w:sz w:val="32"/>
          <w:szCs w:val="32"/>
        </w:rPr>
        <w:t>面试于当日上午9:00开始，参加面试的考生务必全部于上午</w:t>
      </w:r>
      <w:r>
        <w:rPr>
          <w:rFonts w:hint="eastAsia" w:eastAsia="仿宋_GB2312"/>
          <w:sz w:val="32"/>
          <w:szCs w:val="32"/>
        </w:rPr>
        <w:t>8</w:t>
      </w:r>
      <w:r>
        <w:rPr>
          <w:rFonts w:eastAsia="仿宋_GB2312"/>
          <w:sz w:val="32"/>
          <w:szCs w:val="32"/>
        </w:rPr>
        <w:t>:</w:t>
      </w:r>
      <w:r>
        <w:rPr>
          <w:rFonts w:hint="eastAsia" w:eastAsia="仿宋_GB2312"/>
          <w:sz w:val="32"/>
          <w:szCs w:val="32"/>
        </w:rPr>
        <w:t>0</w:t>
      </w:r>
      <w:r>
        <w:rPr>
          <w:rFonts w:eastAsia="仿宋_GB2312"/>
          <w:sz w:val="32"/>
          <w:szCs w:val="32"/>
        </w:rPr>
        <w:t>0前报到完毕，并在工作人员引导下进入候考室。</w:t>
      </w:r>
      <w:r>
        <w:rPr>
          <w:rFonts w:eastAsia="仿宋_GB2312"/>
          <w:b/>
          <w:sz w:val="32"/>
          <w:szCs w:val="32"/>
        </w:rPr>
        <w:t>截至当天上午8:30没有进入候考室的考生，取消面试考试资格。</w:t>
      </w:r>
    </w:p>
    <w:p>
      <w:pPr>
        <w:shd w:val="solid" w:color="FFFFFF" w:fill="auto"/>
        <w:autoSpaceDN w:val="0"/>
        <w:spacing w:line="540" w:lineRule="exact"/>
        <w:ind w:firstLine="640"/>
        <w:rPr>
          <w:rFonts w:ascii="楷体_GB2312" w:eastAsia="楷体_GB2312"/>
          <w:b/>
          <w:sz w:val="32"/>
          <w:szCs w:val="32"/>
          <w:shd w:val="clear" w:color="auto" w:fill="FFFFFF"/>
        </w:rPr>
      </w:pPr>
      <w:r>
        <w:rPr>
          <w:rFonts w:hint="eastAsia" w:ascii="楷体_GB2312" w:hAnsi="楷体_GB2312" w:eastAsia="楷体_GB2312" w:cs="楷体_GB2312"/>
          <w:b/>
          <w:sz w:val="32"/>
          <w:szCs w:val="32"/>
          <w:shd w:val="clear" w:color="auto" w:fill="FFFFFF"/>
        </w:rPr>
        <w:t>（二）</w:t>
      </w:r>
      <w:r>
        <w:rPr>
          <w:rFonts w:hint="eastAsia" w:ascii="楷体_GB2312" w:eastAsia="楷体_GB2312"/>
          <w:b/>
          <w:sz w:val="32"/>
          <w:szCs w:val="32"/>
          <w:shd w:val="clear" w:color="auto" w:fill="FFFFFF"/>
        </w:rPr>
        <w:t>面试报到地点</w:t>
      </w:r>
    </w:p>
    <w:p>
      <w:pPr>
        <w:shd w:val="solid" w:color="FFFFFF" w:fill="auto"/>
        <w:autoSpaceDN w:val="0"/>
        <w:spacing w:line="58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广东省气象局3号楼新闻发布中心候考室。</w:t>
      </w:r>
    </w:p>
    <w:p>
      <w:pPr>
        <w:shd w:val="solid" w:color="FFFFFF" w:fill="auto"/>
        <w:autoSpaceDN w:val="0"/>
        <w:spacing w:line="580" w:lineRule="exact"/>
        <w:ind w:firstLine="64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地址：广东省广州市越秀区福今路6号大院新闻发布中心。</w:t>
      </w:r>
    </w:p>
    <w:p>
      <w:pPr>
        <w:shd w:val="solid" w:color="FFFFFF" w:fill="auto"/>
        <w:autoSpaceDN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乘车路线：</w:t>
      </w:r>
    </w:p>
    <w:p>
      <w:pPr>
        <w:shd w:val="solid" w:color="FFFFFF" w:fill="auto"/>
        <w:autoSpaceDN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乘坐地铁：</w:t>
      </w:r>
      <w:r>
        <w:rPr>
          <w:rFonts w:hint="eastAsia" w:ascii="仿宋_GB2312" w:hAnsi="仿宋_GB2312" w:eastAsia="仿宋_GB2312" w:cs="仿宋_GB2312"/>
          <w:sz w:val="32"/>
          <w:szCs w:val="32"/>
          <w:shd w:val="clear" w:color="auto" w:fill="FFFFFF"/>
        </w:rPr>
        <w:t>杨箕站、东山口站。</w:t>
      </w:r>
    </w:p>
    <w:p>
      <w:pPr>
        <w:shd w:val="solid" w:color="FFFFFF" w:fill="auto"/>
        <w:autoSpaceDN w:val="0"/>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乘坐公交车：</w:t>
      </w:r>
      <w:r>
        <w:rPr>
          <w:rFonts w:hint="eastAsia" w:ascii="仿宋_GB2312" w:hAnsi="仿宋_GB2312" w:eastAsia="仿宋_GB2312" w:cs="仿宋_GB2312"/>
          <w:sz w:val="32"/>
          <w:szCs w:val="32"/>
          <w:shd w:val="clear" w:color="auto" w:fill="FFFFFF"/>
        </w:rPr>
        <w:t>东风东路的东风东路（广东工大）站、中山一路的梅花村①站</w:t>
      </w:r>
      <w:r>
        <w:rPr>
          <w:rFonts w:hint="eastAsia" w:ascii="仿宋_GB2312" w:hAnsi="仿宋_GB2312" w:eastAsia="仿宋_GB2312" w:cs="仿宋_GB2312"/>
          <w:sz w:val="32"/>
          <w:szCs w:val="32"/>
        </w:rPr>
        <w:t>。</w:t>
      </w:r>
    </w:p>
    <w:p>
      <w:pPr>
        <w:spacing w:line="580" w:lineRule="exact"/>
        <w:ind w:firstLine="640" w:firstLineChars="200"/>
        <w:rPr>
          <w:rFonts w:eastAsia="黑体"/>
          <w:sz w:val="32"/>
          <w:szCs w:val="32"/>
        </w:rPr>
      </w:pPr>
      <w:r>
        <w:rPr>
          <w:rFonts w:hint="eastAsia" w:eastAsia="黑体"/>
          <w:sz w:val="32"/>
          <w:szCs w:val="32"/>
          <w:lang w:eastAsia="zh-CN"/>
        </w:rPr>
        <w:t>六</w:t>
      </w:r>
      <w:r>
        <w:rPr>
          <w:rFonts w:hint="eastAsia" w:eastAsia="黑体"/>
          <w:sz w:val="32"/>
          <w:szCs w:val="32"/>
        </w:rPr>
        <w:t>、体检和考察</w:t>
      </w:r>
    </w:p>
    <w:p>
      <w:pPr>
        <w:spacing w:line="580" w:lineRule="exact"/>
        <w:ind w:firstLine="642" w:firstLineChars="200"/>
        <w:rPr>
          <w:rFonts w:ascii="楷体_GB2312" w:eastAsia="楷体_GB2312"/>
          <w:b/>
          <w:sz w:val="32"/>
          <w:szCs w:val="32"/>
        </w:rPr>
      </w:pPr>
      <w:r>
        <w:rPr>
          <w:rFonts w:hint="eastAsia" w:ascii="楷体_GB2312" w:eastAsia="楷体_GB2312"/>
          <w:b/>
          <w:sz w:val="32"/>
          <w:szCs w:val="32"/>
        </w:rPr>
        <w:t>（一）体检和考察人选的确定</w:t>
      </w:r>
    </w:p>
    <w:p>
      <w:pPr>
        <w:spacing w:line="580" w:lineRule="exact"/>
        <w:ind w:firstLine="640" w:firstLineChars="200"/>
        <w:rPr>
          <w:rFonts w:eastAsia="仿宋_GB2312"/>
          <w:sz w:val="32"/>
          <w:szCs w:val="32"/>
        </w:rPr>
      </w:pPr>
      <w:r>
        <w:rPr>
          <w:rFonts w:hint="eastAsia" w:eastAsia="仿宋_GB2312"/>
          <w:sz w:val="32"/>
          <w:szCs w:val="32"/>
        </w:rPr>
        <w:t>参加面试人数与录用计划数比例达到3:1及以上的，面试后应按综合成绩从高到低的顺序1:1确定体检和考察人选；参加面试人数与录用计划数比例低于3:1的，考生面试成绩须达</w:t>
      </w:r>
      <w:r>
        <w:rPr>
          <w:rFonts w:hint="eastAsia" w:eastAsia="仿宋_GB2312"/>
          <w:sz w:val="32"/>
          <w:szCs w:val="32"/>
          <w:lang w:eastAsia="zh-CN"/>
        </w:rPr>
        <w:t>到</w:t>
      </w:r>
      <w:r>
        <w:rPr>
          <w:rFonts w:hint="eastAsia" w:eastAsia="仿宋_GB2312"/>
          <w:sz w:val="32"/>
          <w:szCs w:val="32"/>
          <w:lang w:val="en-US" w:eastAsia="zh-CN"/>
        </w:rPr>
        <w:t>60</w:t>
      </w:r>
      <w:r>
        <w:rPr>
          <w:rFonts w:hint="eastAsia" w:eastAsia="仿宋_GB2312"/>
          <w:sz w:val="32"/>
          <w:szCs w:val="32"/>
        </w:rPr>
        <w:t>分（含</w:t>
      </w:r>
      <w:r>
        <w:rPr>
          <w:rFonts w:hint="eastAsia" w:eastAsia="仿宋_GB2312"/>
          <w:sz w:val="32"/>
          <w:szCs w:val="32"/>
          <w:lang w:val="en-US" w:eastAsia="zh-CN"/>
        </w:rPr>
        <w:t>60</w:t>
      </w:r>
      <w:r>
        <w:rPr>
          <w:rFonts w:hint="eastAsia" w:eastAsia="仿宋_GB2312"/>
          <w:sz w:val="32"/>
          <w:szCs w:val="32"/>
        </w:rPr>
        <w:t>分）以上，并按综合成绩从高到低的顺序1:1确定体检和考察人选。</w:t>
      </w:r>
    </w:p>
    <w:p>
      <w:pPr>
        <w:spacing w:line="580" w:lineRule="exact"/>
        <w:ind w:firstLine="640" w:firstLineChars="200"/>
        <w:rPr>
          <w:rFonts w:eastAsia="仿宋_GB2312"/>
          <w:sz w:val="32"/>
          <w:szCs w:val="32"/>
        </w:rPr>
      </w:pPr>
      <w:r>
        <w:rPr>
          <w:rFonts w:hint="eastAsia" w:eastAsia="仿宋_GB2312"/>
          <w:sz w:val="32"/>
          <w:szCs w:val="32"/>
        </w:rPr>
        <w:t>对于综合成绩相同的，公共科目笔试总成绩高者进入体检程序，公共科目笔试总成绩仍相同的，行政能力测试成绩高者进入体检程序。</w:t>
      </w:r>
    </w:p>
    <w:p>
      <w:pPr>
        <w:spacing w:line="580" w:lineRule="exact"/>
        <w:ind w:firstLine="642" w:firstLineChars="200"/>
        <w:rPr>
          <w:rFonts w:ascii="楷体_GB2312" w:eastAsia="楷体_GB2312"/>
          <w:b/>
          <w:sz w:val="32"/>
          <w:szCs w:val="32"/>
          <w:u w:val="single"/>
        </w:rPr>
      </w:pPr>
      <w:r>
        <w:rPr>
          <w:rFonts w:hint="eastAsia" w:ascii="楷体_GB2312" w:eastAsia="楷体_GB2312"/>
          <w:b/>
          <w:sz w:val="32"/>
          <w:szCs w:val="32"/>
        </w:rPr>
        <w:t>（二）体检</w:t>
      </w:r>
    </w:p>
    <w:p>
      <w:pPr>
        <w:pStyle w:val="3"/>
        <w:spacing w:line="580" w:lineRule="exact"/>
        <w:rPr>
          <w:rFonts w:eastAsia="仿宋_GB2312"/>
          <w:szCs w:val="32"/>
          <w:shd w:val="clear" w:color="auto" w:fill="FFFFFF"/>
        </w:rPr>
      </w:pPr>
      <w:r>
        <w:rPr>
          <w:rFonts w:eastAsia="仿宋_GB2312"/>
          <w:szCs w:val="32"/>
          <w:shd w:val="clear" w:color="auto" w:fill="FFFFFF"/>
        </w:rPr>
        <w:t>体检于</w:t>
      </w:r>
      <w:r>
        <w:rPr>
          <w:rFonts w:hint="eastAsia" w:eastAsia="仿宋_GB2312"/>
          <w:b/>
          <w:bCs/>
          <w:szCs w:val="32"/>
          <w:shd w:val="clear" w:color="auto" w:fill="FFFFFF"/>
        </w:rPr>
        <w:t>2024年</w:t>
      </w:r>
      <w:r>
        <w:rPr>
          <w:rFonts w:hint="default" w:eastAsia="仿宋_GB2312"/>
          <w:b/>
          <w:bCs/>
          <w:szCs w:val="32"/>
          <w:shd w:val="clear" w:color="auto" w:fill="FFFFFF"/>
        </w:rPr>
        <w:t>3</w:t>
      </w:r>
      <w:r>
        <w:rPr>
          <w:rFonts w:eastAsia="仿宋_GB2312"/>
          <w:b/>
          <w:bCs/>
          <w:szCs w:val="32"/>
          <w:shd w:val="clear" w:color="auto" w:fill="FFFFFF"/>
        </w:rPr>
        <w:t>月</w:t>
      </w:r>
      <w:r>
        <w:rPr>
          <w:rFonts w:hint="default" w:eastAsia="仿宋_GB2312"/>
          <w:b/>
          <w:bCs/>
          <w:szCs w:val="32"/>
          <w:shd w:val="clear" w:color="auto" w:fill="FFFFFF"/>
          <w:lang w:val="en-US" w:eastAsia="zh-CN"/>
        </w:rPr>
        <w:t>20</w:t>
      </w:r>
      <w:r>
        <w:rPr>
          <w:rFonts w:hint="default" w:eastAsia="仿宋_GB2312"/>
          <w:b/>
          <w:bCs/>
          <w:szCs w:val="32"/>
          <w:shd w:val="clear" w:color="auto" w:fill="FFFFFF"/>
        </w:rPr>
        <w:t>日</w:t>
      </w:r>
      <w:r>
        <w:rPr>
          <w:rFonts w:eastAsia="仿宋_GB2312"/>
          <w:szCs w:val="32"/>
          <w:shd w:val="clear" w:color="auto" w:fill="FFFFFF"/>
        </w:rPr>
        <w:t>进行</w:t>
      </w:r>
      <w:r>
        <w:rPr>
          <w:rFonts w:hint="eastAsia" w:eastAsia="仿宋_GB2312"/>
          <w:szCs w:val="32"/>
          <w:shd w:val="clear" w:color="auto" w:fill="FFFFFF"/>
        </w:rPr>
        <w:t>，请考生保持联系畅通，并于当天上午</w:t>
      </w:r>
      <w:r>
        <w:rPr>
          <w:rFonts w:hint="eastAsia" w:eastAsia="仿宋_GB2312"/>
          <w:szCs w:val="32"/>
          <w:shd w:val="clear" w:color="auto" w:fill="FFFFFF"/>
          <w:lang w:val="en-US" w:eastAsia="zh-CN"/>
        </w:rPr>
        <w:t>8</w:t>
      </w:r>
      <w:r>
        <w:rPr>
          <w:rFonts w:hint="eastAsia" w:eastAsia="仿宋_GB2312"/>
          <w:szCs w:val="32"/>
          <w:shd w:val="clear" w:color="auto" w:fill="FFFFFF"/>
        </w:rPr>
        <w:t>点</w:t>
      </w:r>
      <w:r>
        <w:rPr>
          <w:rFonts w:eastAsia="仿宋_GB2312"/>
          <w:szCs w:val="32"/>
          <w:shd w:val="clear" w:color="auto" w:fill="FFFFFF"/>
        </w:rPr>
        <w:t>在</w:t>
      </w:r>
      <w:r>
        <w:rPr>
          <w:rFonts w:hint="eastAsia" w:eastAsia="仿宋_GB2312"/>
          <w:szCs w:val="32"/>
        </w:rPr>
        <w:t>广州市越秀区福今路6号</w:t>
      </w:r>
      <w:r>
        <w:rPr>
          <w:rFonts w:hint="eastAsia" w:eastAsia="仿宋_GB2312"/>
          <w:szCs w:val="32"/>
          <w:lang w:eastAsia="zh-CN"/>
        </w:rPr>
        <w:t>院</w:t>
      </w:r>
      <w:r>
        <w:rPr>
          <w:rFonts w:hint="eastAsia" w:eastAsia="仿宋_GB2312"/>
          <w:b/>
          <w:bCs/>
          <w:szCs w:val="32"/>
          <w:lang w:eastAsia="zh-CN"/>
        </w:rPr>
        <w:t>广东省气象局办公楼前</w:t>
      </w:r>
      <w:r>
        <w:rPr>
          <w:rFonts w:hint="eastAsia" w:ascii="仿宋_GB2312" w:eastAsia="仿宋_GB2312"/>
          <w:b/>
          <w:szCs w:val="32"/>
        </w:rPr>
        <w:t>集合</w:t>
      </w:r>
      <w:r>
        <w:rPr>
          <w:rFonts w:eastAsia="仿宋_GB2312"/>
          <w:szCs w:val="32"/>
          <w:shd w:val="clear" w:color="auto" w:fill="FFFFFF"/>
        </w:rPr>
        <w:t>，统一前往，请考生合理安排行程，注意安全。体检费用由</w:t>
      </w:r>
      <w:r>
        <w:rPr>
          <w:rFonts w:hint="eastAsia" w:eastAsia="仿宋_GB2312"/>
          <w:szCs w:val="32"/>
          <w:highlight w:val="none"/>
          <w:shd w:val="clear" w:color="auto" w:fill="FFFFFF"/>
        </w:rPr>
        <w:t>单位</w:t>
      </w:r>
      <w:r>
        <w:rPr>
          <w:rFonts w:eastAsia="仿宋_GB2312"/>
          <w:szCs w:val="32"/>
          <w:shd w:val="clear" w:color="auto" w:fill="FFFFFF"/>
        </w:rPr>
        <w:t>承担。</w:t>
      </w:r>
    </w:p>
    <w:p>
      <w:pPr>
        <w:snapToGrid w:val="0"/>
        <w:spacing w:line="580" w:lineRule="exact"/>
        <w:ind w:firstLine="616" w:firstLineChars="192"/>
        <w:rPr>
          <w:rFonts w:ascii="楷体_GB2312" w:eastAsia="楷体_GB2312"/>
          <w:b/>
          <w:sz w:val="32"/>
          <w:szCs w:val="32"/>
        </w:rPr>
      </w:pPr>
      <w:r>
        <w:rPr>
          <w:rFonts w:hint="eastAsia" w:ascii="楷体_GB2312" w:eastAsia="楷体_GB2312"/>
          <w:b/>
          <w:sz w:val="32"/>
          <w:szCs w:val="32"/>
        </w:rPr>
        <w:t>（三）综合成绩计算方式</w:t>
      </w:r>
    </w:p>
    <w:p>
      <w:pPr>
        <w:rPr>
          <w:rFonts w:asciiTheme="minorHAnsi" w:hAnsiTheme="minorHAnsi" w:eastAsiaTheme="minorEastAsia" w:cstheme="minorBidi"/>
          <w:szCs w:val="22"/>
        </w:rPr>
      </w:pPr>
      <w:r>
        <w:rPr>
          <w:rFonts w:hint="eastAsia" w:eastAsia="仿宋_GB2312"/>
          <w:sz w:val="32"/>
          <w:szCs w:val="32"/>
        </w:rPr>
        <w:t xml:space="preserve">    综合成绩计算: 综合成绩=（笔试总成绩÷2）</w:t>
      </w:r>
      <w:r>
        <w:rPr>
          <w:rFonts w:hint="eastAsia" w:ascii="仿宋_GB2312" w:hAnsi="仿宋" w:eastAsia="仿宋_GB2312" w:cstheme="minorBidi"/>
          <w:sz w:val="32"/>
          <w:szCs w:val="32"/>
          <w:shd w:val="clear" w:color="auto" w:fill="FFFFFF"/>
        </w:rPr>
        <w:t>×</w:t>
      </w:r>
      <w:r>
        <w:rPr>
          <w:rFonts w:hint="eastAsia" w:eastAsia="仿宋_GB2312"/>
          <w:sz w:val="32"/>
          <w:szCs w:val="32"/>
        </w:rPr>
        <w:t>50% +面试成绩</w:t>
      </w:r>
      <w:r>
        <w:rPr>
          <w:rFonts w:hint="eastAsia" w:ascii="仿宋_GB2312" w:hAnsi="仿宋" w:eastAsia="仿宋_GB2312" w:cstheme="minorBidi"/>
          <w:sz w:val="32"/>
          <w:szCs w:val="32"/>
          <w:shd w:val="clear" w:color="auto" w:fill="FFFFFF"/>
        </w:rPr>
        <w:t>×</w:t>
      </w:r>
      <w:r>
        <w:rPr>
          <w:rFonts w:hint="eastAsia" w:eastAsia="仿宋_GB2312"/>
          <w:sz w:val="32"/>
          <w:szCs w:val="32"/>
        </w:rPr>
        <w:t>50%</w:t>
      </w:r>
    </w:p>
    <w:p>
      <w:pPr>
        <w:spacing w:line="580" w:lineRule="exact"/>
        <w:ind w:firstLine="640" w:firstLineChars="200"/>
        <w:rPr>
          <w:rFonts w:eastAsia="黑体"/>
          <w:sz w:val="32"/>
          <w:szCs w:val="32"/>
          <w:u w:val="single"/>
        </w:rPr>
      </w:pPr>
      <w:r>
        <w:rPr>
          <w:rFonts w:hint="eastAsia" w:eastAsia="黑体"/>
          <w:sz w:val="32"/>
          <w:szCs w:val="32"/>
          <w:lang w:eastAsia="zh-CN"/>
        </w:rPr>
        <w:t>七</w:t>
      </w:r>
      <w:r>
        <w:rPr>
          <w:rFonts w:hint="eastAsia" w:eastAsia="黑体"/>
          <w:sz w:val="32"/>
          <w:szCs w:val="32"/>
        </w:rPr>
        <w:t>、注意事项</w:t>
      </w:r>
    </w:p>
    <w:p>
      <w:pPr>
        <w:shd w:val="solid" w:color="FFFFFF" w:fill="auto"/>
        <w:autoSpaceDN w:val="0"/>
        <w:spacing w:line="580" w:lineRule="exact"/>
        <w:ind w:firstLine="640"/>
        <w:rPr>
          <w:rFonts w:eastAsia="仿宋_GB2312"/>
          <w:sz w:val="32"/>
          <w:szCs w:val="32"/>
          <w:shd w:val="clear" w:color="auto" w:fill="FFFFFF"/>
        </w:rPr>
      </w:pPr>
      <w:r>
        <w:rPr>
          <w:rFonts w:hint="eastAsia" w:ascii="仿宋_GB2312" w:eastAsia="仿宋_GB2312"/>
          <w:sz w:val="32"/>
          <w:szCs w:val="32"/>
          <w:shd w:val="clear" w:color="auto" w:fill="auto"/>
        </w:rPr>
        <w:t>1</w:t>
      </w:r>
      <w:r>
        <w:rPr>
          <w:rFonts w:hint="eastAsia" w:ascii="仿宋_GB2312" w:eastAsia="仿宋_GB2312"/>
          <w:sz w:val="32"/>
          <w:szCs w:val="32"/>
          <w:shd w:val="clear"/>
          <w:lang w:eastAsia="zh-CN"/>
        </w:rPr>
        <w:t>.</w:t>
      </w:r>
      <w:r>
        <w:rPr>
          <w:rFonts w:hint="eastAsia" w:ascii="仿宋_GB2312" w:eastAsia="仿宋_GB2312"/>
          <w:sz w:val="32"/>
          <w:szCs w:val="32"/>
          <w:shd w:val="clear" w:color="auto" w:fill="auto"/>
        </w:rPr>
        <w:t>考生</w:t>
      </w:r>
      <w:r>
        <w:rPr>
          <w:rFonts w:eastAsia="仿宋_GB2312"/>
          <w:sz w:val="32"/>
          <w:szCs w:val="32"/>
          <w:shd w:val="clear" w:color="auto" w:fill="FFFFFF"/>
        </w:rPr>
        <w:t>应对个人提供资料的真实性负责。</w:t>
      </w:r>
    </w:p>
    <w:p>
      <w:pPr>
        <w:snapToGrid w:val="0"/>
        <w:spacing w:line="580" w:lineRule="exact"/>
        <w:ind w:firstLine="614" w:firstLineChars="192"/>
        <w:rPr>
          <w:rFonts w:eastAsia="黑体"/>
          <w:sz w:val="32"/>
          <w:szCs w:val="32"/>
          <w:highlight w:val="yellow"/>
          <w:u w:val="single"/>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w:t>
      </w:r>
      <w:r>
        <w:rPr>
          <w:rFonts w:hint="eastAsia" w:eastAsia="仿宋_GB2312"/>
          <w:sz w:val="32"/>
          <w:szCs w:val="32"/>
        </w:rPr>
        <w:t>中国气象局</w:t>
      </w:r>
      <w:r>
        <w:rPr>
          <w:rFonts w:hint="eastAsia" w:ascii="仿宋_GB2312" w:eastAsia="仿宋_GB2312"/>
          <w:sz w:val="32"/>
          <w:szCs w:val="32"/>
        </w:rPr>
        <w:t>官方网站，以免遗漏相关信息。</w:t>
      </w:r>
    </w:p>
    <w:p>
      <w:pPr>
        <w:spacing w:line="580" w:lineRule="exact"/>
        <w:ind w:firstLine="642" w:firstLineChars="200"/>
        <w:rPr>
          <w:rFonts w:ascii="仿宋_GB2312" w:eastAsia="仿宋_GB2312"/>
          <w:sz w:val="32"/>
          <w:szCs w:val="32"/>
        </w:rPr>
      </w:pPr>
      <w:r>
        <w:rPr>
          <w:rFonts w:hint="eastAsia" w:ascii="仿宋_GB2312" w:eastAsia="仿宋_GB2312"/>
          <w:b/>
          <w:sz w:val="32"/>
          <w:szCs w:val="32"/>
        </w:rPr>
        <w:t>联系方式：</w:t>
      </w:r>
      <w:r>
        <w:rPr>
          <w:rFonts w:hint="eastAsia" w:ascii="仿宋_GB2312" w:eastAsia="仿宋_GB2312"/>
          <w:sz w:val="32"/>
          <w:szCs w:val="32"/>
        </w:rPr>
        <w:t xml:space="preserve"> 蔡老师   020-87671392</w:t>
      </w:r>
      <w:r>
        <w:rPr>
          <w:rFonts w:hint="eastAsia" w:ascii="仿宋_GB2312" w:eastAsia="仿宋_GB2312"/>
          <w:color w:val="000000" w:themeColor="text1"/>
          <w:sz w:val="32"/>
          <w:szCs w:val="32"/>
          <w14:textFill>
            <w14:solidFill>
              <w14:schemeClr w14:val="tx1"/>
            </w14:solidFill>
          </w14:textFill>
        </w:rPr>
        <w:t xml:space="preserve"> </w:t>
      </w:r>
    </w:p>
    <w:p>
      <w:pPr>
        <w:shd w:val="solid" w:color="FFFFFF" w:fill="auto"/>
        <w:autoSpaceDN w:val="0"/>
        <w:spacing w:line="580" w:lineRule="exact"/>
        <w:ind w:firstLine="640"/>
        <w:rPr>
          <w:color w:val="000000" w:themeColor="text1"/>
          <w:sz w:val="32"/>
          <w:szCs w:val="32"/>
          <w:shd w:val="clear" w:color="auto" w:fill="FFFFFF"/>
          <w14:textFill>
            <w14:solidFill>
              <w14:schemeClr w14:val="tx1"/>
            </w14:solidFill>
          </w14:textFill>
        </w:rPr>
      </w:pPr>
      <w:r>
        <w:rPr>
          <w:rFonts w:eastAsia="仿宋_GB2312"/>
          <w:color w:val="000000" w:themeColor="text1"/>
          <w:sz w:val="32"/>
          <w:szCs w:val="32"/>
          <w:shd w:val="clear" w:color="auto" w:fill="FFFFFF"/>
          <w14:textFill>
            <w14:solidFill>
              <w14:schemeClr w14:val="tx1"/>
            </w14:solidFill>
          </w14:textFill>
        </w:rPr>
        <w:t>欢迎各位考生对我们的工作进行监督。</w:t>
      </w:r>
    </w:p>
    <w:p>
      <w:pPr>
        <w:shd w:val="solid" w:color="FFFFFF" w:fill="auto"/>
        <w:autoSpaceDN w:val="0"/>
        <w:spacing w:line="580" w:lineRule="exact"/>
        <w:ind w:firstLine="640"/>
        <w:rPr>
          <w:rFonts w:eastAsia="仿宋_GB2312"/>
          <w:color w:val="000000" w:themeColor="text1"/>
          <w:sz w:val="32"/>
          <w:szCs w:val="32"/>
          <w:shd w:val="clear" w:color="auto" w:fill="FFFFFF"/>
          <w14:textFill>
            <w14:solidFill>
              <w14:schemeClr w14:val="tx1"/>
            </w14:solidFill>
          </w14:textFill>
        </w:rPr>
      </w:pPr>
    </w:p>
    <w:p>
      <w:pPr>
        <w:spacing w:line="580" w:lineRule="exact"/>
        <w:ind w:firstLine="640" w:firstLineChars="2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附件：1.面试分数线及进入面试人员名单</w:t>
      </w:r>
    </w:p>
    <w:p>
      <w:pPr>
        <w:spacing w:line="580" w:lineRule="exact"/>
        <w:ind w:firstLine="640" w:firstLineChars="2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 xml:space="preserve">      2.面试确认内容（样式）</w:t>
      </w:r>
    </w:p>
    <w:p>
      <w:pPr>
        <w:spacing w:line="580" w:lineRule="exact"/>
        <w:ind w:firstLine="1600" w:firstLineChars="5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3.放弃面试资格声明（样式）</w:t>
      </w:r>
    </w:p>
    <w:p>
      <w:pPr>
        <w:spacing w:line="580" w:lineRule="exact"/>
        <w:ind w:firstLine="1600" w:firstLineChars="5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4.《报名推荐表（适用于普通高等院校应届毕业生）》</w:t>
      </w:r>
    </w:p>
    <w:p>
      <w:pPr>
        <w:spacing w:line="580" w:lineRule="exact"/>
        <w:ind w:firstLine="1600" w:firstLineChars="500"/>
        <w:rPr>
          <w:rFonts w:eastAsia="仿宋_GB2312"/>
          <w:color w:val="000000" w:themeColor="text1"/>
          <w:sz w:val="32"/>
          <w14:textFill>
            <w14:solidFill>
              <w14:schemeClr w14:val="tx1"/>
            </w14:solidFill>
          </w14:textFill>
        </w:rPr>
      </w:pPr>
      <w:r>
        <w:rPr>
          <w:rFonts w:hint="eastAsia" w:eastAsia="仿宋_GB2312"/>
          <w:color w:val="000000" w:themeColor="text1"/>
          <w:sz w:val="32"/>
          <w14:textFill>
            <w14:solidFill>
              <w14:schemeClr w14:val="tx1"/>
            </w14:solidFill>
          </w14:textFill>
        </w:rPr>
        <w:t>5.《报名推荐表（适用于社会在职人员）》</w:t>
      </w:r>
    </w:p>
    <w:p>
      <w:pPr>
        <w:shd w:val="solid" w:color="FFFFFF" w:fill="auto"/>
        <w:autoSpaceDN w:val="0"/>
        <w:spacing w:line="580" w:lineRule="exact"/>
        <w:rPr>
          <w:color w:val="000000" w:themeColor="text1"/>
          <w:sz w:val="32"/>
          <w:szCs w:val="32"/>
          <w:shd w:val="clear" w:color="auto" w:fill="FFFFFF"/>
          <w14:textFill>
            <w14:solidFill>
              <w14:schemeClr w14:val="tx1"/>
            </w14:solidFill>
          </w14:textFill>
        </w:rPr>
      </w:pPr>
    </w:p>
    <w:p>
      <w:pPr>
        <w:shd w:val="solid" w:color="FFFFFF" w:fill="auto"/>
        <w:autoSpaceDN w:val="0"/>
        <w:spacing w:line="580" w:lineRule="exact"/>
        <w:ind w:firstLine="4000" w:firstLineChars="1250"/>
        <w:rPr>
          <w:rFonts w:ascii="仿宋_GB2312" w:eastAsia="仿宋_GB2312"/>
          <w:color w:val="000000" w:themeColor="text1"/>
          <w:sz w:val="32"/>
          <w:szCs w:val="32"/>
          <w:shd w:val="clear" w:color="auto" w:fill="FFFFFF"/>
          <w14:textFill>
            <w14:solidFill>
              <w14:schemeClr w14:val="tx1"/>
            </w14:solidFill>
          </w14:textFill>
        </w:rPr>
      </w:pPr>
      <w:r>
        <w:rPr>
          <w:rFonts w:hint="eastAsia"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shd w:val="clear" w:color="auto" w:fill="FFFFFF"/>
          <w:lang w:eastAsia="zh-CN"/>
          <w14:textFill>
            <w14:solidFill>
              <w14:schemeClr w14:val="tx1"/>
            </w14:solidFill>
          </w14:textFill>
        </w:rPr>
        <w:t>广东</w:t>
      </w:r>
      <w:r>
        <w:rPr>
          <w:rFonts w:hint="eastAsia" w:eastAsia="仿宋_GB2312"/>
          <w:color w:val="000000" w:themeColor="text1"/>
          <w:sz w:val="32"/>
          <w:szCs w:val="32"/>
          <w:shd w:val="clear" w:color="auto" w:fill="FFFFFF"/>
          <w14:textFill>
            <w14:solidFill>
              <w14:schemeClr w14:val="tx1"/>
            </w14:solidFill>
          </w14:textFill>
        </w:rPr>
        <w:t>省</w:t>
      </w:r>
      <w:r>
        <w:rPr>
          <w:rFonts w:hint="eastAsia" w:ascii="仿宋_GB2312" w:eastAsia="仿宋_GB2312"/>
          <w:color w:val="000000" w:themeColor="text1"/>
          <w:sz w:val="32"/>
          <w:szCs w:val="32"/>
          <w:shd w:val="clear" w:color="auto" w:fill="FFFFFF"/>
          <w14:textFill>
            <w14:solidFill>
              <w14:schemeClr w14:val="tx1"/>
            </w14:solidFill>
          </w14:textFill>
        </w:rPr>
        <w:t>气象局人事处</w:t>
      </w:r>
    </w:p>
    <w:p>
      <w:pPr>
        <w:ind w:firstLine="4960" w:firstLineChars="1550"/>
        <w:rPr>
          <w:rFonts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2024年2月23日</w:t>
      </w: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附件1</w:t>
      </w:r>
    </w:p>
    <w:p>
      <w:pPr>
        <w:spacing w:line="580" w:lineRule="exact"/>
        <w:rPr>
          <w:rFonts w:eastAsia="黑体"/>
          <w:bCs/>
          <w:color w:val="000000" w:themeColor="text1"/>
          <w:spacing w:val="8"/>
          <w:sz w:val="32"/>
          <w:szCs w:val="32"/>
          <w14:textFill>
            <w14:solidFill>
              <w14:schemeClr w14:val="tx1"/>
            </w14:solidFill>
          </w14:textFill>
        </w:rPr>
      </w:pPr>
    </w:p>
    <w:p>
      <w:pPr>
        <w:shd w:val="solid" w:color="FFFFFF" w:fill="auto"/>
        <w:autoSpaceDN w:val="0"/>
        <w:spacing w:line="528" w:lineRule="auto"/>
        <w:jc w:val="center"/>
        <w:rPr>
          <w:rFonts w:eastAsia="黑体"/>
          <w:b/>
          <w:color w:val="000000" w:themeColor="text1"/>
          <w:sz w:val="32"/>
          <w:szCs w:val="32"/>
          <w:shd w:val="clear" w:color="auto" w:fill="FFFFFF"/>
          <w14:textFill>
            <w14:solidFill>
              <w14:schemeClr w14:val="tx1"/>
            </w14:solidFill>
          </w14:textFill>
        </w:rPr>
      </w:pPr>
      <w:r>
        <w:rPr>
          <w:rFonts w:eastAsia="黑体"/>
          <w:b/>
          <w:color w:val="000000" w:themeColor="text1"/>
          <w:sz w:val="32"/>
          <w:szCs w:val="32"/>
          <w:shd w:val="clear" w:color="auto" w:fill="FFFFFF"/>
          <w14:textFill>
            <w14:solidFill>
              <w14:schemeClr w14:val="tx1"/>
            </w14:solidFill>
          </w14:textFill>
        </w:rPr>
        <w:t>面试人员名单</w:t>
      </w:r>
    </w:p>
    <w:tbl>
      <w:tblPr>
        <w:tblStyle w:val="8"/>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7"/>
        <w:gridCol w:w="876"/>
        <w:gridCol w:w="1060"/>
        <w:gridCol w:w="2020"/>
        <w:gridCol w:w="1229"/>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957" w:type="dxa"/>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职位名称及代码</w:t>
            </w:r>
          </w:p>
        </w:tc>
        <w:tc>
          <w:tcPr>
            <w:tcW w:w="876" w:type="dxa"/>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进入面试最低分数</w:t>
            </w:r>
          </w:p>
        </w:tc>
        <w:tc>
          <w:tcPr>
            <w:tcW w:w="1060" w:type="dxa"/>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姓名</w:t>
            </w:r>
          </w:p>
        </w:tc>
        <w:tc>
          <w:tcPr>
            <w:tcW w:w="2020" w:type="dxa"/>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准考证号</w:t>
            </w:r>
          </w:p>
        </w:tc>
        <w:tc>
          <w:tcPr>
            <w:tcW w:w="1229" w:type="dxa"/>
            <w:shd w:val="clear" w:color="auto" w:fill="auto"/>
            <w:noWrap/>
            <w:vAlign w:val="center"/>
          </w:tcPr>
          <w:p>
            <w:pPr>
              <w:widowControl/>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面试　　　时间</w:t>
            </w:r>
          </w:p>
        </w:tc>
        <w:tc>
          <w:tcPr>
            <w:tcW w:w="945" w:type="dxa"/>
            <w:shd w:val="clear" w:color="auto" w:fill="auto"/>
            <w:vAlign w:val="center"/>
          </w:tcPr>
          <w:p>
            <w:pPr>
              <w:spacing w:line="320" w:lineRule="exact"/>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restart"/>
            <w:shd w:val="clear" w:color="auto" w:fill="auto"/>
            <w:vAlign w:val="center"/>
          </w:tcPr>
          <w:p>
            <w:pPr>
              <w:widowControl/>
              <w:spacing w:line="320" w:lineRule="exact"/>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广东省广州市番禺区气象局</w:t>
            </w:r>
          </w:p>
          <w:p>
            <w:pPr>
              <w:widowControl/>
              <w:spacing w:line="32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400149012001</w:t>
            </w:r>
          </w:p>
        </w:tc>
        <w:tc>
          <w:tcPr>
            <w:tcW w:w="876" w:type="dxa"/>
            <w:vMerge w:val="restart"/>
            <w:shd w:val="clear" w:color="auto" w:fill="auto"/>
            <w:noWrap/>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kern w:val="0"/>
                <w:sz w:val="22"/>
                <w:szCs w:val="22"/>
                <w:lang w:val="en-US" w:eastAsia="zh-CN" w:bidi="ar"/>
              </w:rPr>
              <w:t>123.2</w:t>
            </w: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陈</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婷</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153244010710706</w:t>
            </w:r>
          </w:p>
        </w:tc>
        <w:tc>
          <w:tcPr>
            <w:tcW w:w="1229" w:type="dxa"/>
            <w:vMerge w:val="restart"/>
            <w:shd w:val="clear" w:color="auto" w:fill="auto"/>
            <w:noWrap/>
            <w:vAlign w:val="center"/>
          </w:tcPr>
          <w:p>
            <w:pPr>
              <w:widowControl/>
              <w:spacing w:line="320" w:lineRule="exact"/>
              <w:ind w:left="-12" w:leftChars="-6"/>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3</w:t>
            </w:r>
            <w:r>
              <w:rPr>
                <w:rFonts w:hint="eastAsia" w:ascii="宋体" w:hAnsi="宋体" w:cs="宋体"/>
                <w:color w:val="000000" w:themeColor="text1"/>
                <w:kern w:val="0"/>
                <w:sz w:val="22"/>
                <w:szCs w:val="22"/>
                <w14:textFill>
                  <w14:solidFill>
                    <w14:schemeClr w14:val="tx1"/>
                  </w14:solidFill>
                </w14:textFill>
              </w:rPr>
              <w:t>月</w:t>
            </w:r>
            <w:r>
              <w:rPr>
                <w:rFonts w:hint="eastAsia" w:ascii="宋体" w:hAnsi="宋体" w:cs="宋体"/>
                <w:color w:val="000000" w:themeColor="text1"/>
                <w:kern w:val="0"/>
                <w:sz w:val="22"/>
                <w:szCs w:val="22"/>
                <w:lang w:val="en-US" w:eastAsia="zh-CN"/>
                <w14:textFill>
                  <w14:solidFill>
                    <w14:schemeClr w14:val="tx1"/>
                  </w14:solidFill>
                </w14:textFill>
              </w:rPr>
              <w:t>19</w:t>
            </w:r>
            <w:r>
              <w:rPr>
                <w:rFonts w:hint="eastAsia" w:ascii="宋体" w:hAnsi="宋体" w:cs="宋体"/>
                <w:color w:val="000000" w:themeColor="text1"/>
                <w:kern w:val="0"/>
                <w:sz w:val="22"/>
                <w:szCs w:val="22"/>
                <w14:textFill>
                  <w14:solidFill>
                    <w14:schemeClr w14:val="tx1"/>
                  </w14:solidFill>
                </w14:textFill>
              </w:rPr>
              <w:t>日</w:t>
            </w: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刘清奕</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153244011003318</w:t>
            </w:r>
          </w:p>
        </w:tc>
        <w:tc>
          <w:tcPr>
            <w:tcW w:w="1229" w:type="dxa"/>
            <w:vMerge w:val="continue"/>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刘心陶</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153244030101228</w:t>
            </w:r>
          </w:p>
        </w:tc>
        <w:tc>
          <w:tcPr>
            <w:tcW w:w="1229" w:type="dxa"/>
            <w:vMerge w:val="continue"/>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restart"/>
            <w:shd w:val="clear" w:color="auto" w:fill="auto"/>
            <w:vAlign w:val="center"/>
          </w:tcPr>
          <w:p>
            <w:pPr>
              <w:widowControl/>
              <w:spacing w:line="320" w:lineRule="exact"/>
              <w:jc w:val="left"/>
              <w:rPr>
                <w:rFonts w:hint="eastAsia" w:ascii="宋体" w:hAnsi="宋体" w:cs="宋体"/>
                <w:color w:val="000000"/>
                <w:sz w:val="22"/>
                <w:szCs w:val="22"/>
              </w:rPr>
            </w:pPr>
            <w:r>
              <w:rPr>
                <w:rFonts w:hint="eastAsia" w:ascii="宋体" w:hAnsi="宋体" w:cs="宋体"/>
                <w:color w:val="000000"/>
                <w:sz w:val="22"/>
                <w:szCs w:val="22"/>
              </w:rPr>
              <w:t>广东省佛山市气象局</w:t>
            </w:r>
          </w:p>
          <w:p>
            <w:pPr>
              <w:widowControl/>
              <w:spacing w:line="32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sz w:val="22"/>
                <w:szCs w:val="22"/>
              </w:rPr>
              <w:t>400110013001</w:t>
            </w:r>
          </w:p>
        </w:tc>
        <w:tc>
          <w:tcPr>
            <w:tcW w:w="876" w:type="dxa"/>
            <w:vMerge w:val="restart"/>
            <w:shd w:val="clear" w:color="auto" w:fill="auto"/>
            <w:noWrap/>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bidi="ar"/>
              </w:rPr>
              <w:t>120.9</w:t>
            </w: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苏湘燕</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153235050703304</w:t>
            </w:r>
          </w:p>
        </w:tc>
        <w:tc>
          <w:tcPr>
            <w:tcW w:w="1229" w:type="dxa"/>
            <w:vMerge w:val="continue"/>
            <w:shd w:val="clear" w:color="auto" w:fill="auto"/>
            <w:noWrap/>
            <w:vAlign w:val="center"/>
          </w:tcPr>
          <w:p>
            <w:pPr>
              <w:widowControl/>
              <w:spacing w:line="320" w:lineRule="exact"/>
              <w:ind w:left="-12" w:leftChars="-6"/>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丁旺莎</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153243015302301</w:t>
            </w:r>
          </w:p>
        </w:tc>
        <w:tc>
          <w:tcPr>
            <w:tcW w:w="1229" w:type="dxa"/>
            <w:vMerge w:val="continue"/>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黄晓彦</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153244010708511</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restart"/>
            <w:shd w:val="clear" w:color="auto" w:fill="auto"/>
            <w:vAlign w:val="center"/>
          </w:tcPr>
          <w:p>
            <w:pPr>
              <w:widowControl/>
              <w:spacing w:line="320" w:lineRule="exact"/>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广东省佛山市气象局</w:t>
            </w:r>
          </w:p>
          <w:p>
            <w:pPr>
              <w:widowControl/>
              <w:spacing w:line="32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400149013001</w:t>
            </w:r>
          </w:p>
        </w:tc>
        <w:tc>
          <w:tcPr>
            <w:tcW w:w="876" w:type="dxa"/>
            <w:vMerge w:val="restart"/>
            <w:shd w:val="clear" w:color="auto" w:fill="auto"/>
            <w:noWrap/>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bidi="ar"/>
              </w:rPr>
              <w:t>123.6</w:t>
            </w: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林琪凡</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153211020400428</w:t>
            </w:r>
          </w:p>
        </w:tc>
        <w:tc>
          <w:tcPr>
            <w:tcW w:w="1229" w:type="dxa"/>
            <w:vMerge w:val="continue"/>
            <w:shd w:val="clear" w:color="auto" w:fill="auto"/>
            <w:noWrap/>
            <w:vAlign w:val="center"/>
          </w:tcPr>
          <w:p>
            <w:pPr>
              <w:widowControl/>
              <w:spacing w:line="320" w:lineRule="exact"/>
              <w:ind w:left="-12" w:leftChars="-6"/>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程越悦</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153232010707807</w:t>
            </w:r>
          </w:p>
        </w:tc>
        <w:tc>
          <w:tcPr>
            <w:tcW w:w="1229" w:type="dxa"/>
            <w:vMerge w:val="continue"/>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林</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奔</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153232010707905</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lang w:bidi="ar"/>
              </w:rPr>
            </w:pPr>
            <w:r>
              <w:rPr>
                <w:rFonts w:hint="eastAsia" w:ascii="宋体" w:hAnsi="宋体" w:eastAsia="宋体" w:cs="宋体"/>
                <w:i w:val="0"/>
                <w:iCs w:val="0"/>
                <w:color w:val="000000"/>
                <w:kern w:val="0"/>
                <w:sz w:val="20"/>
                <w:szCs w:val="20"/>
                <w:u w:val="none"/>
                <w:lang w:val="en-US" w:eastAsia="zh-CN" w:bidi="ar"/>
              </w:rPr>
              <w:t>蔡素怡</w:t>
            </w:r>
          </w:p>
        </w:tc>
        <w:tc>
          <w:tcPr>
            <w:tcW w:w="2020" w:type="dxa"/>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lang w:bidi="ar"/>
              </w:rPr>
            </w:pPr>
            <w:r>
              <w:rPr>
                <w:rFonts w:hint="eastAsia" w:ascii="宋体" w:hAnsi="宋体" w:eastAsia="宋体" w:cs="宋体"/>
                <w:i w:val="0"/>
                <w:iCs w:val="0"/>
                <w:color w:val="000000"/>
                <w:kern w:val="0"/>
                <w:sz w:val="20"/>
                <w:szCs w:val="20"/>
                <w:u w:val="none"/>
                <w:lang w:val="en-US" w:eastAsia="zh-CN" w:bidi="ar"/>
              </w:rPr>
              <w:t>153232010801829</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lang w:bidi="ar"/>
              </w:rPr>
            </w:pPr>
            <w:r>
              <w:rPr>
                <w:rFonts w:hint="eastAsia" w:ascii="宋体" w:hAnsi="宋体" w:eastAsia="宋体" w:cs="宋体"/>
                <w:i w:val="0"/>
                <w:iCs w:val="0"/>
                <w:color w:val="000000"/>
                <w:kern w:val="0"/>
                <w:sz w:val="20"/>
                <w:szCs w:val="20"/>
                <w:u w:val="none"/>
                <w:lang w:val="en-US" w:eastAsia="zh-CN" w:bidi="ar"/>
              </w:rPr>
              <w:t>石佳豪</w:t>
            </w:r>
          </w:p>
        </w:tc>
        <w:tc>
          <w:tcPr>
            <w:tcW w:w="2020" w:type="dxa"/>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lang w:bidi="ar"/>
              </w:rPr>
            </w:pPr>
            <w:r>
              <w:rPr>
                <w:rFonts w:hint="eastAsia" w:ascii="宋体" w:hAnsi="宋体" w:eastAsia="宋体" w:cs="宋体"/>
                <w:i w:val="0"/>
                <w:iCs w:val="0"/>
                <w:color w:val="000000"/>
                <w:kern w:val="0"/>
                <w:sz w:val="20"/>
                <w:szCs w:val="20"/>
                <w:u w:val="none"/>
                <w:lang w:val="en-US" w:eastAsia="zh-CN" w:bidi="ar"/>
              </w:rPr>
              <w:t>153244030100903</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lang w:bidi="ar"/>
              </w:rPr>
            </w:pPr>
            <w:r>
              <w:rPr>
                <w:rFonts w:hint="eastAsia" w:ascii="宋体" w:hAnsi="宋体" w:eastAsia="宋体" w:cs="宋体"/>
                <w:i w:val="0"/>
                <w:iCs w:val="0"/>
                <w:color w:val="000000"/>
                <w:kern w:val="0"/>
                <w:sz w:val="20"/>
                <w:szCs w:val="20"/>
                <w:u w:val="none"/>
                <w:lang w:val="en-US" w:eastAsia="zh-CN" w:bidi="ar"/>
              </w:rPr>
              <w:t>曾建鑫</w:t>
            </w:r>
          </w:p>
        </w:tc>
        <w:tc>
          <w:tcPr>
            <w:tcW w:w="2020" w:type="dxa"/>
            <w:shd w:val="clear" w:color="auto" w:fill="auto"/>
            <w:noWrap/>
            <w:vAlign w:val="center"/>
          </w:tcPr>
          <w:p>
            <w:pPr>
              <w:keepNext w:val="0"/>
              <w:keepLines w:val="0"/>
              <w:widowControl/>
              <w:suppressLineNumbers w:val="0"/>
              <w:jc w:val="center"/>
              <w:textAlignment w:val="center"/>
              <w:rPr>
                <w:rFonts w:hint="eastAsia" w:ascii="宋体" w:hAnsi="宋体" w:cs="宋体"/>
                <w:color w:val="000000"/>
                <w:kern w:val="0"/>
                <w:sz w:val="20"/>
                <w:lang w:bidi="ar"/>
              </w:rPr>
            </w:pPr>
            <w:r>
              <w:rPr>
                <w:rFonts w:hint="eastAsia" w:ascii="宋体" w:hAnsi="宋体" w:eastAsia="宋体" w:cs="宋体"/>
                <w:i w:val="0"/>
                <w:iCs w:val="0"/>
                <w:color w:val="000000"/>
                <w:kern w:val="0"/>
                <w:sz w:val="20"/>
                <w:szCs w:val="20"/>
                <w:u w:val="none"/>
                <w:lang w:val="en-US" w:eastAsia="zh-CN" w:bidi="ar"/>
              </w:rPr>
              <w:t>153244030100926</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restart"/>
            <w:shd w:val="clear" w:color="auto" w:fill="auto"/>
            <w:vAlign w:val="center"/>
          </w:tcPr>
          <w:p>
            <w:pPr>
              <w:widowControl/>
              <w:spacing w:line="320" w:lineRule="exact"/>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广东省佛山市气象局</w:t>
            </w:r>
          </w:p>
          <w:p>
            <w:pPr>
              <w:widowControl/>
              <w:spacing w:line="32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400149013003</w:t>
            </w:r>
          </w:p>
        </w:tc>
        <w:tc>
          <w:tcPr>
            <w:tcW w:w="876" w:type="dxa"/>
            <w:vMerge w:val="restart"/>
            <w:shd w:val="clear" w:color="auto" w:fill="auto"/>
            <w:noWrap/>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bidi="ar"/>
              </w:rPr>
              <w:t>117.6</w:t>
            </w: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顾稷泰</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153232010800502</w:t>
            </w:r>
          </w:p>
        </w:tc>
        <w:tc>
          <w:tcPr>
            <w:tcW w:w="1229" w:type="dxa"/>
            <w:vMerge w:val="continue"/>
            <w:shd w:val="clear" w:color="auto" w:fill="auto"/>
            <w:noWrap/>
            <w:vAlign w:val="center"/>
          </w:tcPr>
          <w:p>
            <w:pPr>
              <w:widowControl/>
              <w:spacing w:line="320" w:lineRule="exact"/>
              <w:ind w:left="-12" w:leftChars="-6"/>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黄凯丽</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153233030201314</w:t>
            </w:r>
          </w:p>
        </w:tc>
        <w:tc>
          <w:tcPr>
            <w:tcW w:w="1229" w:type="dxa"/>
            <w:vMerge w:val="continue"/>
            <w:shd w:val="clear" w:color="auto" w:fill="auto"/>
            <w:noWrap/>
            <w:vAlign w:val="center"/>
          </w:tcPr>
          <w:p>
            <w:pPr>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刘逸璋</w:t>
            </w:r>
          </w:p>
        </w:tc>
        <w:tc>
          <w:tcPr>
            <w:tcW w:w="2020" w:type="dxa"/>
            <w:shd w:val="clear" w:color="auto" w:fill="auto"/>
            <w:noWrap/>
            <w:vAlign w:val="center"/>
          </w:tcPr>
          <w:p>
            <w:pPr>
              <w:keepNext w:val="0"/>
              <w:keepLines w:val="0"/>
              <w:widowControl/>
              <w:suppressLineNumbers w:val="0"/>
              <w:jc w:val="center"/>
              <w:textAlignment w:val="center"/>
              <w:rPr>
                <w:color w:val="000000"/>
                <w:sz w:val="22"/>
                <w:szCs w:val="22"/>
              </w:rPr>
            </w:pPr>
            <w:r>
              <w:rPr>
                <w:rFonts w:hint="eastAsia" w:ascii="宋体" w:hAnsi="宋体" w:eastAsia="宋体" w:cs="宋体"/>
                <w:i w:val="0"/>
                <w:iCs w:val="0"/>
                <w:color w:val="000000"/>
                <w:kern w:val="0"/>
                <w:sz w:val="20"/>
                <w:szCs w:val="20"/>
                <w:u w:val="none"/>
                <w:lang w:val="en-US" w:eastAsia="zh-CN" w:bidi="ar"/>
              </w:rPr>
              <w:t>153237020206225</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restart"/>
            <w:vAlign w:val="center"/>
          </w:tcPr>
          <w:p>
            <w:pPr>
              <w:widowControl/>
              <w:spacing w:line="320" w:lineRule="exact"/>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广东省湛江廉江市气象局</w:t>
            </w:r>
          </w:p>
          <w:p>
            <w:pPr>
              <w:widowControl/>
              <w:spacing w:line="32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400149015001</w:t>
            </w:r>
            <w:bookmarkStart w:id="0" w:name="_GoBack"/>
            <w:bookmarkEnd w:id="0"/>
          </w:p>
        </w:tc>
        <w:tc>
          <w:tcPr>
            <w:tcW w:w="876" w:type="dxa"/>
            <w:vMerge w:val="restart"/>
            <w:vAlign w:val="center"/>
          </w:tcPr>
          <w:p>
            <w:pPr>
              <w:widowControl/>
              <w:jc w:val="center"/>
              <w:textAlignment w:val="center"/>
              <w:rPr>
                <w:rFonts w:hint="default" w:ascii="宋体" w:hAnsi="宋体" w:eastAsia="宋体" w:cs="宋体"/>
                <w:color w:val="000000"/>
                <w:sz w:val="20"/>
                <w:lang w:val="en-US" w:eastAsia="zh-CN"/>
              </w:rPr>
            </w:pPr>
            <w:r>
              <w:rPr>
                <w:rFonts w:hint="eastAsia" w:ascii="宋体" w:hAnsi="宋体" w:cs="宋体"/>
                <w:color w:val="000000"/>
                <w:kern w:val="0"/>
                <w:sz w:val="20"/>
                <w:lang w:val="en-US" w:eastAsia="zh-CN" w:bidi="ar"/>
              </w:rPr>
              <w:t>107.8</w:t>
            </w:r>
          </w:p>
        </w:tc>
        <w:tc>
          <w:tcPr>
            <w:tcW w:w="1060" w:type="dxa"/>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0"/>
                <w:lang w:bidi="ar"/>
              </w:rPr>
            </w:pPr>
            <w:r>
              <w:rPr>
                <w:rFonts w:hint="eastAsia" w:ascii="宋体" w:hAnsi="宋体" w:eastAsia="宋体" w:cs="宋体"/>
                <w:i w:val="0"/>
                <w:iCs w:val="0"/>
                <w:color w:val="000000"/>
                <w:kern w:val="0"/>
                <w:sz w:val="20"/>
                <w:szCs w:val="20"/>
                <w:u w:val="none"/>
                <w:lang w:val="en-US" w:eastAsia="zh-CN" w:bidi="ar"/>
              </w:rPr>
              <w:t>金</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阳</w:t>
            </w:r>
          </w:p>
        </w:tc>
        <w:tc>
          <w:tcPr>
            <w:tcW w:w="2020" w:type="dxa"/>
            <w:shd w:val="clear" w:color="auto" w:fill="auto"/>
            <w:noWrap/>
            <w:vAlign w:val="center"/>
          </w:tcPr>
          <w:p>
            <w:pPr>
              <w:keepNext w:val="0"/>
              <w:keepLines w:val="0"/>
              <w:widowControl/>
              <w:suppressLineNumbers w:val="0"/>
              <w:jc w:val="center"/>
              <w:textAlignment w:val="center"/>
              <w:rPr>
                <w:rFonts w:ascii="宋体" w:hAnsi="宋体" w:cs="宋体"/>
                <w:color w:val="000000"/>
                <w:kern w:val="0"/>
                <w:sz w:val="20"/>
                <w:lang w:bidi="ar"/>
              </w:rPr>
            </w:pPr>
            <w:r>
              <w:rPr>
                <w:rFonts w:hint="eastAsia" w:ascii="宋体" w:hAnsi="宋体" w:eastAsia="宋体" w:cs="宋体"/>
                <w:i w:val="0"/>
                <w:iCs w:val="0"/>
                <w:color w:val="000000"/>
                <w:kern w:val="0"/>
                <w:sz w:val="20"/>
                <w:szCs w:val="20"/>
                <w:u w:val="none"/>
                <w:lang w:val="en-US" w:eastAsia="zh-CN" w:bidi="ar"/>
              </w:rPr>
              <w:t>153232010905012</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widowControl/>
              <w:jc w:val="center"/>
              <w:textAlignment w:val="center"/>
              <w:rPr>
                <w:rFonts w:ascii="宋体" w:hAnsi="宋体" w:eastAsia="宋体" w:cs="宋体"/>
                <w:color w:val="000000"/>
                <w:kern w:val="0"/>
                <w:sz w:val="20"/>
                <w:lang w:val="en-US" w:eastAsia="zh-CN" w:bidi="ar"/>
              </w:rPr>
            </w:pPr>
            <w:r>
              <w:rPr>
                <w:rFonts w:hint="eastAsia" w:ascii="宋体" w:hAnsi="宋体" w:cs="宋体"/>
                <w:color w:val="000000"/>
                <w:kern w:val="0"/>
                <w:sz w:val="20"/>
                <w:lang w:bidi="ar"/>
              </w:rPr>
              <w:t>孙铭鸽</w:t>
            </w:r>
          </w:p>
        </w:tc>
        <w:tc>
          <w:tcPr>
            <w:tcW w:w="2020" w:type="dxa"/>
            <w:shd w:val="clear" w:color="auto" w:fill="auto"/>
            <w:noWrap/>
            <w:vAlign w:val="center"/>
          </w:tcPr>
          <w:p>
            <w:pPr>
              <w:widowControl/>
              <w:jc w:val="center"/>
              <w:textAlignment w:val="center"/>
              <w:rPr>
                <w:rFonts w:ascii="宋体" w:hAnsi="宋体" w:eastAsia="宋体" w:cs="宋体"/>
                <w:color w:val="000000"/>
                <w:kern w:val="0"/>
                <w:sz w:val="20"/>
                <w:lang w:val="en-US" w:eastAsia="zh-CN" w:bidi="ar"/>
              </w:rPr>
            </w:pPr>
            <w:r>
              <w:rPr>
                <w:rFonts w:hint="eastAsia" w:ascii="宋体" w:hAnsi="宋体" w:cs="宋体"/>
                <w:color w:val="000000"/>
                <w:kern w:val="0"/>
                <w:sz w:val="20"/>
                <w:lang w:bidi="ar"/>
              </w:rPr>
              <w:t>153237020206116</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i w:val="0"/>
                <w:iCs w:val="0"/>
                <w:color w:val="000000"/>
                <w:kern w:val="0"/>
                <w:sz w:val="20"/>
                <w:szCs w:val="20"/>
                <w:u w:val="none"/>
                <w:lang w:val="en-US" w:eastAsia="zh-CN" w:bidi="ar"/>
              </w:rPr>
              <w:t>魏晓钰</w:t>
            </w:r>
          </w:p>
        </w:tc>
        <w:tc>
          <w:tcPr>
            <w:tcW w:w="20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i w:val="0"/>
                <w:iCs w:val="0"/>
                <w:color w:val="000000"/>
                <w:kern w:val="0"/>
                <w:sz w:val="20"/>
                <w:szCs w:val="20"/>
                <w:u w:val="none"/>
                <w:lang w:val="en-US" w:eastAsia="zh-CN" w:bidi="ar"/>
              </w:rPr>
              <w:t>153251012201811</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restart"/>
            <w:vAlign w:val="center"/>
          </w:tcPr>
          <w:p>
            <w:pPr>
              <w:widowControl/>
              <w:spacing w:line="320" w:lineRule="exact"/>
              <w:jc w:val="left"/>
              <w:rPr>
                <w:rFonts w:hint="eastAsia"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广东省湛江市徐闻县气象局</w:t>
            </w:r>
          </w:p>
          <w:p>
            <w:pPr>
              <w:widowControl/>
              <w:spacing w:line="320" w:lineRule="exact"/>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400149016001</w:t>
            </w:r>
          </w:p>
        </w:tc>
        <w:tc>
          <w:tcPr>
            <w:tcW w:w="876" w:type="dxa"/>
            <w:vMerge w:val="restart"/>
            <w:vAlign w:val="center"/>
          </w:tcPr>
          <w:p>
            <w:pPr>
              <w:widowControl/>
              <w:spacing w:line="320" w:lineRule="exact"/>
              <w:jc w:val="center"/>
              <w:rPr>
                <w:rFonts w:hint="default" w:ascii="宋体" w:hAnsi="宋体" w:eastAsia="宋体" w:cs="宋体"/>
                <w:color w:val="000000" w:themeColor="text1"/>
                <w:kern w:val="0"/>
                <w:sz w:val="22"/>
                <w:szCs w:val="22"/>
                <w:lang w:val="en-US" w:eastAsia="zh-CN"/>
                <w14:textFill>
                  <w14:solidFill>
                    <w14:schemeClr w14:val="tx1"/>
                  </w14:solidFill>
                </w14:textFill>
              </w:rPr>
            </w:pPr>
            <w:r>
              <w:rPr>
                <w:rFonts w:hint="eastAsia" w:ascii="宋体" w:hAnsi="宋体" w:cs="宋体"/>
                <w:color w:val="000000" w:themeColor="text1"/>
                <w:kern w:val="0"/>
                <w:sz w:val="22"/>
                <w:szCs w:val="22"/>
                <w:lang w:val="en-US" w:eastAsia="zh-CN"/>
                <w14:textFill>
                  <w14:solidFill>
                    <w14:schemeClr w14:val="tx1"/>
                  </w14:solidFill>
                </w14:textFill>
              </w:rPr>
              <w:t>96.5</w:t>
            </w:r>
          </w:p>
        </w:tc>
        <w:tc>
          <w:tcPr>
            <w:tcW w:w="1060" w:type="dxa"/>
            <w:shd w:val="clear" w:color="auto" w:fill="auto"/>
            <w:noWrap/>
            <w:vAlign w:val="center"/>
          </w:tcPr>
          <w:p>
            <w:pPr>
              <w:keepNext w:val="0"/>
              <w:keepLines w:val="0"/>
              <w:widowControl/>
              <w:suppressLineNumbers w:val="0"/>
              <w:jc w:val="center"/>
              <w:textAlignment w:val="bottom"/>
              <w:rPr>
                <w:rFonts w:hint="eastAsia" w:ascii="宋体" w:hAnsi="宋体" w:eastAsia="宋体" w:cs="宋体"/>
                <w:color w:val="000000"/>
                <w:kern w:val="0"/>
                <w:sz w:val="20"/>
                <w:lang w:val="en-US" w:eastAsia="zh-CN" w:bidi="ar"/>
              </w:rPr>
            </w:pPr>
            <w:r>
              <w:rPr>
                <w:rFonts w:hint="default" w:ascii="Arial" w:hAnsi="Arial" w:eastAsia="宋体" w:cs="Arial"/>
                <w:i w:val="0"/>
                <w:iCs w:val="0"/>
                <w:color w:val="000000"/>
                <w:kern w:val="0"/>
                <w:sz w:val="20"/>
                <w:szCs w:val="20"/>
                <w:u w:val="none"/>
                <w:lang w:val="en-US" w:eastAsia="zh-CN" w:bidi="ar"/>
              </w:rPr>
              <w:t>王</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轩</w:t>
            </w:r>
          </w:p>
        </w:tc>
        <w:tc>
          <w:tcPr>
            <w:tcW w:w="20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153232010704201</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bottom"/>
              <w:rPr>
                <w:rFonts w:hint="eastAsia" w:ascii="宋体" w:hAnsi="宋体" w:cs="宋体"/>
                <w:color w:val="000000"/>
                <w:kern w:val="0"/>
                <w:sz w:val="20"/>
                <w:lang w:bidi="ar"/>
              </w:rPr>
            </w:pPr>
            <w:r>
              <w:rPr>
                <w:rFonts w:hint="default" w:ascii="Arial" w:hAnsi="Arial" w:eastAsia="宋体" w:cs="Arial"/>
                <w:i w:val="0"/>
                <w:iCs w:val="0"/>
                <w:color w:val="000000"/>
                <w:kern w:val="0"/>
                <w:sz w:val="20"/>
                <w:szCs w:val="20"/>
                <w:u w:val="none"/>
                <w:lang w:val="en-US" w:eastAsia="zh-CN" w:bidi="ar"/>
              </w:rPr>
              <w:t>朱</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艺</w:t>
            </w:r>
          </w:p>
        </w:tc>
        <w:tc>
          <w:tcPr>
            <w:tcW w:w="20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153235050702919</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cs="宋体"/>
                <w:color w:val="000000" w:themeColor="text1"/>
                <w:kern w:val="0"/>
                <w:sz w:val="22"/>
                <w:szCs w:val="22"/>
                <w:lang w:eastAsia="zh-CN"/>
                <w14:textFill>
                  <w14:solidFill>
                    <w14:schemeClr w14:val="tx1"/>
                  </w14:solidFill>
                </w14:textFill>
              </w:rPr>
              <w:t>调剂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57" w:type="dxa"/>
            <w:vMerge w:val="continue"/>
            <w:vAlign w:val="center"/>
          </w:tcPr>
          <w:p>
            <w:pPr>
              <w:widowControl/>
              <w:spacing w:line="320" w:lineRule="exact"/>
              <w:jc w:val="left"/>
              <w:rPr>
                <w:rFonts w:ascii="宋体" w:hAnsi="宋体" w:cs="宋体"/>
                <w:color w:val="000000" w:themeColor="text1"/>
                <w:kern w:val="0"/>
                <w:sz w:val="22"/>
                <w:szCs w:val="22"/>
                <w14:textFill>
                  <w14:solidFill>
                    <w14:schemeClr w14:val="tx1"/>
                  </w14:solidFill>
                </w14:textFill>
              </w:rPr>
            </w:pPr>
          </w:p>
        </w:tc>
        <w:tc>
          <w:tcPr>
            <w:tcW w:w="876" w:type="dxa"/>
            <w:vMerge w:val="continue"/>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10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陆嘉仪</w:t>
            </w:r>
          </w:p>
        </w:tc>
        <w:tc>
          <w:tcPr>
            <w:tcW w:w="20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153245010405519</w:t>
            </w:r>
          </w:p>
        </w:tc>
        <w:tc>
          <w:tcPr>
            <w:tcW w:w="1229" w:type="dxa"/>
            <w:vMerge w:val="continue"/>
            <w:shd w:val="clear" w:color="auto" w:fill="auto"/>
            <w:noWrap/>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c>
          <w:tcPr>
            <w:tcW w:w="945" w:type="dxa"/>
            <w:shd w:val="clear" w:color="auto" w:fill="auto"/>
            <w:vAlign w:val="center"/>
          </w:tcPr>
          <w:p>
            <w:pPr>
              <w:widowControl/>
              <w:spacing w:line="320" w:lineRule="exact"/>
              <w:jc w:val="center"/>
              <w:rPr>
                <w:rFonts w:ascii="宋体" w:hAnsi="宋体" w:cs="宋体"/>
                <w:color w:val="000000" w:themeColor="text1"/>
                <w:kern w:val="0"/>
                <w:sz w:val="22"/>
                <w:szCs w:val="22"/>
                <w14:textFill>
                  <w14:solidFill>
                    <w14:schemeClr w14:val="tx1"/>
                  </w14:solidFill>
                </w14:textFill>
              </w:rPr>
            </w:pPr>
          </w:p>
        </w:tc>
      </w:tr>
    </w:tbl>
    <w:p>
      <w:pPr>
        <w:spacing w:line="240" w:lineRule="auto"/>
        <w:rPr>
          <w:rFonts w:hint="eastAsia"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br w:type="page"/>
      </w: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附件2</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b/>
          <w:bCs/>
          <w:color w:val="auto"/>
          <w:spacing w:val="8"/>
          <w:sz w:val="44"/>
          <w:szCs w:val="44"/>
        </w:rPr>
      </w:pPr>
      <w:r>
        <w:rPr>
          <w:rFonts w:hint="eastAsia"/>
          <w:b/>
          <w:bCs/>
          <w:color w:val="auto"/>
          <w:spacing w:val="8"/>
          <w:sz w:val="44"/>
          <w:szCs w:val="44"/>
        </w:rPr>
        <w:t>XXX确认参加</w:t>
      </w:r>
      <w:r>
        <w:rPr>
          <w:rFonts w:hint="eastAsia"/>
          <w:b/>
          <w:bCs/>
          <w:color w:val="auto"/>
          <w:spacing w:val="8"/>
          <w:sz w:val="44"/>
          <w:szCs w:val="44"/>
          <w:lang w:eastAsia="zh-CN"/>
        </w:rPr>
        <w:t>广东省</w:t>
      </w:r>
      <w:r>
        <w:rPr>
          <w:rFonts w:hint="eastAsia"/>
          <w:b/>
          <w:bCs/>
          <w:color w:val="auto"/>
          <w:spacing w:val="8"/>
          <w:sz w:val="44"/>
          <w:szCs w:val="44"/>
        </w:rPr>
        <w:t>气象局XX职位面试</w:t>
      </w:r>
    </w:p>
    <w:p>
      <w:pPr>
        <w:spacing w:line="580" w:lineRule="exact"/>
        <w:ind w:firstLine="674" w:firstLineChars="200"/>
        <w:rPr>
          <w:b/>
          <w:bCs/>
          <w:color w:val="auto"/>
          <w:spacing w:val="8"/>
          <w:sz w:val="32"/>
          <w:szCs w:val="32"/>
        </w:rPr>
      </w:pPr>
    </w:p>
    <w:p>
      <w:pPr>
        <w:widowControl/>
        <w:adjustRightInd w:val="0"/>
        <w:snapToGrid w:val="0"/>
        <w:spacing w:line="560" w:lineRule="exact"/>
        <w:jc w:val="left"/>
        <w:rPr>
          <w:rFonts w:eastAsia="仿宋_GB2312" w:cs="宋体"/>
          <w:color w:val="auto"/>
          <w:kern w:val="0"/>
          <w:sz w:val="32"/>
          <w:szCs w:val="32"/>
        </w:rPr>
      </w:pPr>
      <w:r>
        <w:rPr>
          <w:rFonts w:hint="eastAsia" w:eastAsia="仿宋_GB2312" w:cs="宋体"/>
          <w:color w:val="auto"/>
          <w:kern w:val="0"/>
          <w:sz w:val="32"/>
          <w:szCs w:val="32"/>
          <w:lang w:eastAsia="zh-CN"/>
        </w:rPr>
        <w:t>广东</w:t>
      </w:r>
      <w:r>
        <w:rPr>
          <w:rFonts w:hint="eastAsia" w:eastAsia="仿宋_GB2312" w:cs="宋体"/>
          <w:color w:val="auto"/>
          <w:kern w:val="0"/>
          <w:sz w:val="32"/>
          <w:szCs w:val="32"/>
        </w:rPr>
        <w:t>省气象局人事处：</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本人XXX，身份证号：XXXXXXXXXXXXXXXXXX，公共科目笔试总成绩：XXXXX，报考XX职位（职位代码</w:t>
      </w:r>
      <w:r>
        <w:rPr>
          <w:rFonts w:hint="eastAsia" w:eastAsia="仿宋_GB2312"/>
          <w:bCs/>
          <w:color w:val="000000" w:themeColor="text1"/>
          <w:spacing w:val="8"/>
          <w:sz w:val="32"/>
          <w:szCs w:val="32"/>
          <w14:textFill>
            <w14:solidFill>
              <w14:schemeClr w14:val="tx1"/>
            </w14:solidFill>
          </w14:textFill>
        </w:rPr>
        <w:t>XXXXXXX</w:t>
      </w:r>
      <w:r>
        <w:rPr>
          <w:rFonts w:hint="eastAsia" w:eastAsia="仿宋_GB2312" w:cs="宋体"/>
          <w:color w:val="000000" w:themeColor="text1"/>
          <w:kern w:val="0"/>
          <w:sz w:val="32"/>
          <w:szCs w:val="32"/>
          <w14:textFill>
            <w14:solidFill>
              <w14:schemeClr w14:val="tx1"/>
            </w14:solidFill>
          </w14:textFill>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adjustRightInd w:val="0"/>
        <w:snapToGrid w:val="0"/>
        <w:spacing w:line="560" w:lineRule="exact"/>
        <w:ind w:firstLine="2240" w:firstLineChars="7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姓名（考生本人手写签名）：</w:t>
      </w:r>
    </w:p>
    <w:p>
      <w:pPr>
        <w:widowControl/>
        <w:adjustRightInd w:val="0"/>
        <w:snapToGrid w:val="0"/>
        <w:spacing w:line="560" w:lineRule="exact"/>
        <w:ind w:firstLine="2240" w:firstLineChars="7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日期：  </w:t>
      </w:r>
      <w:r>
        <w:rPr>
          <w:rFonts w:hint="eastAsia" w:eastAsia="仿宋_GB2312" w:cs="宋体"/>
          <w:color w:val="000000" w:themeColor="text1"/>
          <w:kern w:val="0"/>
          <w:sz w:val="32"/>
          <w:szCs w:val="32"/>
          <w:lang w:val="en-US" w:eastAsia="zh-CN"/>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年   月   日</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ind w:firstLine="448" w:firstLineChars="160"/>
        <w:jc w:val="right"/>
        <w:rPr>
          <w:rFonts w:eastAsia="仿宋_GB2312" w:cs="仿宋_GB2312"/>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rPr>
          <w:rFonts w:eastAsia="仿宋_GB2312"/>
          <w:color w:val="FF0000"/>
          <w:sz w:val="32"/>
          <w:szCs w:val="32"/>
          <w:shd w:val="clear" w:color="auto" w:fill="FFFFFF"/>
        </w:rPr>
      </w:pPr>
    </w:p>
    <w:p>
      <w:pPr>
        <w:rPr>
          <w:rFonts w:eastAsia="仿宋_GB2312"/>
          <w:color w:val="000000" w:themeColor="text1"/>
          <w:sz w:val="32"/>
          <w:szCs w:val="32"/>
          <w:shd w:val="clear" w:color="auto" w:fill="FFFFFF"/>
          <w14:textFill>
            <w14:solidFill>
              <w14:schemeClr w14:val="tx1"/>
            </w14:solidFill>
          </w14:textFill>
        </w:rPr>
      </w:pPr>
    </w:p>
    <w:p>
      <w:pPr>
        <w:spacing w:line="580" w:lineRule="exact"/>
        <w:rPr>
          <w:rFonts w:eastAsia="黑体"/>
          <w:bCs/>
          <w:color w:val="000000" w:themeColor="text1"/>
          <w:spacing w:val="8"/>
          <w:sz w:val="32"/>
          <w:szCs w:val="32"/>
          <w14:textFill>
            <w14:solidFill>
              <w14:schemeClr w14:val="tx1"/>
            </w14:solidFill>
          </w14:textFill>
        </w:rPr>
      </w:pPr>
      <w:r>
        <w:rPr>
          <w:rFonts w:hint="eastAsia" w:eastAsia="黑体"/>
          <w:bCs/>
          <w:color w:val="000000" w:themeColor="text1"/>
          <w:spacing w:val="8"/>
          <w:sz w:val="32"/>
          <w:szCs w:val="32"/>
          <w14:textFill>
            <w14:solidFill>
              <w14:schemeClr w14:val="tx1"/>
            </w14:solidFill>
          </w14:textFill>
        </w:rPr>
        <w:t>附件3</w:t>
      </w:r>
    </w:p>
    <w:p>
      <w:pPr>
        <w:spacing w:line="580" w:lineRule="exact"/>
        <w:jc w:val="center"/>
        <w:rPr>
          <w:b/>
          <w:bCs/>
          <w:color w:val="000000" w:themeColor="text1"/>
          <w:spacing w:val="8"/>
          <w:sz w:val="44"/>
          <w:szCs w:val="44"/>
          <w14:textFill>
            <w14:solidFill>
              <w14:schemeClr w14:val="tx1"/>
            </w14:solidFill>
          </w14:textFill>
        </w:rPr>
      </w:pPr>
    </w:p>
    <w:p>
      <w:pPr>
        <w:spacing w:line="580" w:lineRule="exact"/>
        <w:jc w:val="center"/>
        <w:rPr>
          <w:b/>
          <w:bCs/>
          <w:color w:val="000000" w:themeColor="text1"/>
          <w:spacing w:val="8"/>
          <w:sz w:val="44"/>
          <w:szCs w:val="44"/>
          <w14:textFill>
            <w14:solidFill>
              <w14:schemeClr w14:val="tx1"/>
            </w14:solidFill>
          </w14:textFill>
        </w:rPr>
      </w:pPr>
      <w:r>
        <w:fldChar w:fldCharType="begin"/>
      </w:r>
      <w:r>
        <w:instrText xml:space="preserve"> HYPERLINK "http://bm.scs.gov.cn/2015/UserControl/Department/html/附件二：全国人大机关放弃声明.doc" </w:instrText>
      </w:r>
      <w:r>
        <w:fldChar w:fldCharType="separate"/>
      </w:r>
      <w:r>
        <w:rPr>
          <w:rFonts w:hint="eastAsia"/>
          <w:b/>
          <w:bCs/>
          <w:color w:val="000000" w:themeColor="text1"/>
          <w:spacing w:val="8"/>
          <w:sz w:val="44"/>
          <w:szCs w:val="44"/>
          <w14:textFill>
            <w14:solidFill>
              <w14:schemeClr w14:val="tx1"/>
            </w14:solidFill>
          </w14:textFill>
        </w:rPr>
        <w:t>放弃面试资格声明</w:t>
      </w:r>
      <w:r>
        <w:rPr>
          <w:rFonts w:hint="eastAsia"/>
          <w:b/>
          <w:bCs/>
          <w:color w:val="000000" w:themeColor="text1"/>
          <w:spacing w:val="8"/>
          <w:sz w:val="44"/>
          <w:szCs w:val="44"/>
          <w14:textFill>
            <w14:solidFill>
              <w14:schemeClr w14:val="tx1"/>
            </w14:solidFill>
          </w14:textFill>
        </w:rPr>
        <w:fldChar w:fldCharType="end"/>
      </w:r>
    </w:p>
    <w:p>
      <w:pPr>
        <w:spacing w:line="580" w:lineRule="exact"/>
        <w:ind w:firstLine="674" w:firstLineChars="200"/>
        <w:rPr>
          <w:b/>
          <w:bCs/>
          <w:color w:val="000000" w:themeColor="text1"/>
          <w:spacing w:val="8"/>
          <w:sz w:val="32"/>
          <w:szCs w:val="32"/>
          <w14:textFill>
            <w14:solidFill>
              <w14:schemeClr w14:val="tx1"/>
            </w14:solidFill>
          </w14:textFill>
        </w:rPr>
      </w:pPr>
    </w:p>
    <w:p>
      <w:pPr>
        <w:widowControl/>
        <w:adjustRightInd w:val="0"/>
        <w:snapToGrid w:val="0"/>
        <w:spacing w:line="700" w:lineRule="exact"/>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lang w:eastAsia="zh-CN"/>
          <w14:textFill>
            <w14:solidFill>
              <w14:schemeClr w14:val="tx1"/>
            </w14:solidFill>
          </w14:textFill>
        </w:rPr>
        <w:t>广东省气象局</w:t>
      </w:r>
      <w:r>
        <w:rPr>
          <w:rFonts w:hint="eastAsia" w:eastAsia="仿宋_GB2312" w:cs="宋体"/>
          <w:color w:val="000000" w:themeColor="text1"/>
          <w:kern w:val="0"/>
          <w:sz w:val="32"/>
          <w:szCs w:val="32"/>
          <w14:textFill>
            <w14:solidFill>
              <w14:schemeClr w14:val="tx1"/>
            </w14:solidFill>
          </w14:textFill>
        </w:rPr>
        <w:t>人事处：</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本人</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，身份证号：</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w:t>
      </w:r>
    </w:p>
    <w:p>
      <w:pPr>
        <w:widowControl/>
        <w:adjustRightInd w:val="0"/>
        <w:snapToGrid w:val="0"/>
        <w:spacing w:line="700" w:lineRule="exact"/>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报考</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职位（职位代码</w:t>
      </w:r>
      <w:r>
        <w:rPr>
          <w:rFonts w:hint="eastAsia" w:eastAsia="仿宋_GB2312" w:cs="宋体"/>
          <w:color w:val="000000" w:themeColor="text1"/>
          <w:kern w:val="0"/>
          <w:sz w:val="32"/>
          <w:szCs w:val="32"/>
          <w:u w:val="single"/>
          <w14:textFill>
            <w14:solidFill>
              <w14:schemeClr w14:val="tx1"/>
            </w14:solidFill>
          </w14:textFill>
        </w:rPr>
        <w:t xml:space="preserve">            </w:t>
      </w:r>
      <w:r>
        <w:rPr>
          <w:rFonts w:hint="eastAsia" w:eastAsia="仿宋_GB2312" w:cs="宋体"/>
          <w:color w:val="000000" w:themeColor="text1"/>
          <w:kern w:val="0"/>
          <w:sz w:val="32"/>
          <w:szCs w:val="32"/>
          <w14:textFill>
            <w14:solidFill>
              <w14:schemeClr w14:val="tx1"/>
            </w14:solidFill>
          </w14:textFill>
        </w:rPr>
        <w:t>），已进入该职位面试名单。现因个人原因，自愿放弃参加面试，特此声明。</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联系电话：</w:t>
      </w:r>
    </w:p>
    <w:p>
      <w:pPr>
        <w:widowControl/>
        <w:adjustRightInd w:val="0"/>
        <w:snapToGrid w:val="0"/>
        <w:spacing w:line="700" w:lineRule="exact"/>
        <w:ind w:firstLine="640" w:firstLineChars="200"/>
        <w:jc w:val="left"/>
        <w:rPr>
          <w:rFonts w:eastAsia="仿宋_GB2312" w:cs="宋体"/>
          <w:color w:val="000000" w:themeColor="text1"/>
          <w:kern w:val="0"/>
          <w:sz w:val="32"/>
          <w:szCs w:val="32"/>
          <w14:textFill>
            <w14:solidFill>
              <w14:schemeClr w14:val="tx1"/>
            </w14:solidFill>
          </w14:textFill>
        </w:rPr>
      </w:pPr>
    </w:p>
    <w:p>
      <w:pPr>
        <w:widowControl/>
        <w:tabs>
          <w:tab w:val="left" w:pos="4820"/>
        </w:tabs>
        <w:wordWrap w:val="0"/>
        <w:spacing w:line="700" w:lineRule="exact"/>
        <w:ind w:right="120" w:firstLine="512" w:firstLineChars="160"/>
        <w:jc w:val="right"/>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签名（考生本人手写）：      </w:t>
      </w:r>
    </w:p>
    <w:p>
      <w:pPr>
        <w:widowControl/>
        <w:spacing w:line="700" w:lineRule="exact"/>
        <w:ind w:firstLine="512" w:firstLineChars="160"/>
        <w:jc w:val="center"/>
        <w:rPr>
          <w:rFonts w:eastAsia="仿宋_GB2312" w:cs="宋体"/>
          <w:color w:val="000000" w:themeColor="text1"/>
          <w:kern w:val="0"/>
          <w:sz w:val="32"/>
          <w:szCs w:val="32"/>
          <w14:textFill>
            <w14:solidFill>
              <w14:schemeClr w14:val="tx1"/>
            </w14:solidFill>
          </w14:textFill>
        </w:rPr>
      </w:pPr>
      <w:r>
        <w:rPr>
          <w:rFonts w:hint="eastAsia" w:eastAsia="仿宋_GB2312" w:cs="宋体"/>
          <w:color w:val="000000" w:themeColor="text1"/>
          <w:kern w:val="0"/>
          <w:sz w:val="32"/>
          <w:szCs w:val="32"/>
          <w14:textFill>
            <w14:solidFill>
              <w14:schemeClr w14:val="tx1"/>
            </w14:solidFill>
          </w14:textFill>
        </w:rPr>
        <w:t xml:space="preserve">             日期：  年  月   日 </w:t>
      </w: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widowControl/>
        <w:adjustRightInd w:val="0"/>
        <w:snapToGrid w:val="0"/>
        <w:spacing w:line="560" w:lineRule="exact"/>
        <w:ind w:firstLine="640" w:firstLineChars="200"/>
        <w:jc w:val="left"/>
        <w:rPr>
          <w:rFonts w:eastAsia="仿宋_GB2312" w:cs="宋体"/>
          <w:color w:val="000000" w:themeColor="text1"/>
          <w:kern w:val="0"/>
          <w:sz w:val="32"/>
          <w:szCs w:val="32"/>
          <w:u w:val="single"/>
          <w14:textFill>
            <w14:solidFill>
              <w14:schemeClr w14:val="tx1"/>
            </w14:solidFill>
          </w14:textFill>
        </w:rPr>
      </w:pPr>
    </w:p>
    <w:p>
      <w:pPr>
        <w:jc w:val="center"/>
        <w:rPr>
          <w:rFonts w:eastAsia="方正仿宋_GBK"/>
          <w:bCs/>
          <w:color w:val="000000" w:themeColor="text1"/>
          <w:spacing w:val="8"/>
          <w:sz w:val="84"/>
          <w:szCs w:val="84"/>
          <w14:textFill>
            <w14:solidFill>
              <w14:schemeClr w14:val="tx1"/>
            </w14:solidFill>
          </w14:textFill>
        </w:rPr>
      </w:pPr>
      <w:r>
        <w:rPr>
          <w:rFonts w:hint="eastAsia" w:eastAsia="方正仿宋_GBK"/>
          <w:bCs/>
          <w:color w:val="000000" w:themeColor="text1"/>
          <w:spacing w:val="8"/>
          <w:sz w:val="84"/>
          <w:szCs w:val="84"/>
          <w14:textFill>
            <w14:solidFill>
              <w14:schemeClr w14:val="tx1"/>
            </w14:solidFill>
          </w14:textFill>
        </w:rPr>
        <w:t>身份证复印件粘贴处</w:t>
      </w: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widowControl/>
        <w:spacing w:line="480" w:lineRule="auto"/>
        <w:ind w:firstLine="448" w:firstLineChars="160"/>
        <w:jc w:val="left"/>
        <w:rPr>
          <w:rFonts w:eastAsia="仿宋_GB2312" w:cs="宋体"/>
          <w:color w:val="000000" w:themeColor="text1"/>
          <w:kern w:val="0"/>
          <w:sz w:val="28"/>
          <w:szCs w:val="28"/>
          <w14:textFill>
            <w14:solidFill>
              <w14:schemeClr w14:val="tx1"/>
            </w14:solidFill>
          </w14:textFill>
        </w:rPr>
      </w:pPr>
    </w:p>
    <w:p>
      <w:pPr>
        <w:rPr>
          <w:rFonts w:eastAsia="仿宋_GB2312"/>
          <w:color w:val="000000" w:themeColor="text1"/>
          <w:sz w:val="32"/>
          <w:szCs w:val="32"/>
          <w:shd w:val="clear" w:color="auto" w:fill="FFFFFF"/>
          <w14:textFill>
            <w14:solidFill>
              <w14:schemeClr w14:val="tx1"/>
            </w14:solidFill>
          </w14:textFill>
        </w:rPr>
      </w:pPr>
    </w:p>
    <w:p>
      <w:pPr>
        <w:widowControl/>
        <w:ind w:right="1120" w:firstLine="448" w:firstLineChars="160"/>
        <w:jc w:val="left"/>
        <w:rPr>
          <w:rFonts w:eastAsia="仿宋_GB2312" w:cs="仿宋_GB2312"/>
          <w:color w:val="000000" w:themeColor="text1"/>
          <w:kern w:val="0"/>
          <w:sz w:val="28"/>
          <w:szCs w:val="28"/>
          <w14:textFill>
            <w14:solidFill>
              <w14:schemeClr w14:val="tx1"/>
            </w14:solidFill>
          </w14:textFill>
        </w:rPr>
      </w:pPr>
    </w:p>
    <w:p>
      <w:pPr>
        <w:ind w:left="-340" w:right="-334"/>
        <w:rPr>
          <w:rFonts w:ascii="黑体" w:hAnsi="黑体" w:eastAsia="黑体"/>
          <w:color w:val="000000" w:themeColor="text1"/>
          <w:sz w:val="32"/>
          <w:szCs w:val="32"/>
          <w14:textFill>
            <w14:solidFill>
              <w14:schemeClr w14:val="tx1"/>
            </w14:solidFill>
          </w14:textFill>
        </w:rPr>
        <w:sectPr>
          <w:footerReference r:id="rId3" w:type="default"/>
          <w:pgSz w:w="11906" w:h="16838"/>
          <w:pgMar w:top="1440" w:right="1531" w:bottom="1440" w:left="1531" w:header="851" w:footer="992" w:gutter="0"/>
          <w:cols w:space="720" w:num="1"/>
          <w:docGrid w:type="lines" w:linePitch="312" w:charSpace="0"/>
        </w:sectPr>
      </w:pPr>
    </w:p>
    <w:p>
      <w:pPr>
        <w:ind w:left="-340" w:right="-334"/>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附件4</w:t>
      </w:r>
    </w:p>
    <w:p>
      <w:pPr>
        <w:ind w:left="-340" w:right="-334"/>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（正面）</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（适用于普通高等院校应届毕业生）</w:t>
      </w:r>
    </w:p>
    <w:p>
      <w:pPr>
        <w:ind w:left="-360"/>
        <w:jc w:val="center"/>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毕业院校（系）：</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身份证号:</w:t>
      </w:r>
    </w:p>
    <w:tbl>
      <w:tblPr>
        <w:tblStyle w:val="8"/>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20" w:type="dxa"/>
            <w:vAlign w:val="center"/>
          </w:tcPr>
          <w:p>
            <w:pP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900" w:type="dxa"/>
            <w:gridSpan w:val="2"/>
            <w:vAlign w:val="center"/>
          </w:tcPr>
          <w:p>
            <w:pP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1080" w:type="dxa"/>
          </w:tcPr>
          <w:p>
            <w:pPr>
              <w:rPr>
                <w:rFonts w:ascii="宋体"/>
                <w:color w:val="000000" w:themeColor="text1"/>
                <w14:textFill>
                  <w14:solidFill>
                    <w14:schemeClr w14:val="tx1"/>
                  </w14:solidFill>
                </w14:textFill>
              </w:rPr>
            </w:pPr>
          </w:p>
        </w:tc>
        <w:tc>
          <w:tcPr>
            <w:tcW w:w="1620"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44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生源</w:t>
            </w:r>
          </w:p>
        </w:tc>
        <w:tc>
          <w:tcPr>
            <w:tcW w:w="720" w:type="dxa"/>
            <w:vAlign w:val="center"/>
          </w:tcPr>
          <w:p>
            <w:pPr>
              <w:jc w:val="center"/>
              <w:rPr>
                <w:rFonts w:ascii="宋体"/>
                <w:color w:val="000000" w:themeColor="text1"/>
                <w14:textFill>
                  <w14:solidFill>
                    <w14:schemeClr w14:val="tx1"/>
                  </w14:solidFill>
                </w14:textFill>
              </w:rPr>
            </w:pPr>
          </w:p>
        </w:tc>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婚否</w:t>
            </w:r>
          </w:p>
        </w:tc>
        <w:tc>
          <w:tcPr>
            <w:tcW w:w="900" w:type="dxa"/>
            <w:gridSpan w:val="2"/>
            <w:vAlign w:val="center"/>
          </w:tcPr>
          <w:p>
            <w:pPr>
              <w:jc w:val="center"/>
              <w:rPr>
                <w:rFonts w:ascii="宋体"/>
                <w:color w:val="000000" w:themeColor="text1"/>
                <w14:textFill>
                  <w14:solidFill>
                    <w14:schemeClr w14:val="tx1"/>
                  </w14:solidFill>
                </w14:textFill>
              </w:rPr>
            </w:pPr>
          </w:p>
        </w:tc>
        <w:tc>
          <w:tcPr>
            <w:tcW w:w="126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1080" w:type="dxa"/>
          </w:tcPr>
          <w:p>
            <w:pP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爱好和特长</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160"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在校曾任何种职务</w:t>
            </w:r>
          </w:p>
        </w:tc>
        <w:tc>
          <w:tcPr>
            <w:tcW w:w="5400" w:type="dxa"/>
            <w:gridSpan w:val="7"/>
          </w:tcPr>
          <w:p>
            <w:pPr>
              <w:jc w:val="center"/>
              <w:rPr>
                <w:rFonts w:ascii="宋体"/>
                <w:color w:val="000000" w:themeColor="text1"/>
                <w14:textFill>
                  <w14:solidFill>
                    <w14:schemeClr w14:val="tx1"/>
                  </w14:solidFill>
                </w14:textFill>
              </w:rPr>
            </w:pPr>
          </w:p>
        </w:tc>
        <w:tc>
          <w:tcPr>
            <w:tcW w:w="1620"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奖</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惩</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8460" w:type="dxa"/>
            <w:gridSpan w:val="9"/>
          </w:tcPr>
          <w:p>
            <w:pPr>
              <w:jc w:val="cente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个</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人</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简</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3705" w:type="dxa"/>
            <w:gridSpan w:val="5"/>
          </w:tcPr>
          <w:p>
            <w:pPr>
              <w:jc w:val="center"/>
              <w:rPr>
                <w:rFonts w:ascii="宋体"/>
                <w:color w:val="000000" w:themeColor="text1"/>
                <w14:textFill>
                  <w14:solidFill>
                    <w14:schemeClr w14:val="tx1"/>
                  </w14:solidFill>
                </w14:textFill>
              </w:rPr>
            </w:pPr>
          </w:p>
        </w:tc>
        <w:tc>
          <w:tcPr>
            <w:tcW w:w="795" w:type="dxa"/>
          </w:tcPr>
          <w:p>
            <w:pP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家</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庭</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成</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员</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情</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况</w:t>
            </w:r>
          </w:p>
        </w:tc>
        <w:tc>
          <w:tcPr>
            <w:tcW w:w="3960" w:type="dxa"/>
            <w:gridSpan w:val="3"/>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4" w:hRule="atLeast"/>
        </w:trPr>
        <w:tc>
          <w:tcPr>
            <w:tcW w:w="9180" w:type="dxa"/>
            <w:gridSpan w:val="10"/>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院、系党组织对学生在校期间德、智、体诸方面的综合评价：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院、系党总支签章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rPr>
          <w:color w:val="000000" w:themeColor="text1"/>
          <w:sz w:val="24"/>
          <w14:textFill>
            <w14:solidFill>
              <w14:schemeClr w14:val="tx1"/>
            </w14:solidFill>
          </w14:textFill>
        </w:rPr>
      </w:pPr>
    </w:p>
    <w:p>
      <w:pPr>
        <w:rPr>
          <w:b/>
          <w:color w:val="000000" w:themeColor="text1"/>
          <w:sz w:val="18"/>
          <w14:textFill>
            <w14:solidFill>
              <w14:schemeClr w14:val="tx1"/>
            </w14:solidFill>
          </w14:textFill>
        </w:rPr>
      </w:pPr>
      <w:r>
        <w:rPr>
          <w:rFonts w:hint="eastAsia"/>
          <w:b/>
          <w:color w:val="000000" w:themeColor="text1"/>
          <w:sz w:val="18"/>
          <w14:textFill>
            <w14:solidFill>
              <w14:schemeClr w14:val="tx1"/>
            </w14:solidFill>
          </w14:textFill>
        </w:rPr>
        <w:t xml:space="preserve"> (背面)</w:t>
      </w:r>
    </w:p>
    <w:tbl>
      <w:tblPr>
        <w:tblStyle w:val="8"/>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第一学年学习成绩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第二学年学习成绩</w:t>
            </w:r>
          </w:p>
        </w:tc>
        <w:tc>
          <w:tcPr>
            <w:tcW w:w="3240" w:type="dxa"/>
            <w:gridSpan w:val="3"/>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下学期</w:t>
            </w:r>
          </w:p>
        </w:tc>
        <w:tc>
          <w:tcPr>
            <w:tcW w:w="144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90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上学期</w:t>
            </w:r>
          </w:p>
        </w:tc>
        <w:tc>
          <w:tcPr>
            <w:tcW w:w="900" w:type="dxa"/>
            <w:vAlign w:val="center"/>
          </w:tcPr>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144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c>
          <w:tcPr>
            <w:tcW w:w="900" w:type="dxa"/>
          </w:tcPr>
          <w:p>
            <w:pP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院</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校</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毕</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分</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办</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意</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见</w:t>
            </w:r>
          </w:p>
        </w:tc>
        <w:tc>
          <w:tcPr>
            <w:tcW w:w="8310" w:type="dxa"/>
            <w:gridSpan w:val="9"/>
          </w:tcPr>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sz w:val="24"/>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color w:val="000000" w:themeColor="text1"/>
                <w14:textFill>
                  <w14:solidFill>
                    <w14:schemeClr w14:val="tx1"/>
                  </w14:solidFill>
                </w14:textFill>
              </w:rPr>
              <w:t>院校毕分办签章</w:t>
            </w:r>
          </w:p>
          <w:p>
            <w:pP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w:t>
            </w:r>
          </w:p>
          <w:p>
            <w:pPr>
              <w:jc w:val="center"/>
              <w:rPr>
                <w:color w:val="000000" w:themeColor="text1"/>
                <w:sz w:val="24"/>
                <w14:textFill>
                  <w14:solidFill>
                    <w14:schemeClr w14:val="tx1"/>
                  </w14:solidFill>
                </w14:textFill>
              </w:rPr>
            </w:pPr>
            <w:r>
              <w:rPr>
                <w:rFonts w:hint="eastAsia"/>
                <w:color w:val="000000" w:themeColor="text1"/>
                <w14:textFill>
                  <w14:solidFill>
                    <w14:schemeClr w14:val="tx1"/>
                  </w14:solidFill>
                </w14:textFill>
              </w:rPr>
              <w:t>注</w:t>
            </w:r>
          </w:p>
        </w:tc>
        <w:tc>
          <w:tcPr>
            <w:tcW w:w="8310" w:type="dxa"/>
            <w:gridSpan w:val="9"/>
          </w:tcPr>
          <w:p>
            <w:pPr>
              <w:rPr>
                <w:color w:val="000000" w:themeColor="text1"/>
                <w:sz w:val="24"/>
                <w14:textFill>
                  <w14:solidFill>
                    <w14:schemeClr w14:val="tx1"/>
                  </w14:solidFill>
                </w14:textFill>
              </w:rPr>
            </w:pPr>
          </w:p>
        </w:tc>
      </w:tr>
    </w:tbl>
    <w:p>
      <w:pPr>
        <w:rPr>
          <w:color w:val="000000" w:themeColor="text1"/>
          <w:sz w:val="24"/>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p>
    <w:p>
      <w:pPr>
        <w:ind w:left="-540"/>
        <w:rPr>
          <w:color w:val="000000" w:themeColor="text1"/>
          <w14:textFill>
            <w14:solidFill>
              <w14:schemeClr w14:val="tx1"/>
            </w14:solidFill>
          </w14:textFill>
        </w:rPr>
      </w:pPr>
      <w:r>
        <w:rPr>
          <w:rFonts w:hint="eastAsia"/>
          <w:color w:val="000000" w:themeColor="text1"/>
          <w14:textFill>
            <w14:solidFill>
              <w14:schemeClr w14:val="tx1"/>
            </w14:solidFill>
          </w14:textFill>
        </w:rPr>
        <w:t>填表说明：</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请填表人实事求是地填写，以免影响正常录用工作，未经毕分办签章此表无效。</w:t>
      </w:r>
    </w:p>
    <w:p>
      <w:pPr>
        <w:numPr>
          <w:ilvl w:val="0"/>
          <w:numId w:val="1"/>
        </w:numPr>
        <w:rPr>
          <w:color w:val="000000" w:themeColor="text1"/>
          <w14:textFill>
            <w14:solidFill>
              <w14:schemeClr w14:val="tx1"/>
            </w14:solidFill>
          </w14:textFill>
        </w:rPr>
      </w:pPr>
      <w:r>
        <w:rPr>
          <w:rFonts w:hint="eastAsia"/>
          <w:color w:val="000000" w:themeColor="text1"/>
          <w14:textFill>
            <w14:solidFill>
              <w14:schemeClr w14:val="tx1"/>
            </w14:solidFill>
          </w14:textFill>
        </w:rPr>
        <w:t>“生源”指大学生上大学前户口所在的省、自治区、直辖市。</w:t>
      </w:r>
    </w:p>
    <w:p>
      <w:pPr>
        <w:numPr>
          <w:ilvl w:val="0"/>
          <w:numId w:val="1"/>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color w:val="000000" w:themeColor="text1"/>
          <w14:textFill>
            <w14:solidFill>
              <w14:schemeClr w14:val="tx1"/>
            </w14:solidFill>
          </w14:textFill>
        </w:rPr>
      </w:pPr>
      <w:r>
        <w:rPr>
          <w:rFonts w:hint="eastAsia"/>
          <w:color w:val="000000" w:themeColor="text1"/>
          <w14:textFill>
            <w14:solidFill>
              <w14:schemeClr w14:val="tx1"/>
            </w14:solidFill>
          </w14:textFill>
        </w:rPr>
        <w:t>填写本表“学习成绩”栏后，须盖教务处章。如有学生个人成绩登记单（表）可附复印件（加盖教务处章），免填此栏。</w:t>
      </w:r>
    </w:p>
    <w:p>
      <w:pPr>
        <w:rPr>
          <w:color w:val="000000" w:themeColor="text1"/>
          <w14:textFill>
            <w14:solidFill>
              <w14:schemeClr w14:val="tx1"/>
            </w14:solidFill>
          </w14:textFill>
        </w:rPr>
      </w:pPr>
    </w:p>
    <w:p>
      <w:pP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附件5</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中央机关及其直属机构考试录用公务员</w:t>
      </w:r>
    </w:p>
    <w:p>
      <w:pPr>
        <w:ind w:left="-340" w:right="-334"/>
        <w:jc w:val="center"/>
        <w:rPr>
          <w:b/>
          <w:color w:val="000000" w:themeColor="text1"/>
          <w:sz w:val="32"/>
          <w14:textFill>
            <w14:solidFill>
              <w14:schemeClr w14:val="tx1"/>
            </w14:solidFill>
          </w14:textFill>
        </w:rPr>
      </w:pPr>
      <w:r>
        <w:rPr>
          <w:rFonts w:hint="eastAsia"/>
          <w:b/>
          <w:color w:val="000000" w:themeColor="text1"/>
          <w:sz w:val="32"/>
          <w14:textFill>
            <w14:solidFill>
              <w14:schemeClr w14:val="tx1"/>
            </w14:solidFill>
          </w14:textFill>
        </w:rPr>
        <w:t>报名推荐表</w:t>
      </w:r>
    </w:p>
    <w:p>
      <w:pPr>
        <w:ind w:left="-36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　　（适用于社会在职人员）</w:t>
      </w:r>
    </w:p>
    <w:p>
      <w:pPr>
        <w:ind w:left="-360" w:right="-334"/>
        <w:rPr>
          <w:color w:val="000000" w:themeColor="text1"/>
          <w14:textFill>
            <w14:solidFill>
              <w14:schemeClr w14:val="tx1"/>
            </w14:solidFill>
          </w14:textFill>
        </w:rPr>
      </w:pPr>
    </w:p>
    <w:p>
      <w:pPr>
        <w:ind w:left="-360" w:right="-334"/>
        <w:rPr>
          <w:color w:val="000000" w:themeColor="text1"/>
          <w14:textFill>
            <w14:solidFill>
              <w14:schemeClr w14:val="tx1"/>
            </w14:solidFill>
          </w14:textFill>
        </w:rPr>
      </w:pPr>
      <w:r>
        <w:rPr>
          <w:rFonts w:hint="eastAsia"/>
          <w:color w:val="000000" w:themeColor="text1"/>
          <w14:textFill>
            <w14:solidFill>
              <w14:schemeClr w14:val="tx1"/>
            </w14:solidFill>
          </w14:textFill>
        </w:rPr>
        <w:t>工作单位（全称）：                                            身份证号：</w:t>
      </w:r>
    </w:p>
    <w:tbl>
      <w:tblPr>
        <w:tblStyle w:val="8"/>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姓名</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性别</w:t>
            </w:r>
          </w:p>
        </w:tc>
        <w:tc>
          <w:tcPr>
            <w:tcW w:w="708" w:type="dxa"/>
            <w:vAlign w:val="center"/>
          </w:tcPr>
          <w:p>
            <w:pPr>
              <w:rPr>
                <w:rFonts w:ascii="宋体"/>
                <w:color w:val="000000" w:themeColor="text1"/>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民族</w:t>
            </w:r>
          </w:p>
        </w:tc>
        <w:tc>
          <w:tcPr>
            <w:tcW w:w="709" w:type="dxa"/>
            <w:vAlign w:val="center"/>
          </w:tcPr>
          <w:p>
            <w:pP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出生年月</w:t>
            </w:r>
          </w:p>
        </w:tc>
        <w:tc>
          <w:tcPr>
            <w:tcW w:w="959" w:type="dxa"/>
          </w:tcPr>
          <w:p>
            <w:pPr>
              <w:rPr>
                <w:rFonts w:ascii="宋体"/>
                <w:color w:val="000000" w:themeColor="text1"/>
                <w14:textFill>
                  <w14:solidFill>
                    <w14:schemeClr w14:val="tx1"/>
                  </w14:solidFill>
                </w14:textFill>
              </w:rPr>
            </w:pPr>
          </w:p>
        </w:tc>
        <w:tc>
          <w:tcPr>
            <w:tcW w:w="1623" w:type="dxa"/>
            <w:vMerge w:val="restart"/>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照</w:t>
            </w: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籍贯</w:t>
            </w:r>
          </w:p>
        </w:tc>
        <w:tc>
          <w:tcPr>
            <w:tcW w:w="1629" w:type="dxa"/>
            <w:vAlign w:val="center"/>
          </w:tcPr>
          <w:p>
            <w:pPr>
              <w:jc w:val="center"/>
              <w:rPr>
                <w:rFonts w:ascii="宋体"/>
                <w:color w:val="000000" w:themeColor="text1"/>
                <w14:textFill>
                  <w14:solidFill>
                    <w14:schemeClr w14:val="tx1"/>
                  </w14:solidFill>
                </w14:textFill>
              </w:rPr>
            </w:pPr>
          </w:p>
        </w:tc>
        <w:tc>
          <w:tcPr>
            <w:tcW w:w="709" w:type="dxa"/>
            <w:vAlign w:val="center"/>
          </w:tcPr>
          <w:p>
            <w:pPr>
              <w:jc w:val="center"/>
              <w:rPr>
                <w:rFonts w:ascii="宋体"/>
                <w:color w:val="000000" w:themeColor="text1"/>
                <w:highlight w:val="yellow"/>
                <w14:textFill>
                  <w14:solidFill>
                    <w14:schemeClr w14:val="tx1"/>
                  </w14:solidFill>
                </w14:textFill>
              </w:rPr>
            </w:pPr>
            <w:r>
              <w:rPr>
                <w:rFonts w:hint="eastAsia" w:ascii="宋体"/>
                <w:color w:val="000000" w:themeColor="text1"/>
                <w14:textFill>
                  <w14:solidFill>
                    <w14:schemeClr w14:val="tx1"/>
                  </w14:solidFill>
                </w14:textFill>
              </w:rPr>
              <w:t>婚否</w:t>
            </w:r>
          </w:p>
        </w:tc>
        <w:tc>
          <w:tcPr>
            <w:tcW w:w="708" w:type="dxa"/>
            <w:vAlign w:val="center"/>
          </w:tcPr>
          <w:p>
            <w:pPr>
              <w:jc w:val="center"/>
              <w:rPr>
                <w:rFonts w:ascii="宋体"/>
                <w:color w:val="000000" w:themeColor="text1"/>
                <w:highlight w:val="yellow"/>
                <w14:textFill>
                  <w14:solidFill>
                    <w14:schemeClr w14:val="tx1"/>
                  </w14:solidFill>
                </w14:textFill>
              </w:rPr>
            </w:pPr>
          </w:p>
        </w:tc>
        <w:tc>
          <w:tcPr>
            <w:tcW w:w="851"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学历</w:t>
            </w:r>
          </w:p>
        </w:tc>
        <w:tc>
          <w:tcPr>
            <w:tcW w:w="709" w:type="dxa"/>
            <w:vAlign w:val="center"/>
          </w:tcPr>
          <w:p>
            <w:pPr>
              <w:jc w:val="center"/>
              <w:rPr>
                <w:rFonts w:ascii="宋体"/>
                <w:color w:val="000000" w:themeColor="text1"/>
                <w14:textFill>
                  <w14:solidFill>
                    <w14:schemeClr w14:val="tx1"/>
                  </w14:solidFill>
                </w14:textFill>
              </w:rPr>
            </w:pPr>
          </w:p>
        </w:tc>
        <w:tc>
          <w:tcPr>
            <w:tcW w:w="1275"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政治面貌</w:t>
            </w:r>
          </w:p>
        </w:tc>
        <w:tc>
          <w:tcPr>
            <w:tcW w:w="959" w:type="dxa"/>
          </w:tcPr>
          <w:p>
            <w:pP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毕业院校</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所学专业及学位</w:t>
            </w:r>
          </w:p>
        </w:tc>
        <w:tc>
          <w:tcPr>
            <w:tcW w:w="5211" w:type="dxa"/>
            <w:gridSpan w:val="6"/>
          </w:tcPr>
          <w:p>
            <w:pPr>
              <w:jc w:val="center"/>
              <w:rPr>
                <w:rFonts w:ascii="宋体"/>
                <w:color w:val="000000" w:themeColor="text1"/>
                <w14:textFill>
                  <w14:solidFill>
                    <w14:schemeClr w14:val="tx1"/>
                  </w14:solidFill>
                </w14:textFill>
              </w:rPr>
            </w:pPr>
          </w:p>
        </w:tc>
        <w:tc>
          <w:tcPr>
            <w:tcW w:w="1623" w:type="dxa"/>
            <w:vMerge w:val="continue"/>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在现单位担任职务</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在现单位工作起止时间</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档案存放地点</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户籍地址</w:t>
            </w:r>
          </w:p>
        </w:tc>
        <w:tc>
          <w:tcPr>
            <w:tcW w:w="6834" w:type="dxa"/>
            <w:gridSpan w:val="7"/>
          </w:tcPr>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720" w:type="dxa"/>
            <w:vAlign w:val="center"/>
          </w:tcPr>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工</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作</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经</w:t>
            </w:r>
          </w:p>
          <w:p>
            <w:pPr>
              <w:jc w:val="cente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历</w:t>
            </w:r>
          </w:p>
        </w:tc>
        <w:tc>
          <w:tcPr>
            <w:tcW w:w="8463" w:type="dxa"/>
            <w:gridSpan w:val="8"/>
          </w:tcPr>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0" w:hRule="atLeast"/>
        </w:trPr>
        <w:tc>
          <w:tcPr>
            <w:tcW w:w="9183" w:type="dxa"/>
            <w:gridSpan w:val="9"/>
            <w:vAlign w:val="center"/>
          </w:tcPr>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所在单位党组织对考生在本单位工作期间思想、工作、学习、作风等方面的综合评价：</w:t>
            </w: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所在单位党组织签章</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负责人签字:                                  年   月   日</w:t>
            </w:r>
          </w:p>
          <w:p>
            <w:pPr>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tc>
      </w:tr>
    </w:tbl>
    <w:p>
      <w:pPr>
        <w:spacing w:line="320" w:lineRule="exact"/>
        <w:ind w:left="-539"/>
        <w:rPr>
          <w:rFonts w:eastAsia="仿宋_GB2312" w:cs="仿宋_GB2312"/>
          <w:color w:val="000000" w:themeColor="text1"/>
          <w:kern w:val="0"/>
          <w:sz w:val="28"/>
          <w:szCs w:val="28"/>
          <w14:textFill>
            <w14:solidFill>
              <w14:schemeClr w14:val="tx1"/>
            </w14:solidFill>
          </w14:textFill>
        </w:rPr>
      </w:pPr>
      <w:r>
        <w:rPr>
          <w:rFonts w:hint="eastAsia"/>
          <w:color w:val="000000" w:themeColor="text1"/>
          <w14:textFill>
            <w14:solidFill>
              <w14:schemeClr w14:val="tx1"/>
            </w14:solidFill>
          </w14:textFill>
        </w:rPr>
        <w:t xml:space="preserve">  填表说明：请填表人实事求是地填写，以免影响正常录用工作，未经单位签章此表无效。</w:t>
      </w:r>
    </w:p>
    <w:sectPr>
      <w:pgSz w:w="11906" w:h="16838"/>
      <w:pgMar w:top="1134" w:right="1797" w:bottom="907"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3 of 9 Barcode"/>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3 of 9 Barcode"/>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73AB"/>
    <w:rsid w:val="002A06B3"/>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24A78"/>
    <w:rsid w:val="005442CC"/>
    <w:rsid w:val="00544C7E"/>
    <w:rsid w:val="00554DBF"/>
    <w:rsid w:val="0056708F"/>
    <w:rsid w:val="005677DE"/>
    <w:rsid w:val="00567C34"/>
    <w:rsid w:val="005775F5"/>
    <w:rsid w:val="00580E96"/>
    <w:rsid w:val="00581E14"/>
    <w:rsid w:val="005A2491"/>
    <w:rsid w:val="005A533D"/>
    <w:rsid w:val="005E11EF"/>
    <w:rsid w:val="005F0298"/>
    <w:rsid w:val="005F4B97"/>
    <w:rsid w:val="00614486"/>
    <w:rsid w:val="00614720"/>
    <w:rsid w:val="006247F1"/>
    <w:rsid w:val="00631822"/>
    <w:rsid w:val="00634804"/>
    <w:rsid w:val="006412FB"/>
    <w:rsid w:val="00641468"/>
    <w:rsid w:val="00644CDC"/>
    <w:rsid w:val="00646142"/>
    <w:rsid w:val="0065699B"/>
    <w:rsid w:val="00662748"/>
    <w:rsid w:val="00690AC6"/>
    <w:rsid w:val="00692FFC"/>
    <w:rsid w:val="006A122D"/>
    <w:rsid w:val="006A5031"/>
    <w:rsid w:val="006A6B11"/>
    <w:rsid w:val="006D4924"/>
    <w:rsid w:val="006E4109"/>
    <w:rsid w:val="006F24D4"/>
    <w:rsid w:val="006F3754"/>
    <w:rsid w:val="006F72FF"/>
    <w:rsid w:val="007001A0"/>
    <w:rsid w:val="00700A19"/>
    <w:rsid w:val="00703E1B"/>
    <w:rsid w:val="0070535F"/>
    <w:rsid w:val="00705E62"/>
    <w:rsid w:val="00714F5B"/>
    <w:rsid w:val="007452A9"/>
    <w:rsid w:val="00782EFA"/>
    <w:rsid w:val="00783620"/>
    <w:rsid w:val="00791738"/>
    <w:rsid w:val="007A5E49"/>
    <w:rsid w:val="007A7D3B"/>
    <w:rsid w:val="007B3CA0"/>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71342"/>
    <w:rsid w:val="00875E35"/>
    <w:rsid w:val="0088049D"/>
    <w:rsid w:val="00881773"/>
    <w:rsid w:val="008817D7"/>
    <w:rsid w:val="0088231C"/>
    <w:rsid w:val="00890E67"/>
    <w:rsid w:val="00891BF3"/>
    <w:rsid w:val="00894FBC"/>
    <w:rsid w:val="00895D99"/>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E533D"/>
    <w:rsid w:val="00AE7524"/>
    <w:rsid w:val="00AF19EC"/>
    <w:rsid w:val="00B00FF7"/>
    <w:rsid w:val="00B0461D"/>
    <w:rsid w:val="00B0693D"/>
    <w:rsid w:val="00B16585"/>
    <w:rsid w:val="00B179EC"/>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71C31"/>
    <w:rsid w:val="00E73ED3"/>
    <w:rsid w:val="00E7612F"/>
    <w:rsid w:val="00E82D2F"/>
    <w:rsid w:val="00E82FF6"/>
    <w:rsid w:val="00E8344B"/>
    <w:rsid w:val="00E85E59"/>
    <w:rsid w:val="00EA6E7E"/>
    <w:rsid w:val="00EA7BE3"/>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E45B24"/>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50416C7"/>
    <w:rsid w:val="760E5F3E"/>
    <w:rsid w:val="78B6041B"/>
    <w:rsid w:val="79D85F74"/>
    <w:rsid w:val="7AB855E2"/>
    <w:rsid w:val="7AC65BFC"/>
    <w:rsid w:val="7D761C62"/>
    <w:rsid w:val="BEDEC3D4"/>
    <w:rsid w:val="F3146D04"/>
    <w:rsid w:val="F4FF5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Indent"/>
    <w:basedOn w:val="1"/>
    <w:link w:val="12"/>
    <w:qFormat/>
    <w:uiPriority w:val="0"/>
    <w:pPr>
      <w:ind w:firstLine="640" w:firstLineChars="200"/>
    </w:pPr>
    <w:rPr>
      <w:rFonts w:eastAsia="黑体"/>
      <w:sz w:val="32"/>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7"/>
    <w:semiHidden/>
    <w:unhideWhenUsed/>
    <w:qFormat/>
    <w:uiPriority w:val="99"/>
    <w:rPr>
      <w:b/>
      <w:bCs/>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正文文本缩进 Char"/>
    <w:basedOn w:val="9"/>
    <w:link w:val="3"/>
    <w:qFormat/>
    <w:uiPriority w:val="0"/>
    <w:rPr>
      <w:rFonts w:eastAsia="黑体"/>
      <w:kern w:val="2"/>
      <w:sz w:val="32"/>
      <w:szCs w:val="24"/>
    </w:rPr>
  </w:style>
  <w:style w:type="character" w:customStyle="1" w:styleId="13">
    <w:name w:val="页脚 Char"/>
    <w:basedOn w:val="9"/>
    <w:link w:val="5"/>
    <w:qFormat/>
    <w:uiPriority w:val="99"/>
    <w:rPr>
      <w:kern w:val="2"/>
      <w:sz w:val="18"/>
    </w:rPr>
  </w:style>
  <w:style w:type="character" w:customStyle="1" w:styleId="14">
    <w:name w:val="批注框文本 Char"/>
    <w:basedOn w:val="9"/>
    <w:link w:val="4"/>
    <w:semiHidden/>
    <w:qFormat/>
    <w:uiPriority w:val="99"/>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文字 Char"/>
    <w:basedOn w:val="9"/>
    <w:link w:val="2"/>
    <w:semiHidden/>
    <w:qFormat/>
    <w:uiPriority w:val="99"/>
    <w:rPr>
      <w:kern w:val="2"/>
      <w:sz w:val="21"/>
    </w:rPr>
  </w:style>
  <w:style w:type="character" w:customStyle="1" w:styleId="17">
    <w:name w:val="批注主题 Char"/>
    <w:basedOn w:val="16"/>
    <w:link w:val="7"/>
    <w:semiHidden/>
    <w:qFormat/>
    <w:uiPriority w:val="99"/>
    <w:rPr>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12</Pages>
  <Words>3499</Words>
  <Characters>1807</Characters>
  <Lines>15</Lines>
  <Paragraphs>10</Paragraphs>
  <TotalTime>27</TotalTime>
  <ScaleCrop>false</ScaleCrop>
  <LinksUpToDate>false</LinksUpToDate>
  <CharactersWithSpaces>5296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2020-05-27T21:52:00Z</dcterms:created>
  <dc:creator>微软中国</dc:creator>
  <cp:lastModifiedBy>蔡蓓:拟稿人校对</cp:lastModifiedBy>
  <cp:lastPrinted>2020-01-21T15:13:00Z</cp:lastPrinted>
  <dcterms:modified xsi:type="dcterms:W3CDTF">2024-02-21T11:08:52Z</dcterms:modified>
  <dc:title>人力资源和社会保障部机关2015年录用公务员面试公告</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16B72043C6FE889DB166D565149FBCEF</vt:lpwstr>
  </property>
</Properties>
</file>