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0" w:lineRule="atLeast"/>
        <w:jc w:val="center"/>
        <w:rPr>
          <w:rFonts w:ascii="方正小标宋简体" w:eastAsia="方正小标宋简体" w:hAnsiTheme="minorEastAsia"/>
          <w:bCs/>
          <w:spacing w:val="-4"/>
          <w:sz w:val="44"/>
          <w:szCs w:val="44"/>
          <w:highlight w:val="none"/>
        </w:rPr>
      </w:pPr>
    </w:p>
    <w:p>
      <w:pPr>
        <w:shd w:val="solid" w:color="FFFFFF" w:fill="auto"/>
        <w:autoSpaceDN w:val="0"/>
        <w:spacing w:line="0" w:lineRule="atLeast"/>
        <w:jc w:val="center"/>
        <w:rPr>
          <w:rFonts w:ascii="方正小标宋简体" w:eastAsia="方正小标宋简体" w:hAnsiTheme="minorEastAsia"/>
          <w:bCs/>
          <w:spacing w:val="-4"/>
          <w:sz w:val="44"/>
          <w:szCs w:val="44"/>
          <w:highlight w:val="none"/>
        </w:rPr>
      </w:pP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  <w:t>国家粮食和物资储备局黑龙江局</w:t>
      </w:r>
    </w:p>
    <w:p>
      <w:pPr>
        <w:shd w:val="solid" w:color="FFFFFF" w:fill="auto"/>
        <w:autoSpaceDN w:val="0"/>
        <w:spacing w:line="0" w:lineRule="atLeast"/>
        <w:jc w:val="center"/>
        <w:outlineLvl w:val="0"/>
        <w:rPr>
          <w:rFonts w:ascii="方正小标宋简体" w:eastAsia="方正小标宋简体" w:hAnsiTheme="minorEastAsia"/>
          <w:bCs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  <w:t>202</w:t>
      </w:r>
      <w:r>
        <w:rPr>
          <w:rFonts w:hint="default" w:ascii="方正小标宋简体" w:eastAsia="方正小标宋简体" w:hAnsiTheme="minorEastAsia"/>
          <w:bCs/>
          <w:spacing w:val="-4"/>
          <w:sz w:val="44"/>
          <w:szCs w:val="44"/>
          <w:highlight w:val="none"/>
          <w:lang w:val="en" w:eastAsia="zh-CN"/>
        </w:rPr>
        <w:t>4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highlight w:val="none"/>
        </w:rPr>
        <w:t>年度</w:t>
      </w:r>
      <w:r>
        <w:rPr>
          <w:rFonts w:hint="eastAsia" w:ascii="方正小标宋简体" w:eastAsia="方正小标宋简体" w:hAnsiTheme="minorEastAsia"/>
          <w:bCs/>
          <w:sz w:val="44"/>
          <w:szCs w:val="44"/>
          <w:highlight w:val="none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560" w:lineRule="exact"/>
        <w:ind w:firstLine="641"/>
        <w:rPr>
          <w:szCs w:val="32"/>
          <w:highlight w:val="none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32" w:firstLineChars="200"/>
        <w:rPr>
          <w:szCs w:val="32"/>
          <w:highlight w:val="none"/>
          <w:shd w:val="clear" w:color="auto" w:fill="FFFFFF"/>
        </w:rPr>
      </w:pPr>
      <w:r>
        <w:rPr>
          <w:szCs w:val="32"/>
          <w:highlight w:val="none"/>
        </w:rPr>
        <w:t>根据公务员法和公务员录用有关规定</w:t>
      </w:r>
      <w:r>
        <w:rPr>
          <w:szCs w:val="32"/>
          <w:highlight w:val="none"/>
          <w:shd w:val="clear" w:color="auto" w:fill="FFFFFF"/>
        </w:rPr>
        <w:t>，现就</w:t>
      </w:r>
      <w:r>
        <w:rPr>
          <w:rFonts w:hint="eastAsia"/>
          <w:szCs w:val="32"/>
          <w:highlight w:val="none"/>
          <w:shd w:val="clear" w:color="auto" w:fill="FFFFFF"/>
        </w:rPr>
        <w:t>202</w:t>
      </w:r>
      <w:r>
        <w:rPr>
          <w:rFonts w:hint="default"/>
          <w:szCs w:val="32"/>
          <w:highlight w:val="none"/>
          <w:shd w:val="clear" w:color="auto" w:fill="FFFFFF"/>
          <w:lang w:val="en" w:eastAsia="zh-CN"/>
        </w:rPr>
        <w:t>4</w:t>
      </w:r>
      <w:r>
        <w:rPr>
          <w:rFonts w:hint="eastAsia"/>
          <w:szCs w:val="32"/>
          <w:highlight w:val="none"/>
          <w:shd w:val="clear" w:color="auto" w:fill="FFFFFF"/>
        </w:rPr>
        <w:t>年</w:t>
      </w:r>
      <w:r>
        <w:rPr>
          <w:rFonts w:hint="eastAsia"/>
          <w:bCs/>
          <w:spacing w:val="-4"/>
          <w:szCs w:val="32"/>
          <w:highlight w:val="none"/>
        </w:rPr>
        <w:t>国家粮食和物资储备局黑龙江局</w:t>
      </w:r>
      <w:r>
        <w:rPr>
          <w:rFonts w:hint="eastAsia"/>
          <w:szCs w:val="32"/>
          <w:highlight w:val="none"/>
          <w:shd w:val="clear" w:color="auto" w:fill="FFFFFF"/>
        </w:rPr>
        <w:t>考试录用公务员面试有关事宜通知如</w:t>
      </w:r>
      <w:r>
        <w:rPr>
          <w:szCs w:val="32"/>
          <w:highlight w:val="none"/>
          <w:shd w:val="clear" w:color="auto" w:fill="FFFFFF"/>
        </w:rPr>
        <w:t>下：</w:t>
      </w:r>
    </w:p>
    <w:p>
      <w:pPr>
        <w:shd w:val="solid" w:color="FFFFFF" w:fill="auto"/>
        <w:autoSpaceDN w:val="0"/>
        <w:spacing w:line="560" w:lineRule="exact"/>
        <w:ind w:firstLine="632" w:firstLineChars="200"/>
        <w:rPr>
          <w:szCs w:val="32"/>
          <w:highlight w:val="none"/>
          <w:shd w:val="clear" w:color="auto" w:fill="FFFFFF"/>
        </w:rPr>
      </w:pPr>
      <w:r>
        <w:rPr>
          <w:rFonts w:eastAsia="黑体"/>
          <w:szCs w:val="32"/>
          <w:highlight w:val="none"/>
          <w:shd w:val="clear" w:color="auto" w:fill="FFFFFF"/>
        </w:rPr>
        <w:t>一、面试名单</w:t>
      </w:r>
      <w:r>
        <w:rPr>
          <w:rFonts w:hint="eastAsia" w:eastAsia="黑体"/>
          <w:szCs w:val="32"/>
          <w:highlight w:val="none"/>
          <w:shd w:val="clear" w:color="auto" w:fill="FFFFFF"/>
        </w:rPr>
        <w:t>(按准考证号排序)</w:t>
      </w:r>
    </w:p>
    <w:tbl>
      <w:tblPr>
        <w:tblStyle w:val="7"/>
        <w:tblW w:w="8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134"/>
        <w:gridCol w:w="2062"/>
        <w:gridCol w:w="1417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/>
                <w:sz w:val="28"/>
                <w:szCs w:val="28"/>
                <w:highlight w:val="none"/>
              </w:rPr>
            </w:pPr>
            <w:bookmarkStart w:id="0" w:name="RANGE!B4:F45"/>
            <w:r>
              <w:rPr>
                <w:rFonts w:hint="default" w:eastAsia="黑体"/>
                <w:kern w:val="0"/>
                <w:sz w:val="28"/>
                <w:szCs w:val="28"/>
                <w:highlight w:val="none"/>
              </w:rPr>
              <w:t>职位</w:t>
            </w:r>
            <w:bookmarkEnd w:id="0"/>
            <w:r>
              <w:rPr>
                <w:rFonts w:hint="default" w:eastAsia="黑体"/>
                <w:kern w:val="0"/>
                <w:sz w:val="28"/>
                <w:szCs w:val="28"/>
                <w:highlight w:val="none"/>
              </w:rPr>
              <w:t>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进入</w:t>
            </w:r>
          </w:p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最低</w:t>
            </w:r>
          </w:p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/>
                <w:sz w:val="28"/>
                <w:szCs w:val="28"/>
                <w:highlight w:val="none"/>
              </w:rPr>
            </w:pPr>
            <w:r>
              <w:rPr>
                <w:rFonts w:hint="default" w:eastAsia="黑体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/>
                <w:sz w:val="28"/>
                <w:szCs w:val="28"/>
                <w:highlight w:val="none"/>
              </w:rPr>
            </w:pPr>
            <w:r>
              <w:rPr>
                <w:rFonts w:hint="default" w:eastAsia="黑体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/>
                <w:sz w:val="28"/>
                <w:szCs w:val="28"/>
                <w:highlight w:val="none"/>
              </w:rPr>
            </w:pPr>
            <w:r>
              <w:rPr>
                <w:rFonts w:hint="default" w:eastAsia="黑体"/>
                <w:kern w:val="0"/>
                <w:sz w:val="28"/>
                <w:szCs w:val="28"/>
                <w:highlight w:val="none"/>
              </w:rPr>
              <w:t>面试时间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/>
                <w:sz w:val="28"/>
                <w:szCs w:val="28"/>
                <w:highlight w:val="none"/>
              </w:rPr>
            </w:pPr>
            <w:r>
              <w:rPr>
                <w:rFonts w:hint="default" w:eastAsia="黑体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安全仓储与科技处一级主任科员及以下(300110107001)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123.7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刘泽恩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160121120100110</w:t>
            </w:r>
          </w:p>
        </w:tc>
        <w:tc>
          <w:tcPr>
            <w:tcW w:w="14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none"/>
              </w:rPr>
              <w:t>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highlight w:val="none"/>
              </w:rPr>
              <w:t>日</w:t>
            </w:r>
          </w:p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" w:eastAsia="zh-CN"/>
              </w:rPr>
              <w:t>上午</w:t>
            </w:r>
          </w:p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shd w:val="clear" w:color="auto" w:fill="FFFFFF"/>
                <w:lang w:eastAsia="zh-CN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邬雨辰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160122090100114</w:t>
            </w:r>
          </w:p>
        </w:tc>
        <w:tc>
          <w:tcPr>
            <w:tcW w:w="141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吴</w:t>
            </w:r>
            <w:r>
              <w:rPr>
                <w:rFonts w:hint="default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汉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160123017602017</w:t>
            </w:r>
          </w:p>
        </w:tc>
        <w:tc>
          <w:tcPr>
            <w:tcW w:w="141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刘美男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160123018300208</w:t>
            </w:r>
          </w:p>
        </w:tc>
        <w:tc>
          <w:tcPr>
            <w:tcW w:w="141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周</w:t>
            </w:r>
            <w:r>
              <w:rPr>
                <w:rFonts w:hint="default"/>
                <w:sz w:val="24"/>
                <w:szCs w:val="24"/>
                <w:highlight w:val="none"/>
                <w:lang w:val="en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倩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160137050101029</w:t>
            </w:r>
          </w:p>
        </w:tc>
        <w:tc>
          <w:tcPr>
            <w:tcW w:w="141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人事处（离退休干部处）一级主任科员及以下(300110107002)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116.8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5"/>
              </w:tabs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施宏阳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160122020300518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none"/>
              </w:rPr>
              <w:t>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highlight w:val="none"/>
              </w:rPr>
              <w:t>日</w:t>
            </w:r>
          </w:p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上午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highlight w:val="none"/>
                <w:shd w:val="clear" w:color="auto" w:fill="FFFFFF"/>
                <w:lang w:eastAsia="zh-CN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王</w:t>
            </w:r>
            <w:r>
              <w:rPr>
                <w:rFonts w:hint="default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160123040300330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孙佳奇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160123060401223</w:t>
            </w:r>
          </w:p>
        </w:tc>
        <w:tc>
          <w:tcPr>
            <w:tcW w:w="141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张佳佳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160134012302707</w:t>
            </w:r>
          </w:p>
        </w:tc>
        <w:tc>
          <w:tcPr>
            <w:tcW w:w="141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吴先明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160137050100318</w:t>
            </w:r>
          </w:p>
        </w:tc>
        <w:tc>
          <w:tcPr>
            <w:tcW w:w="14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0" w:lineRule="atLeast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560" w:lineRule="exact"/>
        <w:ind w:firstLine="643"/>
        <w:rPr>
          <w:rFonts w:eastAsia="黑体"/>
          <w:szCs w:val="32"/>
          <w:highlight w:val="none"/>
          <w:shd w:val="clear" w:color="auto" w:fill="FFFFFF"/>
        </w:rPr>
      </w:pPr>
      <w:r>
        <w:rPr>
          <w:rFonts w:hint="eastAsia" w:eastAsia="黑体"/>
          <w:szCs w:val="32"/>
          <w:highlight w:val="none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60" w:lineRule="exact"/>
        <w:ind w:firstLine="640"/>
        <w:rPr>
          <w:szCs w:val="32"/>
          <w:highlight w:val="none"/>
          <w:shd w:val="clear" w:color="auto" w:fill="FFFFFF"/>
        </w:rPr>
      </w:pPr>
      <w:r>
        <w:rPr>
          <w:szCs w:val="32"/>
          <w:highlight w:val="none"/>
          <w:shd w:val="clear" w:color="auto" w:fill="FFFFFF"/>
        </w:rPr>
        <w:t>请进入面试的考生</w:t>
      </w:r>
      <w:r>
        <w:rPr>
          <w:szCs w:val="32"/>
          <w:highlight w:val="none"/>
          <w:u w:val="none"/>
          <w:shd w:val="clear" w:color="auto" w:fill="FFFFFF"/>
        </w:rPr>
        <w:t>于20</w:t>
      </w:r>
      <w:r>
        <w:rPr>
          <w:rFonts w:hint="eastAsia"/>
          <w:szCs w:val="32"/>
          <w:highlight w:val="none"/>
          <w:u w:val="none"/>
          <w:shd w:val="clear" w:color="auto" w:fill="FFFFFF"/>
        </w:rPr>
        <w:t>2</w:t>
      </w:r>
      <w:r>
        <w:rPr>
          <w:rFonts w:hint="eastAsia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szCs w:val="32"/>
          <w:highlight w:val="none"/>
          <w:shd w:val="clear" w:color="auto" w:fill="FFFFFF"/>
        </w:rPr>
        <w:t>年</w:t>
      </w:r>
      <w:r>
        <w:rPr>
          <w:rFonts w:hint="eastAsia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szCs w:val="32"/>
          <w:highlight w:val="none"/>
          <w:shd w:val="clear" w:color="auto" w:fill="FFFFFF"/>
        </w:rPr>
        <w:t>月</w:t>
      </w:r>
      <w:r>
        <w:rPr>
          <w:rFonts w:hint="eastAsia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szCs w:val="32"/>
          <w:highlight w:val="none"/>
          <w:shd w:val="clear" w:color="auto" w:fill="FFFFFF"/>
        </w:rPr>
        <w:t>日</w:t>
      </w:r>
      <w:r>
        <w:rPr>
          <w:rFonts w:hint="eastAsia"/>
          <w:szCs w:val="32"/>
          <w:highlight w:val="none"/>
          <w:shd w:val="clear" w:color="auto" w:fill="FFFFFF"/>
        </w:rPr>
        <w:t>17</w:t>
      </w:r>
      <w:r>
        <w:rPr>
          <w:szCs w:val="32"/>
          <w:highlight w:val="none"/>
          <w:shd w:val="clear" w:color="auto" w:fill="FFFFFF"/>
        </w:rPr>
        <w:t>时前确认是否参加面试，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确认方式为电子邮件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（或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传真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等）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。要求如下：</w:t>
      </w:r>
    </w:p>
    <w:p>
      <w:pPr>
        <w:shd w:val="solid" w:color="FFFFFF" w:fill="auto"/>
        <w:autoSpaceDN w:val="0"/>
        <w:spacing w:line="560" w:lineRule="exact"/>
        <w:ind w:firstLine="640"/>
        <w:rPr>
          <w:szCs w:val="32"/>
          <w:highlight w:val="none"/>
          <w:shd w:val="clear" w:color="auto" w:fill="FFFFFF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"mailto:（一）发送电子邮件至1010091322@qq.com" </w:instrText>
      </w:r>
      <w:r>
        <w:rPr>
          <w:highlight w:val="none"/>
        </w:rPr>
        <w:fldChar w:fldCharType="separate"/>
      </w:r>
      <w:r>
        <w:rPr>
          <w:rFonts w:hint="eastAsia"/>
          <w:szCs w:val="32"/>
          <w:highlight w:val="none"/>
          <w:shd w:val="clear" w:color="auto" w:fill="FFFFFF"/>
        </w:rPr>
        <w:t>（一）</w:t>
      </w:r>
      <w:r>
        <w:rPr>
          <w:szCs w:val="32"/>
          <w:highlight w:val="none"/>
          <w:shd w:val="clear" w:color="auto" w:fill="FFFFFF"/>
        </w:rPr>
        <w:t>发送电子邮件至</w:t>
      </w:r>
      <w:r>
        <w:rPr>
          <w:rFonts w:hint="eastAsia"/>
          <w:szCs w:val="32"/>
          <w:highlight w:val="none"/>
          <w:shd w:val="clear" w:color="auto" w:fill="FFFFFF"/>
        </w:rPr>
        <w:fldChar w:fldCharType="end"/>
      </w:r>
      <w:r>
        <w:rPr>
          <w:rFonts w:hint="eastAsia"/>
          <w:szCs w:val="32"/>
          <w:highlight w:val="none"/>
          <w:shd w:val="clear" w:color="auto" w:fill="FFFFFF"/>
          <w:lang w:val="en-US" w:eastAsia="zh-CN"/>
        </w:rPr>
        <w:t>hlj_rsc@126.com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（或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传真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至0</w:t>
      </w:r>
      <w:r>
        <w:rPr>
          <w:rFonts w:hint="default"/>
          <w:sz w:val="32"/>
          <w:szCs w:val="32"/>
          <w:highlight w:val="none"/>
          <w:shd w:val="clear" w:color="auto" w:fill="FFFFFF"/>
        </w:rPr>
        <w:t>451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default"/>
          <w:sz w:val="32"/>
          <w:szCs w:val="32"/>
          <w:highlight w:val="none"/>
          <w:shd w:val="clear" w:color="auto" w:fill="FFFFFF"/>
        </w:rPr>
        <w:t>87622025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）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numPr>
          <w:ilvl w:val="0"/>
          <w:numId w:val="0"/>
        </w:numPr>
        <w:shd w:val="solid" w:color="FFFFFF" w:fill="auto"/>
        <w:autoSpaceDN w:val="0"/>
        <w:spacing w:line="560" w:lineRule="exact"/>
        <w:ind w:firstLine="632" w:firstLineChars="200"/>
        <w:rPr>
          <w:highlight w:val="none"/>
          <w:shd w:val="clear" w:color="auto" w:fill="FFFFFF"/>
        </w:rPr>
      </w:pPr>
      <w:r>
        <w:rPr>
          <w:rFonts w:hint="eastAsia"/>
          <w:szCs w:val="32"/>
          <w:highlight w:val="none"/>
          <w:shd w:val="clear" w:color="auto" w:fill="FFFFFF"/>
        </w:rPr>
        <w:t>（</w:t>
      </w:r>
      <w:r>
        <w:rPr>
          <w:rFonts w:hint="eastAsia"/>
          <w:szCs w:val="32"/>
          <w:highlight w:val="none"/>
          <w:shd w:val="clear" w:color="auto" w:fill="FFFFFF"/>
          <w:lang w:val="en-US" w:eastAsia="zh-Hans"/>
        </w:rPr>
        <w:t>二</w:t>
      </w:r>
      <w:r>
        <w:rPr>
          <w:rFonts w:hint="eastAsia"/>
          <w:szCs w:val="32"/>
          <w:highlight w:val="none"/>
          <w:shd w:val="clear" w:color="auto" w:fill="FFFFFF"/>
        </w:rPr>
        <w:t>）电子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邮件和传真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标题统一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写成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XXX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确认参加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XXX（单位）XX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职位面试”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，内容见附件1。如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网上报名时填报的通讯地址、联系方式等信息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发生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变化，请在电子邮件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和传真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中注明。</w:t>
      </w:r>
    </w:p>
    <w:p>
      <w:pPr>
        <w:shd w:val="solid" w:color="FFFFFF" w:fill="auto"/>
        <w:autoSpaceDN w:val="0"/>
        <w:spacing w:line="560" w:lineRule="exact"/>
        <w:ind w:firstLine="640"/>
        <w:rPr>
          <w:highlight w:val="none"/>
          <w:shd w:val="clear" w:color="auto" w:fill="FFFFFF"/>
        </w:rPr>
      </w:pPr>
      <w:r>
        <w:rPr>
          <w:rFonts w:hint="eastAsia"/>
          <w:highlight w:val="none"/>
          <w:shd w:val="clear" w:color="auto" w:fill="FFFFFF"/>
        </w:rPr>
        <w:t>（三）</w:t>
      </w:r>
      <w:r>
        <w:rPr>
          <w:highlight w:val="none"/>
          <w:shd w:val="clear" w:color="auto" w:fill="FFFFFF"/>
        </w:rPr>
        <w:t>逾期未确认的，视为自动放弃</w:t>
      </w:r>
      <w:r>
        <w:rPr>
          <w:rFonts w:hint="eastAsia"/>
          <w:highlight w:val="none"/>
          <w:shd w:val="clear" w:color="auto" w:fill="FFFFFF"/>
        </w:rPr>
        <w:t>面试资格</w:t>
      </w:r>
      <w:r>
        <w:rPr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/>
          <w:highlight w:val="none"/>
          <w:shd w:val="clear" w:color="auto" w:fill="FFFFFF"/>
        </w:rPr>
      </w:pPr>
      <w:r>
        <w:rPr>
          <w:highlight w:val="none"/>
          <w:shd w:val="clear" w:color="auto" w:fill="FFFFFF"/>
        </w:rPr>
        <w:fldChar w:fldCharType="begin"/>
      </w:r>
      <w:r>
        <w:rPr>
          <w:highlight w:val="none"/>
          <w:shd w:val="clear" w:color="auto" w:fill="FFFFFF"/>
        </w:rPr>
        <w:instrText xml:space="preserve"> HYPERLINK "mailto:放弃面试的考生请填写《放弃面试资格声明》（详见附件2），经本人签名，于3月31日17时前发送扫描件至1142691523@qq.com。未在规定时间内填报放弃声明，又因个人原因不参加面试的，视情节上报中央公务员主管部门记入诚信档案。" </w:instrText>
      </w:r>
      <w:r>
        <w:rPr>
          <w:highlight w:val="none"/>
          <w:shd w:val="clear" w:color="auto" w:fill="FFFFFF"/>
        </w:rPr>
        <w:fldChar w:fldCharType="separate"/>
      </w:r>
      <w:r>
        <w:rPr>
          <w:highlight w:val="none"/>
          <w:shd w:val="clear" w:color="auto" w:fill="FFFFFF"/>
        </w:rPr>
        <w:t>放弃面试</w:t>
      </w:r>
      <w:r>
        <w:rPr>
          <w:rFonts w:hint="eastAsia"/>
          <w:highlight w:val="none"/>
          <w:shd w:val="clear" w:color="auto" w:fill="FFFFFF"/>
        </w:rPr>
        <w:t>的考生请</w:t>
      </w:r>
      <w:r>
        <w:rPr>
          <w:highlight w:val="none"/>
          <w:shd w:val="clear" w:color="auto" w:fill="FFFFFF"/>
        </w:rPr>
        <w:t>填写《放弃</w:t>
      </w:r>
      <w:r>
        <w:rPr>
          <w:rFonts w:hint="eastAsia"/>
          <w:highlight w:val="none"/>
          <w:shd w:val="clear" w:color="auto" w:fill="FFFFFF"/>
        </w:rPr>
        <w:t>面试资格</w:t>
      </w:r>
      <w:r>
        <w:rPr>
          <w:highlight w:val="none"/>
          <w:shd w:val="clear" w:color="auto" w:fill="FFFFFF"/>
        </w:rPr>
        <w:t>声明》（</w:t>
      </w:r>
      <w:r>
        <w:rPr>
          <w:rFonts w:hint="eastAsia"/>
          <w:highlight w:val="none"/>
          <w:shd w:val="clear" w:color="auto" w:fill="FFFFFF"/>
        </w:rPr>
        <w:t>详</w:t>
      </w:r>
      <w:r>
        <w:rPr>
          <w:highlight w:val="none"/>
          <w:shd w:val="clear" w:color="auto" w:fill="FFFFFF"/>
        </w:rPr>
        <w:t>见附件</w:t>
      </w:r>
      <w:r>
        <w:rPr>
          <w:rFonts w:hint="eastAsia"/>
          <w:highlight w:val="none"/>
          <w:shd w:val="clear" w:color="auto" w:fill="FFFFFF"/>
        </w:rPr>
        <w:t>2</w:t>
      </w:r>
      <w:r>
        <w:rPr>
          <w:highlight w:val="none"/>
          <w:shd w:val="clear" w:color="auto" w:fill="FFFFFF"/>
        </w:rPr>
        <w:t>），经本人签名，于</w:t>
      </w:r>
      <w:r>
        <w:rPr>
          <w:rFonts w:hint="eastAsia"/>
          <w:highlight w:val="none"/>
          <w:shd w:val="clear" w:color="auto" w:fill="FFFFFF"/>
          <w:lang w:val="en-US" w:eastAsia="zh-CN"/>
        </w:rPr>
        <w:t>2</w:t>
      </w:r>
      <w:r>
        <w:rPr>
          <w:highlight w:val="none"/>
          <w:shd w:val="clear" w:color="auto" w:fill="FFFFFF"/>
        </w:rPr>
        <w:t>月</w:t>
      </w:r>
      <w:r>
        <w:rPr>
          <w:rFonts w:hint="eastAsia"/>
          <w:highlight w:val="none"/>
          <w:shd w:val="clear" w:color="auto" w:fill="FFFFFF"/>
          <w:lang w:val="en-US" w:eastAsia="zh-CN"/>
        </w:rPr>
        <w:t>26</w:t>
      </w:r>
      <w:r>
        <w:rPr>
          <w:highlight w:val="none"/>
          <w:shd w:val="clear" w:color="auto" w:fill="FFFFFF"/>
        </w:rPr>
        <w:t>日</w:t>
      </w:r>
      <w:r>
        <w:rPr>
          <w:rFonts w:hint="eastAsia"/>
          <w:highlight w:val="none"/>
          <w:shd w:val="clear" w:color="auto" w:fill="FFFFFF"/>
        </w:rPr>
        <w:t>17</w:t>
      </w:r>
      <w:r>
        <w:rPr>
          <w:highlight w:val="none"/>
          <w:shd w:val="clear" w:color="auto" w:fill="FFFFFF"/>
        </w:rPr>
        <w:t>时前发送扫描件至</w:t>
      </w:r>
      <w:r>
        <w:rPr>
          <w:rFonts w:hint="eastAsia"/>
          <w:szCs w:val="32"/>
          <w:highlight w:val="none"/>
          <w:shd w:val="clear" w:color="auto" w:fill="FFFFFF"/>
          <w:lang w:val="en-US" w:eastAsia="zh-CN"/>
        </w:rPr>
        <w:t>hlj_rsc@126.com</w:t>
      </w:r>
      <w:r>
        <w:rPr>
          <w:rFonts w:hint="eastAsia"/>
          <w:highlight w:val="none"/>
          <w:shd w:val="clear" w:color="auto" w:fill="FFFFFF"/>
          <w:lang w:val="en-US" w:eastAsia="zh-Hans"/>
        </w:rPr>
        <w:t>或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传真至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0</w:t>
      </w:r>
      <w:r>
        <w:rPr>
          <w:rFonts w:hint="default"/>
          <w:sz w:val="32"/>
          <w:szCs w:val="32"/>
          <w:highlight w:val="none"/>
          <w:shd w:val="clear" w:color="auto" w:fill="FFFFFF"/>
        </w:rPr>
        <w:t>451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default"/>
          <w:sz w:val="32"/>
          <w:szCs w:val="32"/>
          <w:highlight w:val="none"/>
          <w:shd w:val="clear" w:color="auto" w:fill="FFFFFF"/>
        </w:rPr>
        <w:t>87622025</w:t>
      </w:r>
      <w:r>
        <w:rPr>
          <w:rFonts w:hint="eastAsia"/>
          <w:highlight w:val="none"/>
          <w:shd w:val="clear" w:color="auto" w:fill="FFFFFF"/>
        </w:rPr>
        <w:t>。</w:t>
      </w:r>
      <w:r>
        <w:rPr>
          <w:rFonts w:hint="eastAsia"/>
          <w:b/>
          <w:bCs/>
          <w:highlight w:val="none"/>
          <w:shd w:val="clear" w:color="auto" w:fill="FFFFFF"/>
        </w:rPr>
        <w:t>未在规定时间内填报放弃声明，又因个人原因不参加面试的，视情节上报中央公务员主管部门记入诚信档案。</w:t>
      </w:r>
      <w:r>
        <w:rPr>
          <w:highlight w:val="none"/>
          <w:shd w:val="clear" w:color="auto" w:fill="FFFFFF"/>
        </w:rPr>
        <w:fldChar w:fldCharType="end"/>
      </w:r>
    </w:p>
    <w:p>
      <w:pPr>
        <w:numPr>
          <w:ilvl w:val="0"/>
          <w:numId w:val="1"/>
        </w:numPr>
        <w:shd w:val="solid" w:color="FFFFFF" w:fill="auto"/>
        <w:autoSpaceDN w:val="0"/>
        <w:spacing w:line="560" w:lineRule="exact"/>
        <w:ind w:firstLine="640"/>
        <w:rPr>
          <w:rFonts w:hint="eastAsia" w:eastAsia="黑体"/>
          <w:highlight w:val="none"/>
          <w:shd w:val="clear" w:color="auto" w:fill="FFFFFF"/>
          <w:lang w:eastAsia="zh-CN"/>
        </w:rPr>
      </w:pPr>
      <w:r>
        <w:rPr>
          <w:rFonts w:hint="eastAsia" w:eastAsia="黑体"/>
          <w:highlight w:val="none"/>
          <w:shd w:val="clear" w:color="auto" w:fill="FFFFFF"/>
        </w:rPr>
        <w:t>资格</w:t>
      </w:r>
      <w:r>
        <w:rPr>
          <w:rFonts w:hint="eastAsia" w:eastAsia="黑体"/>
          <w:highlight w:val="none"/>
          <w:shd w:val="clear" w:color="auto" w:fill="FFFFFF"/>
          <w:lang w:eastAsia="zh-CN"/>
        </w:rPr>
        <w:t>审核</w:t>
      </w:r>
    </w:p>
    <w:p>
      <w:pPr>
        <w:spacing w:line="540" w:lineRule="exact"/>
        <w:ind w:firstLine="632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请考生于</w:t>
      </w:r>
      <w:r>
        <w:rPr>
          <w:rFonts w:hint="eastAsia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sz w:val="32"/>
          <w:szCs w:val="32"/>
          <w:highlight w:val="none"/>
        </w:rPr>
        <w:t>月</w:t>
      </w:r>
      <w:r>
        <w:rPr>
          <w:rFonts w:hint="eastAsia"/>
          <w:sz w:val="32"/>
          <w:szCs w:val="32"/>
          <w:highlight w:val="none"/>
          <w:lang w:val="en-US" w:eastAsia="zh-CN"/>
        </w:rPr>
        <w:t>29</w:t>
      </w:r>
      <w:r>
        <w:rPr>
          <w:rFonts w:eastAsia="仿宋_GB2312"/>
          <w:sz w:val="32"/>
          <w:szCs w:val="32"/>
          <w:highlight w:val="none"/>
        </w:rPr>
        <w:t>日前（以寄出邮戳为准）通过邮政特快专递将以下材料</w:t>
      </w:r>
      <w:r>
        <w:rPr>
          <w:rFonts w:hint="eastAsia" w:eastAsia="仿宋_GB2312"/>
          <w:sz w:val="32"/>
          <w:szCs w:val="32"/>
          <w:highlight w:val="none"/>
        </w:rPr>
        <w:t>复印件</w:t>
      </w:r>
      <w:r>
        <w:rPr>
          <w:rFonts w:eastAsia="仿宋_GB2312"/>
          <w:sz w:val="32"/>
          <w:szCs w:val="32"/>
          <w:highlight w:val="none"/>
        </w:rPr>
        <w:t>邮寄到我</w:t>
      </w:r>
      <w:r>
        <w:rPr>
          <w:rFonts w:hint="eastAsia" w:eastAsia="仿宋_GB2312"/>
          <w:sz w:val="32"/>
          <w:szCs w:val="32"/>
          <w:highlight w:val="none"/>
        </w:rPr>
        <w:t>单位</w:t>
      </w:r>
      <w:r>
        <w:rPr>
          <w:rFonts w:eastAsia="仿宋_GB2312"/>
          <w:sz w:val="32"/>
          <w:szCs w:val="32"/>
          <w:highlight w:val="none"/>
        </w:rPr>
        <w:t>接受资格</w:t>
      </w:r>
      <w:r>
        <w:rPr>
          <w:rFonts w:hint="eastAsia"/>
          <w:sz w:val="32"/>
          <w:szCs w:val="32"/>
          <w:highlight w:val="none"/>
          <w:lang w:val="en-US" w:eastAsia="zh-Hans"/>
        </w:rPr>
        <w:t>预</w:t>
      </w:r>
      <w:r>
        <w:rPr>
          <w:rFonts w:eastAsia="仿宋_GB2312"/>
          <w:sz w:val="32"/>
          <w:szCs w:val="32"/>
          <w:highlight w:val="none"/>
        </w:rPr>
        <w:t>审（</w:t>
      </w:r>
      <w:r>
        <w:rPr>
          <w:rFonts w:hint="eastAsia" w:eastAsia="仿宋_GB2312"/>
          <w:sz w:val="32"/>
          <w:szCs w:val="32"/>
          <w:highlight w:val="none"/>
        </w:rPr>
        <w:t>一般</w:t>
      </w:r>
      <w:r>
        <w:rPr>
          <w:rFonts w:eastAsia="仿宋_GB2312"/>
          <w:sz w:val="32"/>
          <w:szCs w:val="32"/>
          <w:highlight w:val="none"/>
        </w:rPr>
        <w:t>不接待本人或快递公司送达）：</w:t>
      </w:r>
    </w:p>
    <w:p>
      <w:pPr>
        <w:spacing w:line="540" w:lineRule="exact"/>
        <w:ind w:firstLine="632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（一）</w:t>
      </w:r>
      <w:r>
        <w:rPr>
          <w:rFonts w:eastAsia="仿宋_GB2312"/>
          <w:sz w:val="32"/>
          <w:szCs w:val="32"/>
          <w:highlight w:val="none"/>
        </w:rPr>
        <w:t>本人身份证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（身份证请正反面扫描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或复印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在同一页纸上）</w:t>
      </w:r>
      <w:r>
        <w:rPr>
          <w:rFonts w:eastAsia="仿宋_GB2312"/>
          <w:sz w:val="32"/>
          <w:szCs w:val="32"/>
          <w:highlight w:val="none"/>
        </w:rPr>
        <w:t>、学生证或工作证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1张1寸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免冠彩色照片（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背面注明姓名及报考职位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540" w:lineRule="exact"/>
        <w:ind w:firstLine="632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（二）</w:t>
      </w:r>
      <w:r>
        <w:rPr>
          <w:rFonts w:eastAsia="仿宋_GB2312"/>
          <w:sz w:val="32"/>
          <w:szCs w:val="32"/>
          <w:highlight w:val="none"/>
        </w:rPr>
        <w:t>公共科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目笔试准考证，内容应清晰，准考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丢失的可截图并打印报名系统相关页面。</w:t>
      </w:r>
    </w:p>
    <w:p>
      <w:pPr>
        <w:spacing w:line="540" w:lineRule="exact"/>
        <w:ind w:firstLine="632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（三）</w:t>
      </w:r>
      <w:r>
        <w:rPr>
          <w:rFonts w:eastAsia="仿宋_GB2312"/>
          <w:sz w:val="32"/>
          <w:szCs w:val="32"/>
          <w:highlight w:val="none"/>
        </w:rPr>
        <w:t>考试报名登记表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3的模板重新填写，应更新到最新情况，</w:t>
      </w:r>
      <w:r>
        <w:rPr>
          <w:rFonts w:eastAsia="仿宋_GB2312"/>
          <w:sz w:val="32"/>
          <w:szCs w:val="32"/>
          <w:highlight w:val="none"/>
        </w:rPr>
        <w:t>贴好照片，如实、详细填写个人学习、工作经历，时间必须连续，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应</w:t>
      </w:r>
      <w:r>
        <w:rPr>
          <w:rFonts w:eastAsia="仿宋_GB2312"/>
          <w:sz w:val="32"/>
          <w:szCs w:val="32"/>
          <w:highlight w:val="none"/>
        </w:rPr>
        <w:t>注明各学习阶段是否在职学习，取得何种学历和学位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540" w:lineRule="exact"/>
        <w:ind w:firstLine="632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（四）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学历学位证书等材料。</w:t>
      </w:r>
      <w:r>
        <w:rPr>
          <w:rFonts w:eastAsia="仿宋_GB2312"/>
          <w:sz w:val="32"/>
          <w:szCs w:val="32"/>
          <w:highlight w:val="none"/>
        </w:rPr>
        <w:t>本（专）科、研究生各阶段学历、学位证书复印件</w:t>
      </w:r>
      <w:r>
        <w:rPr>
          <w:rFonts w:hint="default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eastAsia="仿宋_GB2312"/>
          <w:sz w:val="32"/>
          <w:szCs w:val="32"/>
          <w:highlight w:val="none"/>
        </w:rPr>
        <w:t>教育部学历、学位查询系统打印的学历、学位查询结果</w:t>
      </w:r>
      <w:r>
        <w:rPr>
          <w:rFonts w:hint="default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留学回国人员提供教</w:t>
      </w:r>
      <w:r>
        <w:rPr>
          <w:rFonts w:hint="eastAsia" w:eastAsia="仿宋_GB2312"/>
          <w:sz w:val="32"/>
          <w:szCs w:val="32"/>
          <w:highlight w:val="none"/>
        </w:rPr>
        <w:t>育部留学服务中心认证的</w:t>
      </w:r>
      <w:r>
        <w:rPr>
          <w:rFonts w:eastAsia="仿宋_GB2312"/>
          <w:sz w:val="32"/>
          <w:szCs w:val="32"/>
          <w:highlight w:val="none"/>
        </w:rPr>
        <w:t>国外</w:t>
      </w:r>
      <w:r>
        <w:rPr>
          <w:rFonts w:hint="eastAsia" w:eastAsia="仿宋_GB2312"/>
          <w:sz w:val="32"/>
          <w:szCs w:val="32"/>
          <w:highlight w:val="none"/>
        </w:rPr>
        <w:t>学历</w:t>
      </w:r>
      <w:r>
        <w:rPr>
          <w:rFonts w:eastAsia="仿宋_GB2312"/>
          <w:sz w:val="32"/>
          <w:szCs w:val="32"/>
          <w:highlight w:val="none"/>
        </w:rPr>
        <w:t>学位认证书。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同时还请提供</w:t>
      </w:r>
      <w:r>
        <w:rPr>
          <w:rFonts w:hint="eastAsia" w:eastAsia="仿宋_GB2312"/>
          <w:sz w:val="32"/>
          <w:szCs w:val="32"/>
          <w:highlight w:val="none"/>
        </w:rPr>
        <w:t>所报职位要求的</w:t>
      </w:r>
      <w:r>
        <w:rPr>
          <w:rFonts w:eastAsia="仿宋_GB2312"/>
          <w:sz w:val="32"/>
          <w:szCs w:val="32"/>
          <w:highlight w:val="none"/>
        </w:rPr>
        <w:t>外语等级证书</w:t>
      </w:r>
      <w:r>
        <w:rPr>
          <w:rFonts w:hint="eastAsia" w:eastAsia="仿宋_GB2312"/>
          <w:sz w:val="32"/>
          <w:szCs w:val="32"/>
          <w:highlight w:val="none"/>
        </w:rPr>
        <w:t>、职业资格证书等材料。</w:t>
      </w:r>
    </w:p>
    <w:p>
      <w:pPr>
        <w:spacing w:line="540" w:lineRule="exact"/>
        <w:ind w:firstLine="632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（五）政治面貌材料。若考生政治面貌为中共党员，请提供所在党组织出具的材料，需写清楚姓名、出生年月、入党时间和转正时间，并加盖党组织印章。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32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（六）基层工作经历有关材料。在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事业单位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工作的，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需要提供相应工作单位组织人事部门开具的基层工作经历材料，并注明起止时间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；在企业、社会组织等单位工作过的考生，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需同时提供满足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2年的劳动合同和对应时间的社保缴纳记录</w:t>
      </w:r>
      <w:r>
        <w:rPr>
          <w:rFonts w:hint="eastAsia"/>
          <w:sz w:val="32"/>
          <w:szCs w:val="32"/>
          <w:highlight w:val="none"/>
          <w:lang w:val="en-US" w:eastAsia="zh-Hans"/>
        </w:rPr>
        <w:t>；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有多个社会工作经历（含事业单位、国有企业或其他经济组织、社会组织）的考生，需要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提供历次劳动合同和缴纳社保有关材料。</w:t>
      </w:r>
    </w:p>
    <w:p>
      <w:pPr>
        <w:spacing w:line="540" w:lineRule="exact"/>
        <w:ind w:firstLine="632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七</w:t>
      </w:r>
      <w:r>
        <w:rPr>
          <w:rFonts w:hint="eastAsia" w:eastAsia="仿宋_GB2312"/>
          <w:sz w:val="32"/>
          <w:szCs w:val="32"/>
          <w:highlight w:val="none"/>
        </w:rPr>
        <w:t>）其他</w:t>
      </w:r>
      <w:r>
        <w:rPr>
          <w:rFonts w:eastAsia="仿宋_GB2312"/>
          <w:sz w:val="32"/>
          <w:szCs w:val="32"/>
          <w:highlight w:val="none"/>
        </w:rPr>
        <w:t>材料：</w:t>
      </w:r>
    </w:p>
    <w:p>
      <w:pPr>
        <w:spacing w:line="540" w:lineRule="exact"/>
        <w:ind w:firstLine="632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社会在职人员</w:t>
      </w:r>
      <w:r>
        <w:rPr>
          <w:rFonts w:eastAsia="仿宋_GB2312"/>
          <w:sz w:val="32"/>
          <w:szCs w:val="32"/>
          <w:highlight w:val="none"/>
        </w:rPr>
        <w:t>提供所在单位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出具</w:t>
      </w:r>
      <w:r>
        <w:rPr>
          <w:rFonts w:eastAsia="仿宋_GB2312"/>
          <w:sz w:val="32"/>
          <w:szCs w:val="32"/>
          <w:highlight w:val="none"/>
        </w:rPr>
        <w:t>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同意报考函（</w:t>
      </w:r>
      <w:r>
        <w:rPr>
          <w:rFonts w:hint="eastAsia" w:eastAsia="仿宋_GB2312"/>
          <w:sz w:val="32"/>
          <w:szCs w:val="32"/>
          <w:highlight w:val="none"/>
        </w:rPr>
        <w:t>须注明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现工作单位工作开始时间和当前职位，加盖单位人事部门公章或单位公章）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现工作单位与报名时填写单位不一致的，还需提供离职有关材料。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32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待业人员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提供最近一次工作的离职或解除劳动关系相关材料。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32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邮寄地址：</w:t>
      </w:r>
      <w:r>
        <w:rPr>
          <w:rFonts w:hint="eastAsia"/>
          <w:sz w:val="32"/>
          <w:szCs w:val="32"/>
          <w:highlight w:val="none"/>
          <w:lang w:val="en-US" w:eastAsia="zh-Hans"/>
        </w:rPr>
        <w:t>黑龙江省哈尔滨市道里区抚顺街</w:t>
      </w:r>
      <w:r>
        <w:rPr>
          <w:rFonts w:hint="default"/>
          <w:sz w:val="32"/>
          <w:szCs w:val="32"/>
          <w:highlight w:val="none"/>
          <w:lang w:eastAsia="zh-Hans"/>
        </w:rPr>
        <w:t>9</w:t>
      </w:r>
      <w:r>
        <w:rPr>
          <w:rFonts w:hint="eastAsia"/>
          <w:sz w:val="32"/>
          <w:szCs w:val="32"/>
          <w:highlight w:val="none"/>
          <w:lang w:val="en-US" w:eastAsia="zh-Hans"/>
        </w:rPr>
        <w:t>号</w:t>
      </w:r>
      <w:r>
        <w:rPr>
          <w:rFonts w:hint="eastAsia" w:eastAsia="仿宋_GB2312"/>
          <w:sz w:val="32"/>
          <w:szCs w:val="32"/>
          <w:highlight w:val="none"/>
        </w:rPr>
        <w:t>国家粮食和物资储备局</w:t>
      </w:r>
      <w:r>
        <w:rPr>
          <w:rFonts w:hint="eastAsia"/>
          <w:sz w:val="32"/>
          <w:szCs w:val="32"/>
          <w:highlight w:val="none"/>
          <w:lang w:val="en-US" w:eastAsia="zh-Hans"/>
        </w:rPr>
        <w:t>黑龙江局</w:t>
      </w:r>
      <w:r>
        <w:rPr>
          <w:rFonts w:hint="eastAsia" w:eastAsia="仿宋_GB2312"/>
          <w:sz w:val="32"/>
          <w:szCs w:val="32"/>
          <w:highlight w:val="none"/>
        </w:rPr>
        <w:t>人事处</w:t>
      </w:r>
      <w:r>
        <w:rPr>
          <w:rFonts w:hint="eastAsia"/>
          <w:sz w:val="32"/>
          <w:szCs w:val="32"/>
          <w:highlight w:val="none"/>
          <w:lang w:eastAsia="zh-Hans"/>
        </w:rPr>
        <w:t>，</w:t>
      </w:r>
      <w:r>
        <w:rPr>
          <w:rFonts w:hint="eastAsia"/>
          <w:sz w:val="32"/>
          <w:szCs w:val="32"/>
          <w:highlight w:val="none"/>
          <w:lang w:val="en-US" w:eastAsia="zh-Hans"/>
        </w:rPr>
        <w:t>联系电话：</w:t>
      </w:r>
      <w:r>
        <w:rPr>
          <w:rFonts w:hint="default"/>
          <w:sz w:val="32"/>
          <w:szCs w:val="32"/>
          <w:highlight w:val="none"/>
          <w:lang w:eastAsia="zh-Hans"/>
        </w:rPr>
        <w:t>0451-87621719</w:t>
      </w:r>
      <w:r>
        <w:rPr>
          <w:rFonts w:hint="eastAsia"/>
          <w:sz w:val="32"/>
          <w:szCs w:val="32"/>
          <w:highlight w:val="none"/>
          <w:lang w:eastAsia="zh-Hans"/>
        </w:rPr>
        <w:t>，</w:t>
      </w:r>
      <w:r>
        <w:rPr>
          <w:rFonts w:hint="eastAsia" w:eastAsia="仿宋_GB2312"/>
          <w:sz w:val="32"/>
          <w:szCs w:val="32"/>
          <w:highlight w:val="none"/>
        </w:rPr>
        <w:t>邮编：</w:t>
      </w:r>
      <w:r>
        <w:rPr>
          <w:rFonts w:hint="default"/>
          <w:sz w:val="32"/>
          <w:szCs w:val="32"/>
          <w:highlight w:val="none"/>
        </w:rPr>
        <w:t>150010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620" w:lineRule="exact"/>
        <w:ind w:firstLine="632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考生应对所提供材料的真实性负责，材料不全或</w:t>
      </w:r>
      <w:r>
        <w:rPr>
          <w:rFonts w:hint="eastAsia" w:eastAsia="仿宋_GB2312"/>
          <w:sz w:val="32"/>
          <w:szCs w:val="32"/>
          <w:highlight w:val="none"/>
        </w:rPr>
        <w:t>主要</w:t>
      </w:r>
      <w:r>
        <w:rPr>
          <w:rFonts w:eastAsia="仿宋_GB2312"/>
          <w:sz w:val="32"/>
          <w:szCs w:val="32"/>
          <w:highlight w:val="none"/>
        </w:rPr>
        <w:t>信息不实，</w:t>
      </w:r>
      <w:r>
        <w:rPr>
          <w:rFonts w:hint="eastAsia" w:eastAsia="仿宋_GB2312"/>
          <w:sz w:val="32"/>
          <w:szCs w:val="32"/>
          <w:highlight w:val="none"/>
        </w:rPr>
        <w:t>影响资格审查结果的，</w:t>
      </w:r>
      <w:r>
        <w:rPr>
          <w:rFonts w:eastAsia="仿宋_GB2312"/>
          <w:sz w:val="32"/>
          <w:szCs w:val="32"/>
          <w:highlight w:val="none"/>
        </w:rPr>
        <w:t>将取消面试资格。此外，面试前还将进行</w:t>
      </w:r>
      <w:r>
        <w:rPr>
          <w:rFonts w:eastAsia="仿宋_GB2312"/>
          <w:b/>
          <w:sz w:val="32"/>
          <w:szCs w:val="32"/>
          <w:highlight w:val="none"/>
        </w:rPr>
        <w:t>现场资格复审，届时请考生备齐以上材料原件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spacing w:line="620" w:lineRule="exact"/>
        <w:ind w:firstLine="632" w:firstLineChars="20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</w:rPr>
        <w:t>现场资格复审将于</w:t>
      </w:r>
      <w:r>
        <w:rPr>
          <w:rFonts w:eastAsia="仿宋_GB2312"/>
          <w:b/>
          <w:bCs/>
          <w:sz w:val="32"/>
          <w:szCs w:val="32"/>
          <w:highlight w:val="none"/>
        </w:rPr>
        <w:t>202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b/>
          <w:bCs/>
          <w:sz w:val="32"/>
          <w:szCs w:val="32"/>
          <w:highlight w:val="none"/>
        </w:rPr>
        <w:t>年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highlight w:val="none"/>
        </w:rPr>
        <w:t>月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/>
          <w:b/>
          <w:bCs/>
          <w:sz w:val="32"/>
          <w:szCs w:val="32"/>
          <w:highlight w:val="none"/>
        </w:rPr>
        <w:t>日</w:t>
      </w:r>
      <w:r>
        <w:rPr>
          <w:rFonts w:hint="eastAsia"/>
          <w:b/>
          <w:bCs/>
          <w:sz w:val="32"/>
          <w:szCs w:val="32"/>
          <w:highlight w:val="none"/>
          <w:lang w:val="en-US" w:eastAsia="zh-Hans"/>
        </w:rPr>
        <w:t>上午</w:t>
      </w:r>
      <w:r>
        <w:rPr>
          <w:rFonts w:hint="default"/>
          <w:b/>
          <w:bCs/>
          <w:sz w:val="32"/>
          <w:szCs w:val="32"/>
          <w:highlight w:val="none"/>
          <w:lang w:eastAsia="zh-Hans"/>
        </w:rPr>
        <w:t>8</w:t>
      </w:r>
      <w:r>
        <w:rPr>
          <w:rFonts w:hint="eastAsia" w:eastAsia="仿宋_GB2312"/>
          <w:b/>
          <w:bCs/>
          <w:sz w:val="32"/>
          <w:szCs w:val="32"/>
          <w:highlight w:val="none"/>
        </w:rPr>
        <w:t>:</w:t>
      </w:r>
      <w:r>
        <w:rPr>
          <w:rFonts w:hint="default"/>
          <w:b/>
          <w:bCs/>
          <w:sz w:val="32"/>
          <w:szCs w:val="32"/>
          <w:highlight w:val="none"/>
        </w:rPr>
        <w:t>3</w:t>
      </w:r>
      <w:r>
        <w:rPr>
          <w:rFonts w:hint="eastAsia" w:eastAsia="仿宋_GB2312"/>
          <w:b/>
          <w:bCs/>
          <w:sz w:val="32"/>
          <w:szCs w:val="32"/>
          <w:highlight w:val="none"/>
        </w:rPr>
        <w:t>0</w:t>
      </w:r>
      <w:r>
        <w:rPr>
          <w:rFonts w:eastAsia="仿宋_GB2312"/>
          <w:b/>
          <w:bCs/>
          <w:sz w:val="32"/>
          <w:szCs w:val="32"/>
          <w:highlight w:val="none"/>
        </w:rPr>
        <w:t>—</w:t>
      </w:r>
      <w:r>
        <w:rPr>
          <w:rFonts w:hint="default"/>
          <w:b/>
          <w:bCs/>
          <w:sz w:val="32"/>
          <w:szCs w:val="32"/>
          <w:highlight w:val="none"/>
        </w:rPr>
        <w:t>10</w:t>
      </w:r>
      <w:r>
        <w:rPr>
          <w:rFonts w:hint="eastAsia" w:eastAsia="仿宋_GB2312"/>
          <w:b/>
          <w:bCs/>
          <w:sz w:val="32"/>
          <w:szCs w:val="32"/>
          <w:highlight w:val="none"/>
        </w:rPr>
        <w:t>:</w:t>
      </w:r>
      <w:r>
        <w:rPr>
          <w:rFonts w:hint="default"/>
          <w:b/>
          <w:bCs/>
          <w:sz w:val="32"/>
          <w:szCs w:val="32"/>
          <w:highlight w:val="none"/>
        </w:rPr>
        <w:t>3</w:t>
      </w:r>
      <w:r>
        <w:rPr>
          <w:rFonts w:hint="eastAsia" w:eastAsia="仿宋_GB2312"/>
          <w:b/>
          <w:bCs/>
          <w:sz w:val="32"/>
          <w:szCs w:val="32"/>
          <w:highlight w:val="none"/>
        </w:rPr>
        <w:t>0</w:t>
      </w:r>
      <w:r>
        <w:rPr>
          <w:rFonts w:hint="eastAsia" w:eastAsia="仿宋_GB2312"/>
          <w:sz w:val="32"/>
          <w:szCs w:val="32"/>
          <w:highlight w:val="none"/>
        </w:rPr>
        <w:t>在国家粮食和物资储备局</w:t>
      </w:r>
      <w:r>
        <w:rPr>
          <w:rFonts w:hint="eastAsia"/>
          <w:sz w:val="32"/>
          <w:szCs w:val="32"/>
          <w:highlight w:val="none"/>
          <w:lang w:val="en-US" w:eastAsia="zh-Hans"/>
        </w:rPr>
        <w:t>黑龙江局</w:t>
      </w:r>
      <w:r>
        <w:rPr>
          <w:rFonts w:hint="eastAsia" w:eastAsia="仿宋_GB2312"/>
          <w:sz w:val="32"/>
          <w:szCs w:val="32"/>
          <w:highlight w:val="none"/>
        </w:rPr>
        <w:t>进行，地址：</w:t>
      </w:r>
      <w:r>
        <w:rPr>
          <w:rFonts w:hint="eastAsia"/>
          <w:sz w:val="32"/>
          <w:szCs w:val="32"/>
          <w:highlight w:val="none"/>
          <w:lang w:val="en-US" w:eastAsia="zh-Hans"/>
        </w:rPr>
        <w:t>黑龙江省哈尔滨市道里区抚顺街</w:t>
      </w:r>
      <w:r>
        <w:rPr>
          <w:rFonts w:hint="default"/>
          <w:sz w:val="32"/>
          <w:szCs w:val="32"/>
          <w:highlight w:val="none"/>
          <w:lang w:eastAsia="zh-Hans"/>
        </w:rPr>
        <w:t>9</w:t>
      </w:r>
      <w:r>
        <w:rPr>
          <w:rFonts w:hint="eastAsia"/>
          <w:sz w:val="32"/>
          <w:szCs w:val="32"/>
          <w:highlight w:val="none"/>
          <w:lang w:val="en-US" w:eastAsia="zh-Hans"/>
        </w:rPr>
        <w:t>号</w:t>
      </w:r>
      <w:r>
        <w:rPr>
          <w:rFonts w:hint="eastAsia" w:eastAsia="仿宋_GB2312"/>
          <w:sz w:val="32"/>
          <w:szCs w:val="32"/>
          <w:highlight w:val="none"/>
        </w:rPr>
        <w:t>国家粮食和物资储备局</w:t>
      </w:r>
      <w:r>
        <w:rPr>
          <w:rFonts w:hint="eastAsia"/>
          <w:sz w:val="32"/>
          <w:szCs w:val="32"/>
          <w:highlight w:val="none"/>
          <w:lang w:val="en-US" w:eastAsia="zh-Hans"/>
        </w:rPr>
        <w:t>黑龙江局</w:t>
      </w:r>
      <w:r>
        <w:rPr>
          <w:rFonts w:hint="eastAsia" w:eastAsia="仿宋_GB2312"/>
          <w:sz w:val="32"/>
          <w:szCs w:val="32"/>
          <w:highlight w:val="none"/>
        </w:rPr>
        <w:t>。考生请携带上述资格预审时邮寄的相关材料原件、复印件。未在规定期限内完成现场资格复审的，视为放弃面试资格；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考生应对个人提供资料的真实性负责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eastAsia="仿宋_GB2312"/>
          <w:sz w:val="32"/>
          <w:szCs w:val="32"/>
          <w:highlight w:val="none"/>
        </w:rPr>
        <w:t>弄虚作假、提供虚假的材料或个人信息的，取消录用资格并报考录主管部门备案。</w:t>
      </w:r>
    </w:p>
    <w:p>
      <w:pPr>
        <w:shd w:val="solid" w:color="FFFFFF" w:fill="auto"/>
        <w:autoSpaceDN w:val="0"/>
        <w:spacing w:line="560" w:lineRule="exact"/>
        <w:ind w:firstLine="632" w:firstLineChars="200"/>
        <w:rPr>
          <w:rFonts w:eastAsia="黑体"/>
          <w:szCs w:val="32"/>
          <w:highlight w:val="none"/>
          <w:shd w:val="clear" w:color="auto" w:fill="FFFFFF"/>
        </w:rPr>
      </w:pPr>
      <w:r>
        <w:rPr>
          <w:rFonts w:hint="eastAsia" w:eastAsia="黑体"/>
          <w:szCs w:val="32"/>
          <w:highlight w:val="none"/>
          <w:shd w:val="clear" w:color="auto" w:fill="FFFFFF"/>
        </w:rPr>
        <w:t>四</w:t>
      </w:r>
      <w:r>
        <w:rPr>
          <w:rFonts w:eastAsia="黑体"/>
          <w:szCs w:val="32"/>
          <w:highlight w:val="none"/>
          <w:shd w:val="clear" w:color="auto" w:fill="FFFFFF"/>
        </w:rPr>
        <w:t>、面试安排</w:t>
      </w:r>
    </w:p>
    <w:p>
      <w:pPr>
        <w:shd w:val="solid" w:color="FFFFFF" w:fill="auto"/>
        <w:autoSpaceDN w:val="0"/>
        <w:spacing w:line="560" w:lineRule="exact"/>
        <w:ind w:firstLine="640"/>
        <w:rPr>
          <w:szCs w:val="32"/>
          <w:highlight w:val="none"/>
          <w:shd w:val="clear" w:color="auto" w:fill="FFFFFF"/>
        </w:rPr>
      </w:pPr>
      <w:r>
        <w:rPr>
          <w:rFonts w:hint="eastAsia"/>
          <w:szCs w:val="32"/>
          <w:highlight w:val="none"/>
          <w:shd w:val="clear" w:color="auto" w:fill="FFFFFF"/>
        </w:rPr>
        <w:t>面试将采取现场面试方式进行。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ascii="楷体_GB2312" w:eastAsia="楷体_GB2312"/>
          <w:szCs w:val="32"/>
          <w:highlight w:val="none"/>
          <w:shd w:val="clear" w:color="auto" w:fill="FFFFFF"/>
        </w:rPr>
      </w:pPr>
      <w:r>
        <w:rPr>
          <w:rFonts w:hint="eastAsia" w:ascii="楷体_GB2312" w:eastAsia="楷体_GB2312"/>
          <w:szCs w:val="32"/>
          <w:highlight w:val="none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60" w:lineRule="exact"/>
        <w:ind w:firstLine="640"/>
        <w:rPr>
          <w:b/>
          <w:szCs w:val="32"/>
          <w:highlight w:val="none"/>
          <w:shd w:val="clear" w:color="auto" w:fill="FFFFFF"/>
        </w:rPr>
      </w:pPr>
      <w:r>
        <w:rPr>
          <w:rFonts w:hint="eastAsia"/>
          <w:szCs w:val="32"/>
          <w:highlight w:val="none"/>
          <w:shd w:val="clear" w:color="auto" w:fill="FFFFFF"/>
        </w:rPr>
        <w:t>1.面</w:t>
      </w:r>
      <w:r>
        <w:rPr>
          <w:szCs w:val="32"/>
          <w:highlight w:val="none"/>
          <w:shd w:val="clear" w:color="auto" w:fill="FFFFFF"/>
        </w:rPr>
        <w:t>试</w:t>
      </w:r>
      <w:r>
        <w:rPr>
          <w:szCs w:val="32"/>
          <w:highlight w:val="none"/>
          <w:u w:val="none"/>
          <w:shd w:val="clear" w:color="auto" w:fill="FFFFFF"/>
        </w:rPr>
        <w:t>于</w:t>
      </w:r>
      <w:r>
        <w:rPr>
          <w:b/>
          <w:szCs w:val="32"/>
          <w:highlight w:val="none"/>
          <w:u w:val="none"/>
          <w:shd w:val="clear" w:color="auto" w:fill="FFFFFF"/>
        </w:rPr>
        <w:t>20</w:t>
      </w:r>
      <w:r>
        <w:rPr>
          <w:rFonts w:hint="eastAsia"/>
          <w:b/>
          <w:szCs w:val="32"/>
          <w:highlight w:val="none"/>
          <w:u w:val="none"/>
          <w:shd w:val="clear" w:color="auto" w:fill="FFFFFF"/>
        </w:rPr>
        <w:t>2</w:t>
      </w:r>
      <w:r>
        <w:rPr>
          <w:rFonts w:hint="eastAsia"/>
          <w:b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b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/>
          <w:b/>
          <w:szCs w:val="32"/>
          <w:highlight w:val="none"/>
          <w:u w:val="none"/>
          <w:shd w:val="clear" w:color="auto" w:fill="FFFFFF"/>
          <w:lang w:val="en-US" w:eastAsia="zh-CN"/>
        </w:rPr>
        <w:t>3</w:t>
      </w:r>
      <w:r>
        <w:rPr>
          <w:b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/>
          <w:b/>
          <w:szCs w:val="32"/>
          <w:highlight w:val="none"/>
          <w:u w:val="none"/>
          <w:shd w:val="clear" w:color="auto" w:fill="FFFFFF"/>
          <w:lang w:val="en-US" w:eastAsia="zh-CN"/>
        </w:rPr>
        <w:t>9</w:t>
      </w:r>
      <w:r>
        <w:rPr>
          <w:b/>
          <w:szCs w:val="32"/>
          <w:highlight w:val="none"/>
          <w:u w:val="none"/>
          <w:shd w:val="clear" w:color="auto" w:fill="FFFFFF"/>
        </w:rPr>
        <w:t>日</w:t>
      </w:r>
      <w:r>
        <w:rPr>
          <w:rFonts w:hint="eastAsia"/>
          <w:b/>
          <w:szCs w:val="32"/>
          <w:highlight w:val="none"/>
          <w:u w:val="none"/>
          <w:shd w:val="clear" w:color="auto" w:fill="FFFFFF"/>
        </w:rPr>
        <w:t>上</w:t>
      </w:r>
      <w:r>
        <w:rPr>
          <w:rFonts w:hint="eastAsia"/>
          <w:b/>
          <w:szCs w:val="32"/>
          <w:highlight w:val="none"/>
          <w:shd w:val="clear" w:color="auto" w:fill="FFFFFF"/>
        </w:rPr>
        <w:t>午</w:t>
      </w:r>
      <w:r>
        <w:rPr>
          <w:szCs w:val="32"/>
          <w:highlight w:val="none"/>
          <w:shd w:val="clear" w:color="auto" w:fill="FFFFFF"/>
        </w:rPr>
        <w:t>进行。</w:t>
      </w:r>
    </w:p>
    <w:p>
      <w:pPr>
        <w:shd w:val="solid" w:color="FFFFFF" w:fill="auto"/>
        <w:autoSpaceDN w:val="0"/>
        <w:spacing w:line="540" w:lineRule="exact"/>
        <w:ind w:firstLine="640"/>
        <w:rPr>
          <w:szCs w:val="32"/>
          <w:highlight w:val="none"/>
          <w:shd w:val="clear" w:color="auto" w:fill="FFFFFF"/>
        </w:rPr>
      </w:pPr>
      <w:r>
        <w:rPr>
          <w:rFonts w:hint="eastAsia"/>
          <w:szCs w:val="32"/>
          <w:highlight w:val="none"/>
          <w:shd w:val="clear" w:color="auto" w:fill="FFFFFF"/>
        </w:rPr>
        <w:t>2.面</w:t>
      </w:r>
      <w:r>
        <w:rPr>
          <w:szCs w:val="32"/>
          <w:highlight w:val="none"/>
          <w:shd w:val="clear" w:color="auto" w:fill="FFFFFF"/>
        </w:rPr>
        <w:t>试于</w:t>
      </w:r>
      <w:r>
        <w:rPr>
          <w:b/>
          <w:szCs w:val="32"/>
          <w:highlight w:val="none"/>
          <w:shd w:val="clear" w:color="auto" w:fill="FFFFFF"/>
        </w:rPr>
        <w:t>当日上午9:00</w:t>
      </w:r>
      <w:r>
        <w:rPr>
          <w:szCs w:val="32"/>
          <w:highlight w:val="none"/>
          <w:shd w:val="clear" w:color="auto" w:fill="FFFFFF"/>
        </w:rPr>
        <w:t>开始，请</w:t>
      </w:r>
      <w:r>
        <w:rPr>
          <w:rFonts w:hint="eastAsia"/>
          <w:szCs w:val="32"/>
          <w:highlight w:val="none"/>
          <w:shd w:val="clear" w:color="auto" w:fill="FFFFFF"/>
        </w:rPr>
        <w:t>参加</w:t>
      </w:r>
      <w:r>
        <w:rPr>
          <w:szCs w:val="32"/>
          <w:highlight w:val="none"/>
          <w:shd w:val="clear" w:color="auto" w:fill="FFFFFF"/>
        </w:rPr>
        <w:t>面试的考生于</w:t>
      </w:r>
      <w:r>
        <w:rPr>
          <w:b/>
          <w:szCs w:val="32"/>
          <w:highlight w:val="none"/>
          <w:shd w:val="clear" w:color="auto" w:fill="FFFFFF"/>
        </w:rPr>
        <w:t>当日上午8:</w:t>
      </w:r>
      <w:r>
        <w:rPr>
          <w:rFonts w:hint="eastAsia"/>
          <w:b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b/>
          <w:szCs w:val="32"/>
          <w:highlight w:val="none"/>
          <w:shd w:val="clear" w:color="auto" w:fill="FFFFFF"/>
        </w:rPr>
        <w:t>0</w:t>
      </w:r>
      <w:r>
        <w:rPr>
          <w:szCs w:val="32"/>
          <w:highlight w:val="none"/>
          <w:shd w:val="clear" w:color="auto" w:fill="FFFFFF"/>
        </w:rPr>
        <w:t>前到面试地点报到。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</w:rPr>
        <w:t>8:30前进入指定候考室入</w:t>
      </w:r>
      <w:r>
        <w:rPr>
          <w:rFonts w:hint="eastAsia"/>
          <w:b/>
          <w:sz w:val="32"/>
          <w:szCs w:val="32"/>
          <w:highlight w:val="none"/>
          <w:shd w:val="clear" w:color="auto" w:fill="FFFFFF"/>
          <w:lang w:eastAsia="zh-CN"/>
        </w:rPr>
        <w:t>围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</w:rPr>
        <w:t>封闭。截至面试当天8:30未进入候考室的考生，取消考试资格。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参加面试考生，除复审材料外，请随身携带身份证、准考证、考生承诺书（附件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），便于审核后进入办公区。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ascii="楷体_GB2312" w:eastAsia="楷体_GB2312"/>
          <w:szCs w:val="32"/>
          <w:highlight w:val="none"/>
          <w:shd w:val="clear" w:color="auto" w:fill="FFFFFF"/>
        </w:rPr>
      </w:pPr>
      <w:r>
        <w:rPr>
          <w:rFonts w:hint="eastAsia" w:ascii="楷体_GB2312" w:eastAsia="楷体_GB2312"/>
          <w:szCs w:val="32"/>
          <w:highlight w:val="none"/>
          <w:shd w:val="clear" w:color="auto" w:fill="FFFFFF"/>
        </w:rPr>
        <w:t>（二）面试报到地点</w:t>
      </w:r>
    </w:p>
    <w:p>
      <w:pPr>
        <w:shd w:val="solid" w:color="FFFFFF" w:fill="auto"/>
        <w:autoSpaceDN w:val="0"/>
        <w:spacing w:line="560" w:lineRule="exact"/>
        <w:ind w:firstLine="640"/>
        <w:rPr>
          <w:szCs w:val="32"/>
          <w:highlight w:val="none"/>
          <w:shd w:val="clear" w:color="auto" w:fill="FFFFFF"/>
        </w:rPr>
      </w:pPr>
      <w:r>
        <w:rPr>
          <w:rFonts w:hint="eastAsia"/>
          <w:szCs w:val="32"/>
          <w:highlight w:val="none"/>
          <w:shd w:val="clear" w:color="auto" w:fill="FFFFFF"/>
        </w:rPr>
        <w:t>国家粮食和物资储备局黑龙江局一楼(</w:t>
      </w:r>
      <w:r>
        <w:rPr>
          <w:szCs w:val="32"/>
          <w:highlight w:val="none"/>
          <w:shd w:val="clear" w:color="auto" w:fill="FFFFFF"/>
        </w:rPr>
        <w:t>地址：</w:t>
      </w:r>
      <w:r>
        <w:rPr>
          <w:rFonts w:hint="eastAsia"/>
          <w:szCs w:val="32"/>
          <w:highlight w:val="none"/>
          <w:shd w:val="clear" w:color="auto" w:fill="FFFFFF"/>
        </w:rPr>
        <w:t>黑龙江省哈尔滨市道里区抚顺街9号)</w:t>
      </w:r>
      <w:r>
        <w:rPr>
          <w:szCs w:val="32"/>
          <w:highlight w:val="none"/>
          <w:shd w:val="clear" w:color="auto" w:fill="FFFFFF"/>
        </w:rPr>
        <w:t>。可乘</w:t>
      </w:r>
      <w:r>
        <w:rPr>
          <w:rFonts w:hint="eastAsia"/>
          <w:szCs w:val="32"/>
          <w:highlight w:val="none"/>
          <w:shd w:val="clear" w:color="auto" w:fill="FFFFFF"/>
        </w:rPr>
        <w:t>32路、75路和83路公交车</w:t>
      </w:r>
      <w:r>
        <w:rPr>
          <w:szCs w:val="32"/>
          <w:highlight w:val="none"/>
          <w:shd w:val="clear" w:color="auto" w:fill="FFFFFF"/>
        </w:rPr>
        <w:t>在</w:t>
      </w:r>
      <w:r>
        <w:rPr>
          <w:rFonts w:hint="eastAsia"/>
          <w:b/>
          <w:szCs w:val="32"/>
          <w:highlight w:val="none"/>
          <w:shd w:val="clear" w:color="auto" w:fill="FFFFFF"/>
        </w:rPr>
        <w:t>人力资源市场（安宁街）</w:t>
      </w:r>
      <w:r>
        <w:rPr>
          <w:szCs w:val="32"/>
          <w:highlight w:val="none"/>
          <w:shd w:val="clear" w:color="auto" w:fill="FFFFFF"/>
        </w:rPr>
        <w:t>站下即到。</w:t>
      </w:r>
    </w:p>
    <w:p>
      <w:pPr>
        <w:spacing w:line="560" w:lineRule="exact"/>
        <w:ind w:firstLine="632" w:firstLineChars="200"/>
        <w:rPr>
          <w:rFonts w:eastAsia="黑体"/>
          <w:szCs w:val="32"/>
          <w:highlight w:val="none"/>
        </w:rPr>
      </w:pPr>
      <w:r>
        <w:rPr>
          <w:rFonts w:hint="eastAsia" w:eastAsia="黑体"/>
          <w:szCs w:val="32"/>
          <w:highlight w:val="none"/>
          <w:lang w:eastAsia="zh-CN"/>
        </w:rPr>
        <w:t>五</w:t>
      </w:r>
      <w:r>
        <w:rPr>
          <w:rFonts w:hint="eastAsia" w:eastAsia="黑体"/>
          <w:szCs w:val="32"/>
          <w:highlight w:val="none"/>
        </w:rPr>
        <w:t>、体检和考察</w:t>
      </w:r>
    </w:p>
    <w:p>
      <w:pPr>
        <w:snapToGrid w:val="0"/>
        <w:spacing w:line="560" w:lineRule="exact"/>
        <w:ind w:firstLine="607" w:firstLineChars="192"/>
        <w:rPr>
          <w:rFonts w:ascii="楷体_GB2312" w:eastAsia="楷体_GB2312"/>
          <w:szCs w:val="32"/>
          <w:highlight w:val="none"/>
        </w:rPr>
      </w:pPr>
      <w:r>
        <w:rPr>
          <w:rFonts w:hint="eastAsia" w:ascii="楷体_GB2312" w:eastAsia="楷体_GB2312"/>
          <w:szCs w:val="32"/>
          <w:highlight w:val="none"/>
        </w:rPr>
        <w:t>（一）综合成绩计算方式</w:t>
      </w:r>
    </w:p>
    <w:p>
      <w:pPr>
        <w:shd w:val="solid" w:color="FFFFFF" w:fill="auto"/>
        <w:autoSpaceDN w:val="0"/>
        <w:snapToGrid w:val="0"/>
        <w:spacing w:line="620" w:lineRule="exact"/>
        <w:ind w:firstLine="640"/>
        <w:rPr>
          <w:rFonts w:hint="default" w:eastAsia="仿宋_GB231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综合成绩 =（笔试总成绩÷2）×50% + 面试成绩×</w:t>
      </w:r>
      <w:r>
        <w:rPr>
          <w:rFonts w:hint="eastAsia"/>
          <w:szCs w:val="32"/>
          <w:highlight w:val="none"/>
          <w:lang w:val="en-US" w:eastAsia="zh-CN"/>
        </w:rPr>
        <w:t>50%。</w:t>
      </w:r>
    </w:p>
    <w:p>
      <w:pPr>
        <w:snapToGrid w:val="0"/>
        <w:spacing w:line="560" w:lineRule="exact"/>
        <w:ind w:firstLine="607" w:firstLineChars="192"/>
        <w:rPr>
          <w:rFonts w:ascii="楷体_GB2312" w:eastAsia="楷体_GB2312"/>
          <w:szCs w:val="32"/>
          <w:highlight w:val="none"/>
        </w:rPr>
      </w:pPr>
      <w:r>
        <w:rPr>
          <w:rFonts w:hint="eastAsia" w:ascii="楷体_GB2312" w:eastAsia="楷体_GB2312"/>
          <w:szCs w:val="32"/>
          <w:highlight w:val="none"/>
        </w:rPr>
        <w:t>（二）体检和考察人选的确定</w:t>
      </w:r>
    </w:p>
    <w:p>
      <w:pPr>
        <w:spacing w:line="540" w:lineRule="exact"/>
        <w:ind w:firstLine="632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/>
          <w:szCs w:val="32"/>
          <w:highlight w:val="none"/>
        </w:rPr>
        <w:t>参加面试人数与录用计划数比例达到3:1及以上的，面试后按综合成绩从高到低的顺序</w:t>
      </w:r>
      <w:r>
        <w:rPr>
          <w:rFonts w:hint="eastAsia"/>
          <w:szCs w:val="32"/>
          <w:highlight w:val="none"/>
          <w:lang w:val="en-US" w:eastAsia="zh-CN"/>
        </w:rPr>
        <w:t>1：1</w:t>
      </w:r>
      <w:r>
        <w:rPr>
          <w:rFonts w:hint="eastAsia"/>
          <w:szCs w:val="32"/>
          <w:highlight w:val="none"/>
          <w:lang w:eastAsia="zh-CN"/>
        </w:rPr>
        <w:t>等额</w:t>
      </w:r>
      <w:r>
        <w:rPr>
          <w:rFonts w:hint="eastAsia"/>
          <w:szCs w:val="32"/>
          <w:highlight w:val="none"/>
        </w:rPr>
        <w:t>确定体检和考察人选；比例低于3:1的，考生面试成绩应达到</w:t>
      </w:r>
      <w:r>
        <w:rPr>
          <w:rFonts w:hint="eastAsia"/>
          <w:b/>
          <w:bCs/>
          <w:szCs w:val="32"/>
          <w:highlight w:val="none"/>
          <w:u w:val="single"/>
        </w:rPr>
        <w:t>70分</w:t>
      </w:r>
      <w:r>
        <w:rPr>
          <w:rFonts w:hint="eastAsia"/>
          <w:szCs w:val="32"/>
          <w:highlight w:val="none"/>
        </w:rPr>
        <w:t>（满分100分），方可进入体检和考</w:t>
      </w:r>
      <w:bookmarkStart w:id="1" w:name="_GoBack"/>
      <w:bookmarkEnd w:id="1"/>
      <w:r>
        <w:rPr>
          <w:rFonts w:hint="eastAsia"/>
          <w:szCs w:val="32"/>
          <w:highlight w:val="none"/>
        </w:rPr>
        <w:t>察，</w:t>
      </w:r>
      <w:r>
        <w:rPr>
          <w:rFonts w:hint="eastAsia" w:eastAsia="仿宋_GB2312"/>
          <w:sz w:val="32"/>
          <w:szCs w:val="32"/>
          <w:highlight w:val="none"/>
        </w:rPr>
        <w:t>按综合成绩从高到低的顺序</w:t>
      </w:r>
      <w:r>
        <w:rPr>
          <w:rFonts w:hint="eastAsia"/>
          <w:szCs w:val="32"/>
          <w:highlight w:val="none"/>
          <w:lang w:val="en-US" w:eastAsia="zh-CN"/>
        </w:rPr>
        <w:t>1：1</w:t>
      </w:r>
      <w:r>
        <w:rPr>
          <w:rFonts w:hint="eastAsia"/>
          <w:szCs w:val="32"/>
          <w:highlight w:val="none"/>
          <w:lang w:eastAsia="zh-CN"/>
        </w:rPr>
        <w:t>等额</w:t>
      </w:r>
      <w:r>
        <w:rPr>
          <w:rFonts w:hint="eastAsia" w:eastAsia="仿宋_GB2312"/>
          <w:sz w:val="32"/>
          <w:szCs w:val="32"/>
          <w:highlight w:val="none"/>
        </w:rPr>
        <w:t>确定体检和考察人选。</w:t>
      </w:r>
    </w:p>
    <w:p>
      <w:pPr>
        <w:snapToGrid w:val="0"/>
        <w:spacing w:line="560" w:lineRule="exact"/>
        <w:ind w:firstLine="607" w:firstLineChars="192"/>
        <w:rPr>
          <w:rFonts w:eastAsia="黑体"/>
          <w:szCs w:val="32"/>
          <w:highlight w:val="none"/>
          <w:u w:val="single"/>
        </w:rPr>
      </w:pPr>
      <w:r>
        <w:rPr>
          <w:rFonts w:hint="eastAsia" w:ascii="楷体_GB2312" w:eastAsia="楷体_GB2312"/>
          <w:szCs w:val="32"/>
          <w:highlight w:val="none"/>
        </w:rPr>
        <w:t>（三）体检</w:t>
      </w:r>
    </w:p>
    <w:p>
      <w:pPr>
        <w:snapToGrid w:val="0"/>
        <w:spacing w:line="560" w:lineRule="exact"/>
        <w:ind w:firstLine="607" w:firstLineChars="192"/>
        <w:rPr>
          <w:rFonts w:hint="eastAsia" w:eastAsia="仿宋_GB2312"/>
          <w:szCs w:val="32"/>
          <w:highlight w:val="none"/>
          <w:shd w:val="clear" w:color="auto" w:fill="FFFFFF"/>
          <w:lang w:eastAsia="zh-CN"/>
        </w:rPr>
      </w:pPr>
      <w:r>
        <w:rPr>
          <w:rFonts w:hint="eastAsia"/>
          <w:szCs w:val="32"/>
          <w:highlight w:val="none"/>
          <w:shd w:val="clear" w:color="auto" w:fill="FFFFFF"/>
        </w:rPr>
        <w:t>体检时间及要求另行通知。</w:t>
      </w:r>
      <w:r>
        <w:rPr>
          <w:rFonts w:hint="eastAsia"/>
          <w:szCs w:val="32"/>
          <w:highlight w:val="none"/>
          <w:shd w:val="clear" w:color="auto" w:fill="FFFFFF"/>
          <w:lang w:eastAsia="zh-CN"/>
        </w:rPr>
        <w:t>体检费用由考生自行承担。</w:t>
      </w:r>
    </w:p>
    <w:p>
      <w:pPr>
        <w:snapToGrid w:val="0"/>
        <w:spacing w:line="560" w:lineRule="exact"/>
        <w:ind w:firstLine="607" w:firstLineChars="192"/>
        <w:rPr>
          <w:rFonts w:ascii="楷体_GB2312" w:eastAsia="楷体_GB2312"/>
          <w:szCs w:val="32"/>
          <w:highlight w:val="none"/>
        </w:rPr>
      </w:pPr>
      <w:r>
        <w:rPr>
          <w:rFonts w:hint="eastAsia" w:ascii="楷体_GB2312" w:eastAsia="楷体_GB2312"/>
          <w:szCs w:val="32"/>
          <w:highlight w:val="none"/>
        </w:rPr>
        <w:t>（四）考察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个别谈</w:t>
      </w:r>
      <w:r>
        <w:rPr>
          <w:rFonts w:eastAsia="仿宋_GB2312"/>
          <w:sz w:val="32"/>
          <w:szCs w:val="32"/>
          <w:highlight w:val="none"/>
        </w:rPr>
        <w:t>话、实地走访、审核人事档案、查询社会信用记录、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查询无犯罪记录、家访、</w:t>
      </w:r>
      <w:r>
        <w:rPr>
          <w:rFonts w:eastAsia="仿宋_GB2312"/>
          <w:sz w:val="32"/>
          <w:szCs w:val="32"/>
          <w:highlight w:val="none"/>
        </w:rPr>
        <w:t>同</w:t>
      </w:r>
      <w:r>
        <w:rPr>
          <w:rFonts w:hint="eastAsia" w:eastAsia="仿宋_GB2312"/>
          <w:sz w:val="32"/>
          <w:szCs w:val="32"/>
          <w:highlight w:val="none"/>
        </w:rPr>
        <w:t>本人</w:t>
      </w:r>
      <w:r>
        <w:rPr>
          <w:rFonts w:eastAsia="仿宋_GB2312"/>
          <w:sz w:val="32"/>
          <w:szCs w:val="32"/>
          <w:highlight w:val="none"/>
        </w:rPr>
        <w:t>面谈等方法</w:t>
      </w:r>
      <w:r>
        <w:rPr>
          <w:rFonts w:hint="eastAsia" w:eastAsia="仿宋_GB2312"/>
          <w:sz w:val="32"/>
          <w:szCs w:val="32"/>
          <w:highlight w:val="none"/>
        </w:rPr>
        <w:t>进行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snapToGrid w:val="0"/>
        <w:spacing w:line="560" w:lineRule="exact"/>
        <w:ind w:firstLine="607" w:firstLineChars="192"/>
        <w:rPr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考录工作坚持公平、公正、公开，坚决抵制考录中的不正之风，如发现在面试过程中有干扰面试工作正常进行的，将取消相关考生的考录资格。欢迎大家监督我局公务员考录工作。</w:t>
      </w:r>
    </w:p>
    <w:p>
      <w:pPr>
        <w:spacing w:line="560" w:lineRule="exact"/>
        <w:ind w:firstLine="632" w:firstLineChars="200"/>
        <w:rPr>
          <w:rFonts w:eastAsia="黑体"/>
          <w:szCs w:val="32"/>
          <w:highlight w:val="none"/>
        </w:rPr>
      </w:pPr>
      <w:r>
        <w:rPr>
          <w:rFonts w:hint="eastAsia" w:eastAsia="黑体"/>
          <w:szCs w:val="32"/>
          <w:highlight w:val="none"/>
          <w:lang w:eastAsia="zh-CN"/>
        </w:rPr>
        <w:t>六</w:t>
      </w:r>
      <w:r>
        <w:rPr>
          <w:rFonts w:hint="eastAsia" w:eastAsia="黑体"/>
          <w:szCs w:val="32"/>
          <w:highlight w:val="none"/>
        </w:rPr>
        <w:t>、注意事项</w:t>
      </w:r>
    </w:p>
    <w:p>
      <w:pPr>
        <w:pStyle w:val="6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考生应对个人提供资料的真实性负责。</w:t>
      </w:r>
    </w:p>
    <w:p>
      <w:pPr>
        <w:pStyle w:val="6"/>
        <w:spacing w:before="0" w:beforeAutospacing="0" w:after="0" w:afterAutospacing="0" w:line="560" w:lineRule="exact"/>
        <w:ind w:firstLine="632" w:firstLineChars="200"/>
        <w:jc w:val="both"/>
        <w:rPr>
          <w:rFonts w:ascii="仿宋_GB2312" w:hAnsi="Times New Roman" w:cs="Times New Roman"/>
          <w:b/>
          <w:kern w:val="2"/>
          <w:sz w:val="32"/>
          <w:szCs w:val="20"/>
          <w:highlight w:val="none"/>
        </w:rPr>
      </w:pPr>
      <w:r>
        <w:rPr>
          <w:rFonts w:hint="eastAsia" w:ascii="仿宋_GB2312" w:hAnsi="Times New Roman" w:cs="Times New Roman"/>
          <w:b/>
          <w:kern w:val="2"/>
          <w:sz w:val="32"/>
          <w:szCs w:val="20"/>
          <w:highlight w:val="none"/>
        </w:rPr>
        <w:t xml:space="preserve">联系方式： 0451-87621719（电话）  </w:t>
      </w:r>
    </w:p>
    <w:p>
      <w:pPr>
        <w:pStyle w:val="6"/>
        <w:spacing w:before="0" w:beforeAutospacing="0" w:after="0" w:afterAutospacing="0" w:line="560" w:lineRule="exact"/>
        <w:ind w:firstLine="2370" w:firstLineChars="750"/>
        <w:jc w:val="both"/>
        <w:rPr>
          <w:rFonts w:ascii="仿宋_GB2312" w:hAnsi="Times New Roman" w:cs="Times New Roman"/>
          <w:b/>
          <w:kern w:val="2"/>
          <w:sz w:val="32"/>
          <w:szCs w:val="20"/>
          <w:highlight w:val="none"/>
        </w:rPr>
      </w:pPr>
      <w:r>
        <w:rPr>
          <w:rFonts w:hint="eastAsia" w:ascii="仿宋_GB2312" w:hAnsi="Times New Roman" w:cs="Times New Roman"/>
          <w:b/>
          <w:kern w:val="2"/>
          <w:sz w:val="32"/>
          <w:szCs w:val="20"/>
          <w:highlight w:val="none"/>
        </w:rPr>
        <w:t>0451-87622025（传真）</w:t>
      </w:r>
    </w:p>
    <w:p>
      <w:pPr>
        <w:shd w:val="solid" w:color="FFFFFF" w:fill="auto"/>
        <w:autoSpaceDN w:val="0"/>
        <w:spacing w:line="560" w:lineRule="exact"/>
        <w:ind w:firstLine="640"/>
        <w:rPr>
          <w:szCs w:val="32"/>
          <w:highlight w:val="none"/>
          <w:shd w:val="clear" w:color="auto" w:fill="FFFFFF"/>
        </w:rPr>
      </w:pPr>
      <w:r>
        <w:rPr>
          <w:rFonts w:hint="eastAsia"/>
          <w:szCs w:val="32"/>
          <w:highlight w:val="none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60" w:lineRule="exact"/>
        <w:ind w:firstLine="640"/>
        <w:rPr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32" w:firstLineChars="200"/>
        <w:textAlignment w:val="auto"/>
        <w:rPr>
          <w:rFonts w:hint="eastAsia" w:eastAsia="仿宋_GB2312"/>
          <w:sz w:val="32"/>
          <w:highlight w:val="none"/>
        </w:rPr>
      </w:pPr>
      <w:r>
        <w:rPr>
          <w:rFonts w:hint="eastAsia" w:eastAsia="仿宋_GB2312"/>
          <w:sz w:val="32"/>
          <w:highlight w:val="none"/>
        </w:rPr>
        <w:t>附件：</w:t>
      </w:r>
      <w:r>
        <w:rPr>
          <w:rFonts w:hint="eastAsia" w:eastAsia="仿宋_GB2312"/>
          <w:sz w:val="32"/>
          <w:highlight w:val="none"/>
          <w:lang w:val="en-US" w:eastAsia="zh-CN"/>
        </w:rPr>
        <w:t>1</w:t>
      </w:r>
      <w:r>
        <w:rPr>
          <w:rFonts w:hint="eastAsia" w:eastAsia="仿宋_GB2312"/>
          <w:sz w:val="32"/>
          <w:highlight w:val="none"/>
        </w:rPr>
        <w:t>.面试确认内容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32" w:firstLineChars="200"/>
        <w:textAlignment w:val="auto"/>
        <w:rPr>
          <w:rFonts w:hint="eastAsia" w:eastAsia="仿宋_GB2312"/>
          <w:sz w:val="32"/>
          <w:highlight w:val="none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 xml:space="preserve">      2.</w:t>
      </w:r>
      <w:r>
        <w:rPr>
          <w:rFonts w:hint="eastAsia" w:eastAsia="仿宋_GB2312"/>
          <w:sz w:val="32"/>
          <w:highlight w:val="none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32" w:firstLineChars="200"/>
        <w:textAlignment w:val="auto"/>
        <w:rPr>
          <w:rFonts w:hint="eastAsia" w:eastAsia="仿宋_GB2312"/>
          <w:sz w:val="32"/>
          <w:highlight w:val="none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 xml:space="preserve">      3.</w:t>
      </w:r>
      <w:r>
        <w:rPr>
          <w:rFonts w:hint="eastAsia" w:eastAsia="仿宋_GB2312"/>
          <w:sz w:val="32"/>
          <w:highlight w:val="none"/>
          <w:lang w:eastAsia="zh-CN"/>
        </w:rPr>
        <w:t>考生报名登记表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32" w:firstLineChars="200"/>
        <w:textAlignment w:val="auto"/>
        <w:rPr>
          <w:rFonts w:hint="eastAsia" w:eastAsia="仿宋_GB2312"/>
          <w:sz w:val="32"/>
          <w:highlight w:val="none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 xml:space="preserve">      4.</w:t>
      </w:r>
      <w:r>
        <w:rPr>
          <w:rFonts w:hint="eastAsia" w:eastAsia="仿宋_GB2312"/>
          <w:sz w:val="32"/>
          <w:highlight w:val="none"/>
          <w:lang w:eastAsia="zh-CN"/>
        </w:rPr>
        <w:t>考生承诺书</w:t>
      </w:r>
    </w:p>
    <w:p>
      <w:pPr>
        <w:shd w:val="solid" w:color="FFFFFF" w:fill="auto"/>
        <w:autoSpaceDN w:val="0"/>
        <w:spacing w:line="560" w:lineRule="exact"/>
        <w:rPr>
          <w:rFonts w:hint="default" w:eastAsia="仿宋_GB2312"/>
          <w:szCs w:val="32"/>
          <w:highlight w:val="none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spacing w:line="560" w:lineRule="exact"/>
        <w:ind w:firstLine="3634" w:firstLineChars="1150"/>
        <w:rPr>
          <w:szCs w:val="32"/>
          <w:highlight w:val="none"/>
          <w:shd w:val="clear" w:color="auto" w:fill="FFFFFF"/>
        </w:rPr>
      </w:pPr>
      <w:r>
        <w:rPr>
          <w:rFonts w:hint="eastAsia"/>
          <w:szCs w:val="32"/>
          <w:highlight w:val="none"/>
          <w:shd w:val="clear" w:color="auto" w:fill="FFFFFF"/>
        </w:rPr>
        <w:t>国家粮食和物资储备局黑龙江局</w:t>
      </w:r>
    </w:p>
    <w:p>
      <w:pPr>
        <w:spacing w:line="560" w:lineRule="exact"/>
        <w:ind w:firstLine="4582" w:firstLineChars="1450"/>
        <w:rPr>
          <w:szCs w:val="32"/>
          <w:highlight w:val="none"/>
          <w:shd w:val="clear" w:color="auto" w:fill="FFFFFF"/>
        </w:rPr>
      </w:pPr>
      <w:r>
        <w:rPr>
          <w:szCs w:val="32"/>
          <w:highlight w:val="none"/>
          <w:shd w:val="clear" w:color="auto" w:fill="FFFFFF"/>
        </w:rPr>
        <w:t>20</w:t>
      </w:r>
      <w:r>
        <w:rPr>
          <w:rFonts w:hint="eastAsia"/>
          <w:szCs w:val="32"/>
          <w:highlight w:val="none"/>
          <w:shd w:val="clear" w:color="auto" w:fill="FFFFFF"/>
        </w:rPr>
        <w:t>2</w:t>
      </w:r>
      <w:r>
        <w:rPr>
          <w:rFonts w:hint="eastAsia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szCs w:val="32"/>
          <w:highlight w:val="none"/>
          <w:shd w:val="clear" w:color="auto" w:fill="FFFFFF"/>
        </w:rPr>
        <w:t>年</w:t>
      </w:r>
      <w:r>
        <w:rPr>
          <w:rFonts w:hint="eastAsia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szCs w:val="32"/>
          <w:highlight w:val="none"/>
          <w:shd w:val="clear" w:color="auto" w:fill="FFFFFF"/>
        </w:rPr>
        <w:t>月</w:t>
      </w:r>
      <w:r>
        <w:rPr>
          <w:rFonts w:hint="eastAsia"/>
          <w:szCs w:val="32"/>
          <w:highlight w:val="none"/>
          <w:shd w:val="clear" w:color="auto" w:fill="FFFFFF"/>
          <w:lang w:val="en-US" w:eastAsia="zh-CN"/>
        </w:rPr>
        <w:t>19</w:t>
      </w:r>
      <w:r>
        <w:rPr>
          <w:szCs w:val="32"/>
          <w:highlight w:val="none"/>
          <w:shd w:val="clear" w:color="auto" w:fill="FFFFFF"/>
        </w:rPr>
        <w:t>日</w:t>
      </w:r>
    </w:p>
    <w:p>
      <w:pPr>
        <w:spacing w:line="560" w:lineRule="exact"/>
        <w:ind w:firstLine="4822" w:firstLineChars="1526"/>
        <w:rPr>
          <w:szCs w:val="32"/>
          <w:highlight w:val="none"/>
          <w:shd w:val="clear" w:color="auto" w:fill="FFFFFF"/>
        </w:rPr>
      </w:pPr>
      <w:r>
        <w:rPr>
          <w:szCs w:val="32"/>
          <w:highlight w:val="none"/>
          <w:shd w:val="clear" w:color="auto" w:fill="FFFFFF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XXX确认参加XXX（单位）XX职位面试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b/>
          <w:bCs/>
          <w:color w:val="000000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XXX人事</w:t>
      </w: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准考证号：</w:t>
      </w:r>
      <w:r>
        <w:rPr>
          <w:rFonts w:hint="eastAsia" w:eastAsia="仿宋_GB2312" w:cs="宋体"/>
          <w:kern w:val="0"/>
          <w:sz w:val="32"/>
          <w:szCs w:val="32"/>
          <w:highlight w:val="none"/>
          <w:lang w:val="en-US" w:eastAsia="zh-CN"/>
        </w:rPr>
        <w:t>XXXXXXXXXXX,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  <w:highlight w:val="none"/>
        </w:rPr>
        <w:t>XXXXXXX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</w:t>
      </w:r>
      <w:r>
        <w:rPr>
          <w:rFonts w:hint="eastAsia" w:cs="宋体"/>
          <w:kern w:val="0"/>
          <w:sz w:val="32"/>
          <w:szCs w:val="32"/>
          <w:highlight w:val="none"/>
          <w:lang w:eastAsia="zh-CN"/>
        </w:rPr>
        <w:t>如果传真需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 xml:space="preserve">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  <w:r>
        <w:rPr>
          <w:rFonts w:eastAsia="仿宋_GB2312" w:cs="宋体"/>
          <w:kern w:val="0"/>
          <w:sz w:val="28"/>
          <w:szCs w:val="28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000000"/>
          <w:spacing w:val="8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b/>
          <w:bCs/>
          <w:color w:val="000000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XXX人事</w:t>
      </w: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highlight w:val="none"/>
          <w:lang w:val="en-US" w:eastAsia="zh-CN" w:bidi="ar-SA"/>
        </w:rPr>
      </w:pPr>
    </w:p>
    <w:p>
      <w:pPr>
        <w:bidi w:val="0"/>
        <w:rPr>
          <w:rFonts w:hint="eastAsia"/>
          <w:highlight w:val="none"/>
          <w:lang w:val="en-US" w:eastAsia="zh-CN"/>
        </w:rPr>
      </w:pPr>
    </w:p>
    <w:p>
      <w:pPr>
        <w:bidi w:val="0"/>
        <w:rPr>
          <w:rFonts w:hint="eastAsia"/>
          <w:highlight w:val="none"/>
          <w:lang w:val="en-US" w:eastAsia="zh-CN"/>
        </w:rPr>
      </w:pPr>
    </w:p>
    <w:p>
      <w:pPr>
        <w:bidi w:val="0"/>
        <w:rPr>
          <w:rFonts w:hint="eastAsia"/>
          <w:highlight w:val="none"/>
          <w:lang w:val="en-US" w:eastAsia="zh-CN"/>
        </w:rPr>
      </w:pPr>
    </w:p>
    <w:p>
      <w:pPr>
        <w:bidi w:val="0"/>
        <w:jc w:val="left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392" w:firstLineChars="200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彩色证件照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服务基层项目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1993年08月--1999年07月  河北省XXX小学学生（小学）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1999年08月--2002年06月  河北省XXX中学学生（初中）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2002年09月--2005年06月  河北省XXX中学学生（高中）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在职，大学本科，工学学士）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在职，硕士研究生，工学硕士）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2012年04月--2013年08月  XXXX公司XXX部门XXX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2013年09月--2014年05月  待业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2014年05月至今           XXXX公司XXX部门XXX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（工作经历时间需连续，不可与全日制学习经历时间有重叠，请更新到最新情况）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（仅应届毕业生填写，只写标题和核心内容，简明扼要）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5" w:lineRule="atLeast"/>
              <w:ind w:left="0" w:right="0"/>
              <w:jc w:val="center"/>
              <w:rPr>
                <w:rFonts w:hint="default"/>
                <w:color w:val="auto"/>
                <w:szCs w:val="20"/>
                <w:highlight w:val="none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（含配偶、子女、父母、亲兄弟姐妹，已婚的还需填写岳父岳母或公公婆婆信息）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父亲    张四    195006    </w:t>
            </w: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default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工程师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（填写在校期间学生工作经历情况，及其他需说明的问题）</w:t>
            </w:r>
          </w:p>
        </w:tc>
      </w:tr>
    </w:tbl>
    <w:p>
      <w:pPr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  <w:t>考生承诺书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2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为参加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年公务员录用面试的考生。按照要求，我郑重作出以下承诺：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2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考室和考场，不扰乱面试纪律；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2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不以任何方式向他人暗示或泄露试题。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>以上系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姓名（手写签名）：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720" w:num="1"/>
      <w:docGrid w:type="linesAndChars" w:linePitch="4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仿宋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F12A4"/>
    <w:multiLevelType w:val="singleLevel"/>
    <w:tmpl w:val="BDEF12A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8"/>
  <w:drawingGridVerticalSpacing w:val="2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YTRkMDExYzRiNDhiZjM4NjQ0YTVlOTczNDFlOTUifQ=="/>
  </w:docVars>
  <w:rsids>
    <w:rsidRoot w:val="00172A27"/>
    <w:rsid w:val="00002303"/>
    <w:rsid w:val="00005150"/>
    <w:rsid w:val="00020BD2"/>
    <w:rsid w:val="00056B94"/>
    <w:rsid w:val="00087E82"/>
    <w:rsid w:val="000A1013"/>
    <w:rsid w:val="000C09BF"/>
    <w:rsid w:val="000C3C26"/>
    <w:rsid w:val="000D0351"/>
    <w:rsid w:val="000D3CEB"/>
    <w:rsid w:val="000D7F5F"/>
    <w:rsid w:val="000E2AF1"/>
    <w:rsid w:val="000E588D"/>
    <w:rsid w:val="000F75DD"/>
    <w:rsid w:val="00100C46"/>
    <w:rsid w:val="00105742"/>
    <w:rsid w:val="0011523B"/>
    <w:rsid w:val="00120464"/>
    <w:rsid w:val="00130E02"/>
    <w:rsid w:val="00133AD4"/>
    <w:rsid w:val="00140A4D"/>
    <w:rsid w:val="001501F4"/>
    <w:rsid w:val="0016365B"/>
    <w:rsid w:val="001655B0"/>
    <w:rsid w:val="00170697"/>
    <w:rsid w:val="00172A27"/>
    <w:rsid w:val="00190924"/>
    <w:rsid w:val="00194CC6"/>
    <w:rsid w:val="00197478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1E91"/>
    <w:rsid w:val="00203AAC"/>
    <w:rsid w:val="00227EC5"/>
    <w:rsid w:val="00236FBF"/>
    <w:rsid w:val="00295B0C"/>
    <w:rsid w:val="00297884"/>
    <w:rsid w:val="002A0CBA"/>
    <w:rsid w:val="002A30CB"/>
    <w:rsid w:val="002C7F26"/>
    <w:rsid w:val="002E0289"/>
    <w:rsid w:val="002E2362"/>
    <w:rsid w:val="002E43DA"/>
    <w:rsid w:val="002F1943"/>
    <w:rsid w:val="00303B7C"/>
    <w:rsid w:val="00332C9E"/>
    <w:rsid w:val="00333336"/>
    <w:rsid w:val="00340063"/>
    <w:rsid w:val="003405BD"/>
    <w:rsid w:val="00345C5E"/>
    <w:rsid w:val="003956E3"/>
    <w:rsid w:val="003A25A3"/>
    <w:rsid w:val="003A25F7"/>
    <w:rsid w:val="003C0E76"/>
    <w:rsid w:val="003C75C6"/>
    <w:rsid w:val="00405BC2"/>
    <w:rsid w:val="0042245B"/>
    <w:rsid w:val="00430527"/>
    <w:rsid w:val="00430D61"/>
    <w:rsid w:val="00430FE5"/>
    <w:rsid w:val="004422E9"/>
    <w:rsid w:val="00442B75"/>
    <w:rsid w:val="00450E2C"/>
    <w:rsid w:val="00460AE1"/>
    <w:rsid w:val="0046449E"/>
    <w:rsid w:val="00466650"/>
    <w:rsid w:val="0048132C"/>
    <w:rsid w:val="0048612A"/>
    <w:rsid w:val="0049788B"/>
    <w:rsid w:val="004C5817"/>
    <w:rsid w:val="005015CB"/>
    <w:rsid w:val="005046FC"/>
    <w:rsid w:val="00511B88"/>
    <w:rsid w:val="0051251D"/>
    <w:rsid w:val="00521B53"/>
    <w:rsid w:val="00522185"/>
    <w:rsid w:val="00532308"/>
    <w:rsid w:val="00541D67"/>
    <w:rsid w:val="005442CC"/>
    <w:rsid w:val="00546B54"/>
    <w:rsid w:val="00554DBF"/>
    <w:rsid w:val="00560BDA"/>
    <w:rsid w:val="00565E2B"/>
    <w:rsid w:val="00567C34"/>
    <w:rsid w:val="005775D4"/>
    <w:rsid w:val="00580E96"/>
    <w:rsid w:val="00581C9A"/>
    <w:rsid w:val="005858F8"/>
    <w:rsid w:val="005A3388"/>
    <w:rsid w:val="005E23C0"/>
    <w:rsid w:val="005F0A1A"/>
    <w:rsid w:val="00623056"/>
    <w:rsid w:val="00634804"/>
    <w:rsid w:val="006412FB"/>
    <w:rsid w:val="006520D5"/>
    <w:rsid w:val="0065699B"/>
    <w:rsid w:val="0067643D"/>
    <w:rsid w:val="006802CB"/>
    <w:rsid w:val="00684A2D"/>
    <w:rsid w:val="00690A9C"/>
    <w:rsid w:val="00692658"/>
    <w:rsid w:val="006A2017"/>
    <w:rsid w:val="006D43E7"/>
    <w:rsid w:val="006F2C51"/>
    <w:rsid w:val="006F3754"/>
    <w:rsid w:val="00703E1B"/>
    <w:rsid w:val="00705E62"/>
    <w:rsid w:val="00714F5B"/>
    <w:rsid w:val="007556D5"/>
    <w:rsid w:val="00755FC5"/>
    <w:rsid w:val="00766E7F"/>
    <w:rsid w:val="0079494B"/>
    <w:rsid w:val="007B0A23"/>
    <w:rsid w:val="007B770F"/>
    <w:rsid w:val="007D46CE"/>
    <w:rsid w:val="007E042C"/>
    <w:rsid w:val="00801532"/>
    <w:rsid w:val="008060FF"/>
    <w:rsid w:val="00810052"/>
    <w:rsid w:val="00832187"/>
    <w:rsid w:val="00853A1C"/>
    <w:rsid w:val="008A12FD"/>
    <w:rsid w:val="008B1D51"/>
    <w:rsid w:val="008B4A6D"/>
    <w:rsid w:val="008F16BA"/>
    <w:rsid w:val="008F2DDD"/>
    <w:rsid w:val="00903F32"/>
    <w:rsid w:val="009425CC"/>
    <w:rsid w:val="00945933"/>
    <w:rsid w:val="0095202C"/>
    <w:rsid w:val="00963882"/>
    <w:rsid w:val="00973123"/>
    <w:rsid w:val="00997777"/>
    <w:rsid w:val="009B3221"/>
    <w:rsid w:val="009C19AF"/>
    <w:rsid w:val="009C7919"/>
    <w:rsid w:val="00A217CB"/>
    <w:rsid w:val="00A22372"/>
    <w:rsid w:val="00A303AB"/>
    <w:rsid w:val="00A36C41"/>
    <w:rsid w:val="00A47E17"/>
    <w:rsid w:val="00A57A68"/>
    <w:rsid w:val="00A85E83"/>
    <w:rsid w:val="00A94218"/>
    <w:rsid w:val="00AA3ED7"/>
    <w:rsid w:val="00AC0CBD"/>
    <w:rsid w:val="00B00FF7"/>
    <w:rsid w:val="00B40B7F"/>
    <w:rsid w:val="00B61E5E"/>
    <w:rsid w:val="00B62825"/>
    <w:rsid w:val="00B677B8"/>
    <w:rsid w:val="00B71767"/>
    <w:rsid w:val="00B90F12"/>
    <w:rsid w:val="00B9683A"/>
    <w:rsid w:val="00BD19CA"/>
    <w:rsid w:val="00BD517E"/>
    <w:rsid w:val="00BD53C4"/>
    <w:rsid w:val="00BE0E54"/>
    <w:rsid w:val="00C14094"/>
    <w:rsid w:val="00C20217"/>
    <w:rsid w:val="00C20519"/>
    <w:rsid w:val="00C20F33"/>
    <w:rsid w:val="00C30478"/>
    <w:rsid w:val="00C70443"/>
    <w:rsid w:val="00C748FB"/>
    <w:rsid w:val="00C97EC7"/>
    <w:rsid w:val="00C97F63"/>
    <w:rsid w:val="00CA6028"/>
    <w:rsid w:val="00CC5576"/>
    <w:rsid w:val="00CC7C43"/>
    <w:rsid w:val="00CD1DE8"/>
    <w:rsid w:val="00CD2131"/>
    <w:rsid w:val="00CD385E"/>
    <w:rsid w:val="00CD76FC"/>
    <w:rsid w:val="00D05164"/>
    <w:rsid w:val="00D05323"/>
    <w:rsid w:val="00D13773"/>
    <w:rsid w:val="00D21449"/>
    <w:rsid w:val="00D3637F"/>
    <w:rsid w:val="00D41148"/>
    <w:rsid w:val="00D52446"/>
    <w:rsid w:val="00D62109"/>
    <w:rsid w:val="00D73D7A"/>
    <w:rsid w:val="00D76C5F"/>
    <w:rsid w:val="00D80F38"/>
    <w:rsid w:val="00D87854"/>
    <w:rsid w:val="00D96BDB"/>
    <w:rsid w:val="00DB09A0"/>
    <w:rsid w:val="00DC150A"/>
    <w:rsid w:val="00DC1828"/>
    <w:rsid w:val="00DC4BE5"/>
    <w:rsid w:val="00DD11F8"/>
    <w:rsid w:val="00DE5DA3"/>
    <w:rsid w:val="00DE6E97"/>
    <w:rsid w:val="00E0243E"/>
    <w:rsid w:val="00E074FE"/>
    <w:rsid w:val="00E1170C"/>
    <w:rsid w:val="00E2153D"/>
    <w:rsid w:val="00E42A0C"/>
    <w:rsid w:val="00E510A5"/>
    <w:rsid w:val="00E73ED3"/>
    <w:rsid w:val="00E7612F"/>
    <w:rsid w:val="00E8788F"/>
    <w:rsid w:val="00E879F4"/>
    <w:rsid w:val="00EB5787"/>
    <w:rsid w:val="00ED5DAD"/>
    <w:rsid w:val="00EE288D"/>
    <w:rsid w:val="00EE2A4C"/>
    <w:rsid w:val="00EF09AE"/>
    <w:rsid w:val="00F01447"/>
    <w:rsid w:val="00F01FE0"/>
    <w:rsid w:val="00F071EB"/>
    <w:rsid w:val="00F21733"/>
    <w:rsid w:val="00F30326"/>
    <w:rsid w:val="00F32568"/>
    <w:rsid w:val="00F406B4"/>
    <w:rsid w:val="00F46C55"/>
    <w:rsid w:val="00F50E49"/>
    <w:rsid w:val="00F611E9"/>
    <w:rsid w:val="00F87611"/>
    <w:rsid w:val="00F95BAE"/>
    <w:rsid w:val="00FB5DE6"/>
    <w:rsid w:val="00FD631D"/>
    <w:rsid w:val="031F6CAB"/>
    <w:rsid w:val="03BF0DB3"/>
    <w:rsid w:val="070F49A2"/>
    <w:rsid w:val="07E43A81"/>
    <w:rsid w:val="09201445"/>
    <w:rsid w:val="0B5C2DB3"/>
    <w:rsid w:val="0BDF71FE"/>
    <w:rsid w:val="1186384C"/>
    <w:rsid w:val="12247916"/>
    <w:rsid w:val="12C01CEF"/>
    <w:rsid w:val="16697BD2"/>
    <w:rsid w:val="1733DC5F"/>
    <w:rsid w:val="198432E8"/>
    <w:rsid w:val="1AFFFB08"/>
    <w:rsid w:val="1B4F4EDD"/>
    <w:rsid w:val="1C687BA8"/>
    <w:rsid w:val="1DA2662B"/>
    <w:rsid w:val="1F435D57"/>
    <w:rsid w:val="20F85964"/>
    <w:rsid w:val="2270048D"/>
    <w:rsid w:val="232E9D77"/>
    <w:rsid w:val="25783C88"/>
    <w:rsid w:val="25E023B3"/>
    <w:rsid w:val="27D55CE6"/>
    <w:rsid w:val="2A3235C6"/>
    <w:rsid w:val="2A7740BB"/>
    <w:rsid w:val="2B195E43"/>
    <w:rsid w:val="2B6A4948"/>
    <w:rsid w:val="2BD70DF3"/>
    <w:rsid w:val="2C5F615A"/>
    <w:rsid w:val="2C9E2A94"/>
    <w:rsid w:val="2E5E5C1F"/>
    <w:rsid w:val="2E8C546A"/>
    <w:rsid w:val="303809A8"/>
    <w:rsid w:val="30C70618"/>
    <w:rsid w:val="3389601C"/>
    <w:rsid w:val="35BF73F9"/>
    <w:rsid w:val="38631313"/>
    <w:rsid w:val="38A72D01"/>
    <w:rsid w:val="3A5369BF"/>
    <w:rsid w:val="3A900623"/>
    <w:rsid w:val="3AA70248"/>
    <w:rsid w:val="3ABD23EC"/>
    <w:rsid w:val="3B6D6D84"/>
    <w:rsid w:val="3CD423C1"/>
    <w:rsid w:val="3CF731A2"/>
    <w:rsid w:val="3DFE88B8"/>
    <w:rsid w:val="3EE21837"/>
    <w:rsid w:val="3F35D342"/>
    <w:rsid w:val="3F3C7F8F"/>
    <w:rsid w:val="3F8473BF"/>
    <w:rsid w:val="3FFEC521"/>
    <w:rsid w:val="3FFF14E6"/>
    <w:rsid w:val="419A3FAE"/>
    <w:rsid w:val="41DF121F"/>
    <w:rsid w:val="45267D82"/>
    <w:rsid w:val="46A55C75"/>
    <w:rsid w:val="47ED3A0E"/>
    <w:rsid w:val="48B91E5D"/>
    <w:rsid w:val="4A7D0844"/>
    <w:rsid w:val="4B162FC1"/>
    <w:rsid w:val="4B1FFA7D"/>
    <w:rsid w:val="4EC933D2"/>
    <w:rsid w:val="4F2B4370"/>
    <w:rsid w:val="4F6F5245"/>
    <w:rsid w:val="51E31065"/>
    <w:rsid w:val="5217023B"/>
    <w:rsid w:val="54284323"/>
    <w:rsid w:val="559D2106"/>
    <w:rsid w:val="57E035B9"/>
    <w:rsid w:val="57FEF9A2"/>
    <w:rsid w:val="591C553F"/>
    <w:rsid w:val="5A1433EE"/>
    <w:rsid w:val="5BE76CD7"/>
    <w:rsid w:val="5C0A0595"/>
    <w:rsid w:val="5D6FA6F9"/>
    <w:rsid w:val="5FFBC984"/>
    <w:rsid w:val="5FFFC39C"/>
    <w:rsid w:val="6277079A"/>
    <w:rsid w:val="64AF38BD"/>
    <w:rsid w:val="66A9277E"/>
    <w:rsid w:val="66D11192"/>
    <w:rsid w:val="67DEC9F5"/>
    <w:rsid w:val="687142E8"/>
    <w:rsid w:val="69F3315F"/>
    <w:rsid w:val="6C6F2381"/>
    <w:rsid w:val="6CB23063"/>
    <w:rsid w:val="6DB74B2C"/>
    <w:rsid w:val="6E3D7DAD"/>
    <w:rsid w:val="6F416B95"/>
    <w:rsid w:val="6F97115E"/>
    <w:rsid w:val="6FDE4E55"/>
    <w:rsid w:val="70700000"/>
    <w:rsid w:val="72F9D6AD"/>
    <w:rsid w:val="760E5F3E"/>
    <w:rsid w:val="76FF7C42"/>
    <w:rsid w:val="78B6041B"/>
    <w:rsid w:val="79D85F74"/>
    <w:rsid w:val="7AB855E2"/>
    <w:rsid w:val="7AC65BFC"/>
    <w:rsid w:val="7CED4FA5"/>
    <w:rsid w:val="7CF7B6DF"/>
    <w:rsid w:val="7D761C62"/>
    <w:rsid w:val="7E943E9A"/>
    <w:rsid w:val="7E962BA9"/>
    <w:rsid w:val="7F7D58EC"/>
    <w:rsid w:val="7FBA5E22"/>
    <w:rsid w:val="7FBB75E4"/>
    <w:rsid w:val="7FBD6F6D"/>
    <w:rsid w:val="7FEF5564"/>
    <w:rsid w:val="7FFEF459"/>
    <w:rsid w:val="7FFFC31E"/>
    <w:rsid w:val="873F4462"/>
    <w:rsid w:val="8D74C1BE"/>
    <w:rsid w:val="8FDE413B"/>
    <w:rsid w:val="9D4B5CFF"/>
    <w:rsid w:val="9EDF06AA"/>
    <w:rsid w:val="9FFF150B"/>
    <w:rsid w:val="A6BB816A"/>
    <w:rsid w:val="AEBEE60A"/>
    <w:rsid w:val="AFFF4FD6"/>
    <w:rsid w:val="B654FD4B"/>
    <w:rsid w:val="B8FB54D5"/>
    <w:rsid w:val="BA7B23C6"/>
    <w:rsid w:val="BB37C23C"/>
    <w:rsid w:val="BF560CD7"/>
    <w:rsid w:val="CFFFAF50"/>
    <w:rsid w:val="D133A29C"/>
    <w:rsid w:val="D4EF61CB"/>
    <w:rsid w:val="D7D7B719"/>
    <w:rsid w:val="DADDC1F3"/>
    <w:rsid w:val="DF6B056D"/>
    <w:rsid w:val="DF9FA6ED"/>
    <w:rsid w:val="DFD71F78"/>
    <w:rsid w:val="DFFF93AB"/>
    <w:rsid w:val="EF3BE22D"/>
    <w:rsid w:val="F27C2B99"/>
    <w:rsid w:val="F52DBEF2"/>
    <w:rsid w:val="F59CAB5F"/>
    <w:rsid w:val="F6DF26BA"/>
    <w:rsid w:val="F6FD6BAB"/>
    <w:rsid w:val="F76E8A3D"/>
    <w:rsid w:val="FB5379B5"/>
    <w:rsid w:val="FB7AC005"/>
    <w:rsid w:val="FBBD14C1"/>
    <w:rsid w:val="FBBF818F"/>
    <w:rsid w:val="FBEEB377"/>
    <w:rsid w:val="FBFAAE73"/>
    <w:rsid w:val="FDD5B94E"/>
    <w:rsid w:val="FE3FCAD3"/>
    <w:rsid w:val="FE734873"/>
    <w:rsid w:val="FEFD4517"/>
    <w:rsid w:val="FFF0884D"/>
    <w:rsid w:val="FFF77794"/>
    <w:rsid w:val="FFF8DDE3"/>
    <w:rsid w:val="FFFB676C"/>
    <w:rsid w:val="FFFE4A0A"/>
    <w:rsid w:val="FFFF3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3464</Words>
  <Characters>4040</Characters>
  <Lines>1</Lines>
  <Paragraphs>1</Paragraphs>
  <TotalTime>2</TotalTime>
  <ScaleCrop>false</ScaleCrop>
  <LinksUpToDate>false</LinksUpToDate>
  <CharactersWithSpaces>4142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2022-02-21T01:58:00Z</dcterms:created>
  <dc:creator>微软中国</dc:creator>
  <cp:lastModifiedBy>wangqi</cp:lastModifiedBy>
  <cp:lastPrinted>2024-01-28T15:34:00Z</cp:lastPrinted>
  <dcterms:modified xsi:type="dcterms:W3CDTF">2024-02-19T10:48:02Z</dcterms:modified>
  <dc:title>人力资源和社会保障部机关2015年录用公务员面试公告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8D14237AB89245F49BDD7F8B98D8DECA</vt:lpwstr>
  </property>
</Properties>
</file>