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val="0"/>
        <w:topLinePunct w:val="0"/>
        <w:autoSpaceDE w:val="0"/>
        <w:autoSpaceDN w:val="0"/>
        <w:bidi w:val="0"/>
        <w:adjustRightInd w:val="0"/>
        <w:snapToGrid/>
        <w:spacing w:line="700" w:lineRule="exact"/>
        <w:ind w:right="11"/>
        <w:jc w:val="center"/>
        <w:textAlignment w:val="baseline"/>
        <w:rPr>
          <w:rFonts w:hint="default" w:ascii="黑体" w:hAnsi="黑体" w:eastAsia="黑体" w:cs="黑体"/>
          <w:b w:val="0"/>
          <w:bCs w:val="0"/>
          <w:sz w:val="44"/>
          <w:szCs w:val="44"/>
          <w:highlight w:val="none"/>
          <w:lang w:val="en-US" w:eastAsia="zh-CN"/>
        </w:rPr>
      </w:pPr>
      <w:r>
        <w:rPr>
          <w:rFonts w:hint="eastAsia" w:ascii="黑体" w:hAnsi="黑体" w:eastAsia="黑体" w:cs="黑体"/>
          <w:b w:val="0"/>
          <w:bCs w:val="0"/>
          <w:sz w:val="44"/>
          <w:szCs w:val="44"/>
          <w:highlight w:val="none"/>
          <w:lang w:val="en-US" w:eastAsia="zh-CN"/>
        </w:rPr>
        <w:t>辽宁交投物产有限责任公司及下属公司</w:t>
      </w:r>
    </w:p>
    <w:p>
      <w:pPr>
        <w:keepNext w:val="0"/>
        <w:keepLines w:val="0"/>
        <w:pageBreakBefore w:val="0"/>
        <w:widowControl/>
        <w:kinsoku/>
        <w:wordWrap/>
        <w:overflowPunct w:val="0"/>
        <w:topLinePunct w:val="0"/>
        <w:autoSpaceDE w:val="0"/>
        <w:autoSpaceDN w:val="0"/>
        <w:bidi w:val="0"/>
        <w:adjustRightInd w:val="0"/>
        <w:snapToGrid/>
        <w:spacing w:line="700" w:lineRule="exact"/>
        <w:ind w:right="11"/>
        <w:jc w:val="center"/>
        <w:textAlignment w:val="baseline"/>
        <w:rPr>
          <w:rFonts w:hint="default" w:ascii="Times New Roman" w:hAnsi="Times New Roman" w:eastAsia="仿宋_GB2312" w:cs="Times New Roman"/>
          <w:bCs/>
          <w:color w:val="000000"/>
          <w:sz w:val="32"/>
          <w:szCs w:val="32"/>
          <w:highlight w:val="none"/>
          <w:lang w:val="en-US" w:eastAsia="zh-CN"/>
        </w:rPr>
      </w:pPr>
      <w:r>
        <w:rPr>
          <w:rFonts w:hint="eastAsia" w:ascii="黑体" w:hAnsi="黑体" w:eastAsia="黑体" w:cs="黑体"/>
          <w:b w:val="0"/>
          <w:bCs w:val="0"/>
          <w:sz w:val="44"/>
          <w:szCs w:val="44"/>
          <w:highlight w:val="none"/>
          <w:lang w:val="en-US" w:eastAsia="zh-CN"/>
        </w:rPr>
        <w:t>2024年校园招聘公告</w:t>
      </w:r>
    </w:p>
    <w:p>
      <w:pPr>
        <w:keepNext w:val="0"/>
        <w:keepLines w:val="0"/>
        <w:pageBreakBefore w:val="0"/>
        <w:widowControl/>
        <w:kinsoku/>
        <w:wordWrap/>
        <w:overflowPunct w:val="0"/>
        <w:topLinePunct w:val="0"/>
        <w:autoSpaceDE w:val="0"/>
        <w:autoSpaceDN w:val="0"/>
        <w:bidi w:val="0"/>
        <w:adjustRightInd w:val="0"/>
        <w:snapToGrid/>
        <w:spacing w:line="608" w:lineRule="exact"/>
        <w:ind w:left="0" w:firstLine="640" w:firstLineChars="200"/>
        <w:textAlignment w:val="baseline"/>
        <w:rPr>
          <w:rFonts w:hint="eastAsia" w:ascii="Times New Roman" w:hAnsi="Times New Roman" w:eastAsia="仿宋_GB2312" w:cs="Times New Roman"/>
          <w:bCs/>
          <w:color w:val="000000"/>
          <w:sz w:val="32"/>
          <w:szCs w:val="32"/>
          <w:highlight w:val="none"/>
          <w:lang w:val="en-US" w:eastAsia="zh-CN"/>
        </w:rPr>
      </w:pPr>
    </w:p>
    <w:p>
      <w:pPr>
        <w:keepNext w:val="0"/>
        <w:keepLines w:val="0"/>
        <w:pageBreakBefore w:val="0"/>
        <w:widowControl/>
        <w:kinsoku/>
        <w:wordWrap/>
        <w:overflowPunct w:val="0"/>
        <w:topLinePunct w:val="0"/>
        <w:autoSpaceDE w:val="0"/>
        <w:autoSpaceDN w:val="0"/>
        <w:bidi w:val="0"/>
        <w:adjustRightInd w:val="0"/>
        <w:snapToGrid/>
        <w:spacing w:line="608" w:lineRule="exact"/>
        <w:ind w:left="0" w:firstLine="640" w:firstLineChars="200"/>
        <w:jc w:val="both"/>
        <w:textAlignment w:val="baseline"/>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lang w:val="en-US" w:eastAsia="zh-CN"/>
        </w:rPr>
        <w:t>辽宁交投物产有限责任公司2023年12月20日注册成立，经营业务涵盖城市环卫、客运场站、物业服务、高速广告销售、交通旅游、房产经营等多个领域，致力于打造标准化、专业化、信息化、品牌化高质量发展综合性业务公司。</w:t>
      </w:r>
    </w:p>
    <w:p>
      <w:pPr>
        <w:keepNext w:val="0"/>
        <w:keepLines w:val="0"/>
        <w:pageBreakBefore w:val="0"/>
        <w:widowControl/>
        <w:kinsoku/>
        <w:wordWrap/>
        <w:overflowPunct w:val="0"/>
        <w:topLinePunct w:val="0"/>
        <w:autoSpaceDE w:val="0"/>
        <w:autoSpaceDN w:val="0"/>
        <w:bidi w:val="0"/>
        <w:adjustRightInd w:val="0"/>
        <w:snapToGrid/>
        <w:spacing w:line="608" w:lineRule="exact"/>
        <w:ind w:left="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招聘</w:t>
      </w:r>
      <w:r>
        <w:rPr>
          <w:rFonts w:hint="eastAsia" w:ascii="黑体" w:hAnsi="黑体" w:eastAsia="黑体" w:cs="黑体"/>
          <w:sz w:val="32"/>
          <w:szCs w:val="32"/>
        </w:rPr>
        <w:t>职位</w:t>
      </w:r>
    </w:p>
    <w:p>
      <w:pPr>
        <w:keepNext w:val="0"/>
        <w:keepLines w:val="0"/>
        <w:pageBreakBefore w:val="0"/>
        <w:widowControl/>
        <w:kinsoku/>
        <w:wordWrap/>
        <w:overflowPunct w:val="0"/>
        <w:topLinePunct w:val="0"/>
        <w:autoSpaceDE w:val="0"/>
        <w:autoSpaceDN w:val="0"/>
        <w:bidi w:val="0"/>
        <w:adjustRightInd w:val="0"/>
        <w:snapToGrid w:val="0"/>
        <w:spacing w:line="608" w:lineRule="exact"/>
        <w:ind w:firstLine="640" w:firstLineChars="200"/>
        <w:jc w:val="both"/>
        <w:textAlignment w:val="baseline"/>
        <w:rPr>
          <w:rFonts w:hint="eastAsia" w:ascii="Times New Roman" w:hAnsi="Times New Roman" w:eastAsia="仿宋_GB2312" w:cs="Times New Roman"/>
          <w:bCs/>
          <w:color w:val="000000"/>
          <w:sz w:val="32"/>
          <w:szCs w:val="32"/>
          <w:highlight w:val="none"/>
          <w:lang w:val="en-US" w:eastAsia="zh-CN"/>
        </w:rPr>
      </w:pPr>
      <w:r>
        <w:rPr>
          <w:rFonts w:hint="eastAsia" w:ascii="Times New Roman" w:hAnsi="Times New Roman" w:eastAsia="仿宋_GB2312" w:cs="Times New Roman"/>
          <w:bCs/>
          <w:color w:val="000000"/>
          <w:sz w:val="32"/>
          <w:szCs w:val="32"/>
          <w:highlight w:val="none"/>
          <w:lang w:val="en-US" w:eastAsia="zh-CN"/>
        </w:rPr>
        <w:t>招聘企业包含本部及下属2家子公司的6个岗位：</w:t>
      </w:r>
    </w:p>
    <w:p>
      <w:pPr>
        <w:keepNext w:val="0"/>
        <w:keepLines w:val="0"/>
        <w:pageBreakBefore w:val="0"/>
        <w:widowControl/>
        <w:kinsoku/>
        <w:wordWrap/>
        <w:overflowPunct w:val="0"/>
        <w:topLinePunct w:val="0"/>
        <w:autoSpaceDE w:val="0"/>
        <w:autoSpaceDN w:val="0"/>
        <w:bidi w:val="0"/>
        <w:adjustRightInd w:val="0"/>
        <w:snapToGrid/>
        <w:spacing w:line="608" w:lineRule="exact"/>
        <w:ind w:left="0" w:firstLine="640" w:firstLineChars="200"/>
        <w:jc w:val="both"/>
        <w:textAlignment w:val="baseline"/>
        <w:rPr>
          <w:rFonts w:hint="default" w:ascii="Times New Roman" w:hAnsi="Times New Roman" w:eastAsia="仿宋_GB2312" w:cs="Times New Roman"/>
          <w:bCs/>
          <w:color w:val="000000"/>
          <w:sz w:val="32"/>
          <w:szCs w:val="32"/>
          <w:highlight w:val="none"/>
          <w:lang w:val="en-US" w:eastAsia="zh-CN"/>
        </w:rPr>
      </w:pPr>
      <w:r>
        <w:rPr>
          <w:rFonts w:hint="eastAsia" w:ascii="Times New Roman" w:hAnsi="Times New Roman" w:eastAsia="仿宋_GB2312" w:cs="Times New Roman"/>
          <w:bCs/>
          <w:color w:val="000000"/>
          <w:sz w:val="32"/>
          <w:szCs w:val="32"/>
          <w:highlight w:val="none"/>
          <w:lang w:val="en-US" w:eastAsia="zh-CN"/>
        </w:rPr>
        <w:t>（一）</w:t>
      </w:r>
      <w:r>
        <w:rPr>
          <w:rFonts w:hint="default" w:ascii="Times New Roman" w:hAnsi="Times New Roman" w:eastAsia="仿宋_GB2312" w:cs="Times New Roman"/>
          <w:bCs/>
          <w:color w:val="000000"/>
          <w:sz w:val="32"/>
          <w:szCs w:val="32"/>
          <w:highlight w:val="none"/>
          <w:lang w:val="en-US" w:eastAsia="zh-CN"/>
        </w:rPr>
        <w:t>下属子公司辽宁交投环境有限责任公司成立于2017年12月，公司专注于环境服务业领域，以物业管理服务、市政环卫服务、环境工程为三大核心业务。</w:t>
      </w:r>
    </w:p>
    <w:p>
      <w:pPr>
        <w:keepNext w:val="0"/>
        <w:keepLines w:val="0"/>
        <w:pageBreakBefore w:val="0"/>
        <w:widowControl/>
        <w:kinsoku/>
        <w:wordWrap/>
        <w:overflowPunct w:val="0"/>
        <w:topLinePunct w:val="0"/>
        <w:autoSpaceDE w:val="0"/>
        <w:autoSpaceDN w:val="0"/>
        <w:bidi w:val="0"/>
        <w:adjustRightInd w:val="0"/>
        <w:snapToGrid/>
        <w:spacing w:line="608" w:lineRule="exact"/>
        <w:ind w:left="0" w:firstLine="640" w:firstLineChars="200"/>
        <w:jc w:val="both"/>
        <w:textAlignment w:val="baseline"/>
        <w:rPr>
          <w:rFonts w:hint="default" w:ascii="Times New Roman" w:hAnsi="Times New Roman" w:eastAsia="仿宋_GB2312" w:cs="Times New Roman"/>
          <w:bCs/>
          <w:color w:val="000000"/>
          <w:sz w:val="32"/>
          <w:szCs w:val="32"/>
          <w:highlight w:val="none"/>
          <w:lang w:val="en-US" w:eastAsia="zh-CN"/>
        </w:rPr>
      </w:pPr>
      <w:r>
        <w:rPr>
          <w:rFonts w:hint="eastAsia" w:ascii="Times New Roman" w:hAnsi="Times New Roman" w:eastAsia="仿宋_GB2312" w:cs="Times New Roman"/>
          <w:bCs/>
          <w:color w:val="000000"/>
          <w:sz w:val="32"/>
          <w:szCs w:val="32"/>
          <w:highlight w:val="none"/>
          <w:lang w:val="en-US" w:eastAsia="zh-CN"/>
        </w:rPr>
        <w:t>（二）</w:t>
      </w:r>
      <w:r>
        <w:rPr>
          <w:rFonts w:hint="default" w:ascii="Times New Roman" w:hAnsi="Times New Roman" w:eastAsia="仿宋_GB2312" w:cs="Times New Roman"/>
          <w:bCs/>
          <w:color w:val="000000"/>
          <w:sz w:val="32"/>
          <w:szCs w:val="32"/>
          <w:highlight w:val="none"/>
          <w:lang w:val="en-US" w:eastAsia="zh-CN"/>
        </w:rPr>
        <w:t>下属子公司辽宁交旅文创发展有限责任公司，致力于全面打造交通旅游产业优势品牌。公司紧密围绕“交通运输+旅游”的融合发展理念，推出独具特色的交通旅游产品，以满足不同游客的出行需求，为辽宁地区的交通旅游产业注入新的活力。</w:t>
      </w:r>
    </w:p>
    <w:p>
      <w:pPr>
        <w:keepNext w:val="0"/>
        <w:keepLines w:val="0"/>
        <w:pageBreakBefore w:val="0"/>
        <w:widowControl/>
        <w:kinsoku/>
        <w:wordWrap/>
        <w:overflowPunct w:val="0"/>
        <w:topLinePunct w:val="0"/>
        <w:autoSpaceDE w:val="0"/>
        <w:autoSpaceDN w:val="0"/>
        <w:bidi w:val="0"/>
        <w:adjustRightInd w:val="0"/>
        <w:snapToGrid w:val="0"/>
        <w:spacing w:line="608" w:lineRule="exact"/>
        <w:ind w:firstLine="640" w:firstLineChars="200"/>
        <w:jc w:val="both"/>
        <w:textAlignment w:val="baseline"/>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lang w:val="en-US" w:eastAsia="zh-CN"/>
        </w:rPr>
        <w:t>详见岗位信息汇总表（附件</w:t>
      </w:r>
      <w:r>
        <w:rPr>
          <w:rFonts w:hint="eastAsia" w:ascii="Times New Roman" w:hAnsi="Times New Roman" w:eastAsia="仿宋_GB2312" w:cs="Times New Roman"/>
          <w:bCs/>
          <w:color w:val="000000"/>
          <w:sz w:val="32"/>
          <w:szCs w:val="32"/>
          <w:highlight w:val="none"/>
          <w:lang w:val="en-US" w:eastAsia="zh-CN"/>
        </w:rPr>
        <w:t>1</w:t>
      </w:r>
      <w:r>
        <w:rPr>
          <w:rFonts w:hint="default" w:ascii="Times New Roman" w:hAnsi="Times New Roman" w:eastAsia="仿宋_GB2312" w:cs="Times New Roman"/>
          <w:bCs/>
          <w:color w:val="000000"/>
          <w:sz w:val="32"/>
          <w:szCs w:val="32"/>
          <w:highlight w:val="none"/>
          <w:lang w:val="en-US" w:eastAsia="zh-CN"/>
        </w:rPr>
        <w:t>）</w:t>
      </w:r>
    </w:p>
    <w:p>
      <w:pPr>
        <w:keepNext w:val="0"/>
        <w:keepLines w:val="0"/>
        <w:pageBreakBefore w:val="0"/>
        <w:widowControl/>
        <w:kinsoku/>
        <w:wordWrap/>
        <w:overflowPunct w:val="0"/>
        <w:topLinePunct w:val="0"/>
        <w:autoSpaceDE w:val="0"/>
        <w:autoSpaceDN w:val="0"/>
        <w:bidi w:val="0"/>
        <w:adjustRightInd w:val="0"/>
        <w:snapToGrid/>
        <w:spacing w:line="608" w:lineRule="exact"/>
        <w:ind w:left="0" w:firstLine="640" w:firstLineChars="200"/>
        <w:jc w:val="both"/>
        <w:textAlignment w:val="baseline"/>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简历接收</w:t>
      </w:r>
      <w:r>
        <w:rPr>
          <w:rFonts w:hint="default" w:ascii="黑体" w:hAnsi="黑体" w:eastAsia="黑体" w:cs="黑体"/>
          <w:sz w:val="32"/>
          <w:szCs w:val="32"/>
          <w:lang w:val="en-US" w:eastAsia="zh-CN"/>
        </w:rPr>
        <w:t>程序</w:t>
      </w:r>
    </w:p>
    <w:p>
      <w:pPr>
        <w:keepNext w:val="0"/>
        <w:keepLines w:val="0"/>
        <w:pageBreakBefore w:val="0"/>
        <w:widowControl/>
        <w:kinsoku/>
        <w:wordWrap/>
        <w:overflowPunct w:val="0"/>
        <w:topLinePunct w:val="0"/>
        <w:autoSpaceDE w:val="0"/>
        <w:autoSpaceDN w:val="0"/>
        <w:bidi w:val="0"/>
        <w:adjustRightInd w:val="0"/>
        <w:snapToGrid/>
        <w:spacing w:line="608" w:lineRule="exact"/>
        <w:ind w:left="0" w:firstLine="640" w:firstLineChars="200"/>
        <w:jc w:val="both"/>
        <w:textAlignment w:val="baseline"/>
        <w:rPr>
          <w:rFonts w:hint="default" w:ascii="楷体_GB2312" w:hAnsi="楷体_GB2312" w:eastAsia="楷体_GB2312" w:cs="楷体_GB2312"/>
          <w:bCs/>
          <w:color w:val="000000"/>
          <w:sz w:val="32"/>
          <w:szCs w:val="32"/>
          <w:highlight w:val="none"/>
          <w:lang w:val="en-US" w:eastAsia="zh-CN"/>
        </w:rPr>
      </w:pPr>
      <w:r>
        <w:rPr>
          <w:rFonts w:hint="default" w:ascii="楷体_GB2312" w:hAnsi="楷体_GB2312" w:eastAsia="楷体_GB2312" w:cs="楷体_GB2312"/>
          <w:bCs/>
          <w:color w:val="000000"/>
          <w:sz w:val="32"/>
          <w:szCs w:val="32"/>
          <w:highlight w:val="none"/>
          <w:lang w:val="en-US" w:eastAsia="zh-CN"/>
        </w:rPr>
        <w:t>（一）</w:t>
      </w:r>
      <w:r>
        <w:rPr>
          <w:rFonts w:hint="eastAsia" w:ascii="楷体_GB2312" w:hAnsi="楷体_GB2312" w:eastAsia="楷体_GB2312" w:cs="楷体_GB2312"/>
          <w:bCs/>
          <w:color w:val="000000"/>
          <w:sz w:val="32"/>
          <w:szCs w:val="32"/>
          <w:highlight w:val="none"/>
          <w:lang w:val="en-US" w:eastAsia="zh-CN"/>
        </w:rPr>
        <w:t>接收简历</w:t>
      </w:r>
      <w:r>
        <w:rPr>
          <w:rFonts w:hint="default" w:ascii="楷体_GB2312" w:hAnsi="楷体_GB2312" w:eastAsia="楷体_GB2312" w:cs="楷体_GB2312"/>
          <w:bCs/>
          <w:color w:val="000000"/>
          <w:sz w:val="32"/>
          <w:szCs w:val="32"/>
          <w:highlight w:val="none"/>
          <w:lang w:val="en-US" w:eastAsia="zh-CN"/>
        </w:rPr>
        <w:t>时间</w:t>
      </w:r>
    </w:p>
    <w:p>
      <w:pPr>
        <w:keepNext w:val="0"/>
        <w:keepLines w:val="0"/>
        <w:pageBreakBefore w:val="0"/>
        <w:widowControl/>
        <w:kinsoku/>
        <w:wordWrap/>
        <w:overflowPunct w:val="0"/>
        <w:topLinePunct w:val="0"/>
        <w:autoSpaceDE w:val="0"/>
        <w:autoSpaceDN w:val="0"/>
        <w:bidi w:val="0"/>
        <w:adjustRightInd w:val="0"/>
        <w:snapToGrid/>
        <w:spacing w:line="608" w:lineRule="exact"/>
        <w:ind w:left="0" w:firstLine="640" w:firstLineChars="200"/>
        <w:jc w:val="both"/>
        <w:textAlignment w:val="baseline"/>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lang w:val="en-US" w:eastAsia="zh-CN"/>
        </w:rPr>
        <w:t>2024年5月22日上午9时—5月26日下午16时。</w:t>
      </w:r>
    </w:p>
    <w:p>
      <w:pPr>
        <w:keepNext w:val="0"/>
        <w:keepLines w:val="0"/>
        <w:pageBreakBefore w:val="0"/>
        <w:widowControl/>
        <w:kinsoku/>
        <w:wordWrap/>
        <w:overflowPunct w:val="0"/>
        <w:topLinePunct w:val="0"/>
        <w:autoSpaceDE w:val="0"/>
        <w:autoSpaceDN w:val="0"/>
        <w:bidi w:val="0"/>
        <w:adjustRightInd w:val="0"/>
        <w:snapToGrid/>
        <w:spacing w:line="608" w:lineRule="exact"/>
        <w:ind w:left="0" w:firstLine="640" w:firstLineChars="200"/>
        <w:jc w:val="both"/>
        <w:textAlignment w:val="baseline"/>
        <w:rPr>
          <w:rFonts w:hint="default" w:ascii="楷体_GB2312" w:hAnsi="楷体_GB2312" w:eastAsia="楷体_GB2312" w:cs="楷体_GB2312"/>
          <w:bCs/>
          <w:color w:val="000000"/>
          <w:sz w:val="32"/>
          <w:szCs w:val="32"/>
          <w:highlight w:val="none"/>
          <w:lang w:val="en-US" w:eastAsia="zh-CN"/>
        </w:rPr>
      </w:pPr>
      <w:r>
        <w:rPr>
          <w:rFonts w:hint="default" w:ascii="楷体_GB2312" w:hAnsi="楷体_GB2312" w:eastAsia="楷体_GB2312" w:cs="楷体_GB2312"/>
          <w:bCs/>
          <w:color w:val="000000"/>
          <w:sz w:val="32"/>
          <w:szCs w:val="32"/>
          <w:highlight w:val="none"/>
          <w:lang w:val="en-US" w:eastAsia="zh-CN"/>
        </w:rPr>
        <w:t>（二）</w:t>
      </w:r>
      <w:r>
        <w:rPr>
          <w:rFonts w:hint="eastAsia" w:ascii="楷体_GB2312" w:hAnsi="楷体_GB2312" w:eastAsia="楷体_GB2312" w:cs="楷体_GB2312"/>
          <w:bCs/>
          <w:color w:val="000000"/>
          <w:sz w:val="32"/>
          <w:szCs w:val="32"/>
          <w:highlight w:val="none"/>
          <w:lang w:val="en-US" w:eastAsia="zh-CN"/>
        </w:rPr>
        <w:t>简历发送</w:t>
      </w:r>
      <w:r>
        <w:rPr>
          <w:rFonts w:hint="default" w:ascii="楷体_GB2312" w:hAnsi="楷体_GB2312" w:eastAsia="楷体_GB2312" w:cs="楷体_GB2312"/>
          <w:bCs/>
          <w:color w:val="000000"/>
          <w:sz w:val="32"/>
          <w:szCs w:val="32"/>
          <w:highlight w:val="none"/>
          <w:lang w:val="en-US" w:eastAsia="zh-CN"/>
        </w:rPr>
        <w:t>方式</w:t>
      </w:r>
      <w:bookmarkStart w:id="0" w:name="_GoBack"/>
      <w:bookmarkEnd w:id="0"/>
    </w:p>
    <w:p>
      <w:pPr>
        <w:keepNext w:val="0"/>
        <w:keepLines w:val="0"/>
        <w:pageBreakBefore w:val="0"/>
        <w:widowControl/>
        <w:kinsoku/>
        <w:wordWrap/>
        <w:overflowPunct w:val="0"/>
        <w:topLinePunct w:val="0"/>
        <w:autoSpaceDE w:val="0"/>
        <w:autoSpaceDN w:val="0"/>
        <w:bidi w:val="0"/>
        <w:adjustRightInd w:val="0"/>
        <w:snapToGrid/>
        <w:spacing w:line="608" w:lineRule="exact"/>
        <w:ind w:left="0" w:firstLine="640" w:firstLineChars="200"/>
        <w:jc w:val="both"/>
        <w:textAlignment w:val="baseline"/>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lang w:val="en-US" w:eastAsia="zh-CN"/>
        </w:rPr>
        <w:t>应聘人员需登录（https://exam.ciicsy.com/lnjtwcgs/）进行网络报名，不设现场报名。每人仅限报名一个职位</w:t>
      </w:r>
      <w:r>
        <w:rPr>
          <w:rFonts w:hint="eastAsia" w:ascii="Times New Roman" w:hAnsi="Times New Roman" w:eastAsia="仿宋_GB2312" w:cs="Times New Roman"/>
          <w:bCs/>
          <w:color w:val="000000"/>
          <w:sz w:val="32"/>
          <w:szCs w:val="32"/>
          <w:highlight w:val="none"/>
          <w:lang w:val="en-US" w:eastAsia="zh-CN"/>
        </w:rPr>
        <w:t>,</w:t>
      </w:r>
      <w:r>
        <w:rPr>
          <w:rFonts w:hint="default" w:ascii="Times New Roman" w:hAnsi="Times New Roman" w:eastAsia="仿宋_GB2312" w:cs="Times New Roman"/>
          <w:bCs/>
          <w:color w:val="000000"/>
          <w:sz w:val="32"/>
          <w:szCs w:val="32"/>
          <w:highlight w:val="none"/>
          <w:lang w:val="en-US" w:eastAsia="zh-CN"/>
        </w:rPr>
        <w:t>同时根据系统要求上传个人证件和相关资料的扫描件</w:t>
      </w:r>
    </w:p>
    <w:p>
      <w:pPr>
        <w:keepNext w:val="0"/>
        <w:keepLines w:val="0"/>
        <w:pageBreakBefore w:val="0"/>
        <w:widowControl/>
        <w:kinsoku/>
        <w:wordWrap/>
        <w:overflowPunct w:val="0"/>
        <w:topLinePunct w:val="0"/>
        <w:autoSpaceDE w:val="0"/>
        <w:autoSpaceDN w:val="0"/>
        <w:bidi w:val="0"/>
        <w:adjustRightInd w:val="0"/>
        <w:snapToGrid/>
        <w:spacing w:line="608" w:lineRule="exact"/>
        <w:ind w:left="0"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三、福利待遇</w:t>
      </w:r>
    </w:p>
    <w:p>
      <w:pPr>
        <w:keepNext w:val="0"/>
        <w:keepLines w:val="0"/>
        <w:pageBreakBefore w:val="0"/>
        <w:widowControl/>
        <w:kinsoku/>
        <w:wordWrap/>
        <w:overflowPunct/>
        <w:topLinePunct w:val="0"/>
        <w:autoSpaceDE/>
        <w:autoSpaceDN/>
        <w:bidi w:val="0"/>
        <w:adjustRightInd/>
        <w:spacing w:line="608"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辽宁交投物产有限责任公司将</w:t>
      </w:r>
      <w:r>
        <w:rPr>
          <w:rFonts w:hint="default" w:ascii="Times New Roman" w:hAnsi="Times New Roman" w:eastAsia="仿宋_GB2312" w:cs="Times New Roman"/>
          <w:kern w:val="2"/>
          <w:sz w:val="32"/>
          <w:szCs w:val="32"/>
          <w:lang w:val="en-US" w:eastAsia="zh-CN" w:bidi="ar-SA"/>
        </w:rPr>
        <w:t>为聘用的毕业生提供具有竞争力的薪酬福利待遇和广阔的职业发展空间。同时还提供全额</w:t>
      </w:r>
      <w:r>
        <w:rPr>
          <w:rFonts w:hint="eastAsia" w:ascii="Times New Roman" w:hAnsi="Times New Roman" w:eastAsia="仿宋_GB2312" w:cs="Times New Roman"/>
          <w:kern w:val="2"/>
          <w:sz w:val="32"/>
          <w:szCs w:val="32"/>
          <w:lang w:val="en-US" w:eastAsia="zh-CN" w:bidi="ar-SA"/>
        </w:rPr>
        <w:t>五险一金</w:t>
      </w:r>
      <w:r>
        <w:rPr>
          <w:rFonts w:hint="default" w:ascii="Times New Roman" w:hAnsi="Times New Roman" w:eastAsia="仿宋_GB2312" w:cs="Times New Roman"/>
          <w:kern w:val="2"/>
          <w:sz w:val="32"/>
          <w:szCs w:val="32"/>
          <w:lang w:val="en-US" w:eastAsia="zh-CN" w:bidi="ar-SA"/>
        </w:rPr>
        <w:t>健康体检、取暖费补贴、带薪年休假、节日关怀等</w:t>
      </w:r>
      <w:r>
        <w:rPr>
          <w:rFonts w:hint="default" w:ascii="Times New Roman" w:hAnsi="Times New Roman" w:eastAsia="仿宋_GB2312" w:cs="Times New Roman"/>
          <w:sz w:val="32"/>
          <w:szCs w:val="32"/>
          <w:lang w:val="en-US" w:eastAsia="zh-CN"/>
        </w:rPr>
        <w:t>丰厚的福利待遇。</w:t>
      </w:r>
    </w:p>
    <w:p>
      <w:pPr>
        <w:keepNext w:val="0"/>
        <w:keepLines w:val="0"/>
        <w:pageBreakBefore w:val="0"/>
        <w:widowControl/>
        <w:kinsoku/>
        <w:wordWrap/>
        <w:overflowPunct w:val="0"/>
        <w:topLinePunct w:val="0"/>
        <w:autoSpaceDE w:val="0"/>
        <w:autoSpaceDN w:val="0"/>
        <w:bidi w:val="0"/>
        <w:adjustRightInd w:val="0"/>
        <w:snapToGrid/>
        <w:spacing w:line="608" w:lineRule="exact"/>
        <w:ind w:left="0" w:firstLine="640" w:firstLineChars="200"/>
        <w:jc w:val="both"/>
        <w:textAlignment w:val="baseline"/>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四、相关说明</w:t>
      </w:r>
    </w:p>
    <w:p>
      <w:pPr>
        <w:keepNext w:val="0"/>
        <w:keepLines w:val="0"/>
        <w:pageBreakBefore w:val="0"/>
        <w:widowControl/>
        <w:kinsoku/>
        <w:wordWrap/>
        <w:overflowPunct w:val="0"/>
        <w:topLinePunct w:val="0"/>
        <w:autoSpaceDE w:val="0"/>
        <w:autoSpaceDN w:val="0"/>
        <w:bidi w:val="0"/>
        <w:adjustRightInd w:val="0"/>
        <w:snapToGrid/>
        <w:spacing w:line="608" w:lineRule="exact"/>
        <w:ind w:left="0" w:firstLine="640" w:firstLineChars="200"/>
        <w:jc w:val="both"/>
        <w:textAlignment w:val="baseline"/>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sz w:val="32"/>
          <w:szCs w:val="32"/>
        </w:rPr>
        <w:t>我公司在招聘过程中不收取报名费、手续费等任何费用，不指定辅导资料，不举办、不委托任何机构举办辅导培训班。任何有关辽宁交投物产有限责任公司招聘</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辅导班、辅导网站或考试真题等，均与我公司无关，对发布虚假招聘信息的机构，我公司保留追究法律责任的权利。敬请广大应聘者提高警惕，防止受骗。</w:t>
      </w:r>
    </w:p>
    <w:p>
      <w:pPr>
        <w:keepNext w:val="0"/>
        <w:keepLines w:val="0"/>
        <w:pageBreakBefore w:val="0"/>
        <w:widowControl/>
        <w:kinsoku/>
        <w:wordWrap/>
        <w:overflowPunct w:val="0"/>
        <w:topLinePunct w:val="0"/>
        <w:autoSpaceDE w:val="0"/>
        <w:autoSpaceDN w:val="0"/>
        <w:bidi w:val="0"/>
        <w:adjustRightInd w:val="0"/>
        <w:snapToGrid/>
        <w:spacing w:line="608"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咨询电话：024-31279166 </w:t>
      </w:r>
      <w:r>
        <w:rPr>
          <w:rFonts w:hint="default" w:ascii="Times New Roman" w:hAnsi="Times New Roman" w:eastAsia="仿宋_GB2312" w:cs="Times New Roman"/>
          <w:sz w:val="32"/>
          <w:szCs w:val="32"/>
        </w:rPr>
        <w:t>（接听时间：工作日上午9:00-11: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0，下午13:30-16:</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0）</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NTY1MWFiZDIzMzBiNWFiODYyNzZlMDEyZWEwMGIifQ=="/>
  </w:docVars>
  <w:rsids>
    <w:rsidRoot w:val="63262CC5"/>
    <w:rsid w:val="05C32781"/>
    <w:rsid w:val="1DD27FC1"/>
    <w:rsid w:val="218C47D6"/>
    <w:rsid w:val="26DF1561"/>
    <w:rsid w:val="3A94559E"/>
    <w:rsid w:val="509A584B"/>
    <w:rsid w:val="53320BA6"/>
    <w:rsid w:val="58233A9D"/>
    <w:rsid w:val="5C355803"/>
    <w:rsid w:val="5FCB175B"/>
    <w:rsid w:val="63262CC5"/>
    <w:rsid w:val="70725353"/>
    <w:rsid w:val="70E5571F"/>
    <w:rsid w:val="79E2348E"/>
    <w:rsid w:val="7B206ADA"/>
    <w:rsid w:val="7B2E2AB5"/>
    <w:rsid w:val="7F705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autoRedefine/>
    <w:qFormat/>
    <w:uiPriority w:val="0"/>
    <w:pPr>
      <w:ind w:left="2220" w:hanging="420"/>
      <w:outlineLvl w:val="1"/>
    </w:pPr>
    <w:rPr>
      <w:rFonts w:ascii="华文中宋" w:hAnsi="华文中宋" w:eastAsia="华文中宋"/>
      <w:szCs w:val="21"/>
      <w:lang w:val="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99"/>
    <w:pPr>
      <w:spacing w:line="520" w:lineRule="exact"/>
      <w:ind w:firstLine="360" w:firstLineChars="200"/>
    </w:pPr>
    <w:rPr>
      <w:rFonts w:ascii="宋体" w:hAnsi="宋体"/>
      <w:sz w:val="28"/>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1"/>
    <w:next w:val="3"/>
    <w:qFormat/>
    <w:uiPriority w:val="0"/>
    <w:pPr>
      <w:ind w:left="420" w:leftChars="200" w:firstLine="21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2024-05-08T00:59:00Z</dcterms:created>
  <dc:creator>dongxg</dc:creator>
  <cp:lastModifiedBy>≮晨曦≯船</cp:lastModifiedBy>
  <cp:lastPrinted>2024-05-09T06:11:00Z</cp:lastPrinted>
  <dcterms:modified xsi:type="dcterms:W3CDTF">2024-05-20T01:04:23Z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2A0E776BC21D442AA5E7C677CBF0663F</vt:lpwstr>
  </property>
</Properties>
</file>