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3151"/>
        <w:tblW w:w="90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513"/>
        <w:gridCol w:w="779"/>
        <w:gridCol w:w="1303"/>
        <w:gridCol w:w="794"/>
        <w:gridCol w:w="1804"/>
        <w:gridCol w:w="14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经常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居住地     </w:t>
            </w:r>
          </w:p>
        </w:tc>
        <w:tc>
          <w:tcPr>
            <w:tcW w:w="6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7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8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区（县）社招考试工作领导小组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考查结果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仿宋_GB2312" w:eastAsia="仿宋_GB2312"/>
                <w:color w:val="000000"/>
                <w:kern w:val="0"/>
                <w:sz w:val="28"/>
                <w:szCs w:val="28"/>
                <w:lang w:bidi="ar"/>
              </w:rPr>
              <w:t>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个人信用报告                      符合□ 不符合□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仿宋_GB2312" w:eastAsia="仿宋_GB2312"/>
                <w:color w:val="000000"/>
                <w:kern w:val="0"/>
                <w:sz w:val="28"/>
                <w:szCs w:val="28"/>
                <w:lang w:bidi="ar"/>
              </w:rPr>
              <w:t>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违法犯罪记录                      符合□ 不符合□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仿宋_GB2312" w:eastAsia="仿宋_GB2312"/>
                <w:color w:val="000000"/>
                <w:kern w:val="0"/>
                <w:sz w:val="28"/>
                <w:szCs w:val="28"/>
                <w:lang w:bidi="ar"/>
              </w:rPr>
              <w:t>③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学历                              符合□ 不符合□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仿宋_GB2312" w:eastAsia="仿宋_GB2312"/>
                <w:color w:val="000000"/>
                <w:kern w:val="0"/>
                <w:sz w:val="28"/>
                <w:szCs w:val="28"/>
                <w:lang w:bidi="ar"/>
              </w:rPr>
              <w:t>④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经常居住地信息                    符合□ 不符合□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仿宋_GB2312" w:eastAsia="仿宋_GB2312"/>
                <w:color w:val="000000"/>
                <w:kern w:val="0"/>
                <w:sz w:val="28"/>
                <w:szCs w:val="28"/>
                <w:lang w:bidi="ar"/>
              </w:rPr>
              <w:t>⑤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公告中规定的不具备报考资格的情形  存在□ 不存在□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通过审查□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不通过审查</w:t>
            </w: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经办人签字：     考察组长签字：     </w:t>
            </w:r>
          </w:p>
          <w:p>
            <w:pPr>
              <w:spacing w:line="400" w:lineRule="exact"/>
              <w:ind w:firstLine="5040" w:firstLineChars="1800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（单位公章）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所在街道（镇）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考查结果</w:t>
            </w:r>
          </w:p>
        </w:tc>
        <w:tc>
          <w:tcPr>
            <w:tcW w:w="7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仿宋_GB2312" w:eastAsia="仿宋_GB2312"/>
                <w:color w:val="000000"/>
                <w:kern w:val="0"/>
                <w:sz w:val="28"/>
                <w:szCs w:val="28"/>
                <w:lang w:bidi="ar"/>
              </w:rPr>
              <w:t>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经常居住地信息                    符合□ 不符合□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仿宋_GB2312" w:eastAsia="仿宋_GB2312"/>
                <w:color w:val="000000"/>
                <w:kern w:val="0"/>
                <w:sz w:val="28"/>
                <w:szCs w:val="28"/>
                <w:lang w:bidi="ar"/>
              </w:rPr>
              <w:t>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公告中规定的不具备报考资格的情形  存在□ 不存在□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通过审查□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不通过审查</w:t>
            </w: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经办人签字：     考察组长签字：     </w:t>
            </w:r>
          </w:p>
          <w:p>
            <w:pPr>
              <w:widowControl/>
              <w:spacing w:line="400" w:lineRule="exact"/>
              <w:ind w:firstLine="5040" w:firstLineChars="1800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（单位公章）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年   月   日</w:t>
            </w:r>
          </w:p>
        </w:tc>
      </w:tr>
    </w:tbl>
    <w:p>
      <w:pPr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附件：1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城市社区专职网格员考察表</w:t>
      </w:r>
    </w:p>
    <w:p>
      <w:pPr>
        <w:spacing w:line="540" w:lineRule="exact"/>
      </w:pPr>
      <w:r>
        <w:rPr>
          <w:rFonts w:eastAsia="仿宋_GB2312"/>
          <w:sz w:val="28"/>
          <w:szCs w:val="28"/>
        </w:rPr>
        <w:t>注：此表存入个人档案备查。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GU5MTUxZGEzNzczYjYyOGM5OTBhZjIyNzNlZmYifQ=="/>
  </w:docVars>
  <w:rsids>
    <w:rsidRoot w:val="00000000"/>
    <w:rsid w:val="0185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2024-06-20T00:53:16Z</dcterms:created>
  <dc:creator>Administrator</dc:creator>
  <cp:lastModifiedBy>WPS_1691461826</cp:lastModifiedBy>
  <dcterms:modified xsi:type="dcterms:W3CDTF">2024-06-20T00:53:51Z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F70F1487790A450284AEDFDB52255A51_12</vt:lpwstr>
  </property>
</Properties>
</file>