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A373A3" w14:textId="51CF8CA2" w:rsidR="00A32DD4" w:rsidRDefault="00F65A39" w:rsidP="00CD1E11">
      <w:pPr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202</w:t>
      </w:r>
      <w:r w:rsidR="00676A2D">
        <w:rPr>
          <w:rFonts w:ascii="黑体" w:eastAsia="黑体" w:hAnsi="黑体" w:cs="黑体" w:hint="eastAsia"/>
          <w:b/>
          <w:sz w:val="36"/>
          <w:szCs w:val="36"/>
        </w:rPr>
        <w:t>4</w:t>
      </w:r>
      <w:r>
        <w:rPr>
          <w:rFonts w:ascii="黑体" w:eastAsia="黑体" w:hAnsi="黑体" w:cs="黑体" w:hint="eastAsia"/>
          <w:b/>
          <w:sz w:val="36"/>
          <w:szCs w:val="36"/>
        </w:rPr>
        <w:t>年沈阳市公开招聘中等职业学校</w:t>
      </w:r>
    </w:p>
    <w:p w14:paraId="2297EA51" w14:textId="77777777" w:rsidR="00A32DD4" w:rsidRDefault="00F65A39" w:rsidP="00CD1E11">
      <w:pPr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专业课教师面试实践操作题目一</w:t>
      </w:r>
    </w:p>
    <w:p w14:paraId="3904DE72" w14:textId="32164260" w:rsidR="00A32DD4" w:rsidRPr="00CB3ACA" w:rsidRDefault="00F65A39">
      <w:pPr>
        <w:tabs>
          <w:tab w:val="center" w:pos="4479"/>
        </w:tabs>
        <w:ind w:firstLineChars="200" w:firstLine="643"/>
        <w:jc w:val="left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一、招聘单位</w:t>
      </w:r>
    </w:p>
    <w:p w14:paraId="0AD69E06" w14:textId="77777777" w:rsidR="00A32DD4" w:rsidRPr="00CB3ACA" w:rsidRDefault="00F65A39">
      <w:pPr>
        <w:spacing w:afterLines="50" w:after="156" w:line="58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CB3ACA">
        <w:rPr>
          <w:rFonts w:ascii="仿宋" w:eastAsia="仿宋" w:hAnsi="仿宋" w:hint="eastAsia"/>
          <w:sz w:val="28"/>
          <w:szCs w:val="28"/>
        </w:rPr>
        <w:t>沈阳市装备制造工程学校</w:t>
      </w:r>
    </w:p>
    <w:p w14:paraId="66790127" w14:textId="77777777" w:rsidR="00A32DD4" w:rsidRPr="00CB3ACA" w:rsidRDefault="00F65A39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二、招聘岗位</w:t>
      </w:r>
    </w:p>
    <w:p w14:paraId="4B2E1F1E" w14:textId="2FB1078A" w:rsidR="00A32DD4" w:rsidRPr="00CB3ACA" w:rsidRDefault="00676A2D">
      <w:pPr>
        <w:spacing w:afterLines="50" w:after="156" w:line="58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CB3ACA">
        <w:rPr>
          <w:rFonts w:ascii="仿宋" w:eastAsia="仿宋" w:hAnsi="仿宋" w:hint="eastAsia"/>
          <w:sz w:val="28"/>
          <w:szCs w:val="28"/>
        </w:rPr>
        <w:t>自动化</w:t>
      </w:r>
      <w:r w:rsidR="00F65A39" w:rsidRPr="00CB3ACA">
        <w:rPr>
          <w:rFonts w:ascii="仿宋" w:eastAsia="仿宋" w:hAnsi="仿宋" w:hint="eastAsia"/>
          <w:sz w:val="28"/>
          <w:szCs w:val="28"/>
        </w:rPr>
        <w:t>专业课教师</w:t>
      </w:r>
    </w:p>
    <w:p w14:paraId="436C9598" w14:textId="77777777" w:rsidR="00A32DD4" w:rsidRPr="00CB3ACA" w:rsidRDefault="00F65A39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三、实践操作题目</w:t>
      </w:r>
    </w:p>
    <w:p w14:paraId="37B3BDF0" w14:textId="3D96122B" w:rsidR="00A32DD4" w:rsidRPr="00CB3ACA" w:rsidRDefault="00676A2D">
      <w:pPr>
        <w:spacing w:afterLines="50" w:after="156" w:line="58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CB3ACA">
        <w:rPr>
          <w:rFonts w:ascii="仿宋" w:eastAsia="仿宋" w:hAnsi="仿宋" w:hint="eastAsia"/>
          <w:sz w:val="28"/>
          <w:szCs w:val="28"/>
        </w:rPr>
        <w:t>工业生产线</w:t>
      </w:r>
      <w:r w:rsidR="00F65A39" w:rsidRPr="00CB3ACA">
        <w:rPr>
          <w:rFonts w:ascii="仿宋" w:eastAsia="仿宋" w:hAnsi="仿宋" w:hint="eastAsia"/>
          <w:sz w:val="28"/>
          <w:szCs w:val="28"/>
        </w:rPr>
        <w:t>集成应用</w:t>
      </w:r>
    </w:p>
    <w:p w14:paraId="42EEAEAC" w14:textId="74E4C2A3" w:rsidR="00C502A1" w:rsidRPr="00CB3ACA" w:rsidRDefault="00C502A1" w:rsidP="00E12D36">
      <w:pPr>
        <w:spacing w:afterLines="50" w:after="156" w:line="360" w:lineRule="auto"/>
        <w:ind w:firstLineChars="200" w:firstLine="643"/>
        <w:jc w:val="left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四、</w:t>
      </w:r>
      <w:r w:rsidRPr="00CB3ACA">
        <w:rPr>
          <w:rFonts w:ascii="仿宋" w:eastAsia="仿宋" w:hAnsi="仿宋"/>
          <w:b/>
          <w:sz w:val="32"/>
          <w:szCs w:val="32"/>
        </w:rPr>
        <w:t>考生须知</w:t>
      </w:r>
    </w:p>
    <w:p w14:paraId="59AFE528" w14:textId="1BEEB424" w:rsidR="00C502A1" w:rsidRPr="00390DD9" w:rsidRDefault="00CB3ACA" w:rsidP="006B27A2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1.</w:t>
      </w:r>
      <w:r w:rsidR="00C502A1" w:rsidRPr="00390DD9">
        <w:rPr>
          <w:rFonts w:eastAsia="仿宋"/>
          <w:sz w:val="24"/>
        </w:rPr>
        <w:t>任务书共</w:t>
      </w:r>
      <w:r w:rsidR="00C502A1" w:rsidRPr="008762A1">
        <w:rPr>
          <w:rFonts w:eastAsia="仿宋"/>
          <w:sz w:val="24"/>
        </w:rPr>
        <w:t>1</w:t>
      </w:r>
      <w:r w:rsidR="00C171F7">
        <w:rPr>
          <w:rFonts w:eastAsia="仿宋" w:hint="eastAsia"/>
          <w:sz w:val="24"/>
        </w:rPr>
        <w:t>2</w:t>
      </w:r>
      <w:r w:rsidR="00C502A1" w:rsidRPr="00390DD9">
        <w:rPr>
          <w:rFonts w:eastAsia="仿宋"/>
          <w:sz w:val="24"/>
        </w:rPr>
        <w:t>页，如出现任务书缺页、字迹不清等问题，请及时向评委示意。</w:t>
      </w:r>
    </w:p>
    <w:p w14:paraId="4BF72638" w14:textId="2D347114" w:rsidR="00C502A1" w:rsidRPr="00390DD9" w:rsidRDefault="00CB3ACA" w:rsidP="006B27A2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2.</w:t>
      </w:r>
      <w:r w:rsidR="009B5981">
        <w:rPr>
          <w:rFonts w:eastAsia="仿宋" w:hint="eastAsia"/>
          <w:sz w:val="24"/>
        </w:rPr>
        <w:t>考试</w:t>
      </w:r>
      <w:r w:rsidR="00C502A1" w:rsidRPr="00390DD9">
        <w:rPr>
          <w:rFonts w:eastAsia="仿宋"/>
          <w:sz w:val="24"/>
        </w:rPr>
        <w:t>时间</w:t>
      </w:r>
      <w:r w:rsidR="00C502A1" w:rsidRPr="00390DD9">
        <w:rPr>
          <w:rFonts w:eastAsia="仿宋"/>
          <w:b/>
          <w:bCs/>
          <w:sz w:val="24"/>
        </w:rPr>
        <w:t>45</w:t>
      </w:r>
      <w:r w:rsidR="00C502A1" w:rsidRPr="00390DD9">
        <w:rPr>
          <w:rFonts w:eastAsia="仿宋"/>
          <w:b/>
          <w:bCs/>
          <w:sz w:val="24"/>
        </w:rPr>
        <w:t>分钟</w:t>
      </w:r>
      <w:r w:rsidR="00C502A1" w:rsidRPr="00390DD9">
        <w:rPr>
          <w:rFonts w:eastAsia="仿宋"/>
          <w:sz w:val="24"/>
        </w:rPr>
        <w:t>。</w:t>
      </w:r>
    </w:p>
    <w:p w14:paraId="63820164" w14:textId="06B3019F" w:rsidR="00C502A1" w:rsidRPr="00390DD9" w:rsidRDefault="00CB3ACA" w:rsidP="006B27A2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3.</w:t>
      </w:r>
      <w:r w:rsidR="00C502A1" w:rsidRPr="00390DD9">
        <w:rPr>
          <w:rFonts w:eastAsia="仿宋"/>
          <w:sz w:val="24"/>
        </w:rPr>
        <w:t>考生在</w:t>
      </w:r>
      <w:r w:rsidR="009B5981">
        <w:rPr>
          <w:rFonts w:eastAsia="仿宋" w:hint="eastAsia"/>
          <w:sz w:val="24"/>
        </w:rPr>
        <w:t>考试</w:t>
      </w:r>
      <w:r w:rsidR="00C502A1" w:rsidRPr="00390DD9">
        <w:rPr>
          <w:rFonts w:eastAsia="仿宋"/>
          <w:sz w:val="24"/>
        </w:rPr>
        <w:t>过程中</w:t>
      </w:r>
      <w:r w:rsidR="00390DD9" w:rsidRPr="00390DD9">
        <w:rPr>
          <w:rFonts w:eastAsia="仿宋"/>
          <w:sz w:val="24"/>
        </w:rPr>
        <w:t>使用</w:t>
      </w:r>
      <w:r w:rsidR="00390DD9" w:rsidRPr="008762A1">
        <w:rPr>
          <w:rFonts w:eastAsia="仿宋"/>
          <w:sz w:val="24"/>
        </w:rPr>
        <w:t>计算机</w:t>
      </w:r>
      <w:r w:rsidR="00C502A1" w:rsidRPr="00390DD9">
        <w:rPr>
          <w:rFonts w:eastAsia="仿宋"/>
          <w:sz w:val="24"/>
        </w:rPr>
        <w:t>创建的软件程序文件必须存储到</w:t>
      </w:r>
      <w:r w:rsidR="00C502A1" w:rsidRPr="00390DD9">
        <w:rPr>
          <w:rFonts w:eastAsia="仿宋"/>
          <w:b/>
          <w:bCs/>
          <w:sz w:val="24"/>
        </w:rPr>
        <w:t>“D:\</w:t>
      </w:r>
      <w:r w:rsidR="009768D0">
        <w:rPr>
          <w:rFonts w:eastAsia="仿宋" w:hint="eastAsia"/>
          <w:b/>
          <w:bCs/>
          <w:sz w:val="24"/>
        </w:rPr>
        <w:t>实操</w:t>
      </w:r>
      <w:r w:rsidR="009B5981">
        <w:rPr>
          <w:rFonts w:eastAsia="仿宋" w:hint="eastAsia"/>
          <w:b/>
          <w:bCs/>
          <w:sz w:val="24"/>
        </w:rPr>
        <w:t>考试</w:t>
      </w:r>
      <w:r w:rsidR="00C502A1" w:rsidRPr="00390DD9">
        <w:rPr>
          <w:rFonts w:eastAsia="仿宋"/>
          <w:b/>
          <w:bCs/>
          <w:sz w:val="24"/>
        </w:rPr>
        <w:t>”</w:t>
      </w:r>
      <w:r w:rsidR="00C502A1" w:rsidRPr="00390DD9">
        <w:rPr>
          <w:rFonts w:eastAsia="仿宋"/>
          <w:sz w:val="24"/>
        </w:rPr>
        <w:t>文件夹中，</w:t>
      </w:r>
      <w:r w:rsidR="00C502A1" w:rsidRPr="00390DD9">
        <w:rPr>
          <w:rFonts w:eastAsia="仿宋"/>
          <w:sz w:val="24"/>
        </w:rPr>
        <w:t>PLC</w:t>
      </w:r>
      <w:r w:rsidR="00C502A1" w:rsidRPr="00390DD9">
        <w:rPr>
          <w:rFonts w:eastAsia="仿宋"/>
          <w:sz w:val="24"/>
        </w:rPr>
        <w:t>文件的命名格式为</w:t>
      </w:r>
      <w:r w:rsidR="00C502A1" w:rsidRPr="00390DD9">
        <w:rPr>
          <w:rFonts w:eastAsia="仿宋"/>
          <w:b/>
          <w:bCs/>
          <w:sz w:val="24"/>
        </w:rPr>
        <w:t>“PLC+</w:t>
      </w:r>
      <w:r w:rsidR="00C502A1" w:rsidRPr="00390DD9">
        <w:rPr>
          <w:rFonts w:eastAsia="仿宋"/>
          <w:b/>
          <w:bCs/>
          <w:sz w:val="24"/>
        </w:rPr>
        <w:t>场次号</w:t>
      </w:r>
      <w:r w:rsidR="00C502A1" w:rsidRPr="00390DD9">
        <w:rPr>
          <w:rFonts w:eastAsia="仿宋"/>
          <w:b/>
          <w:bCs/>
          <w:sz w:val="24"/>
        </w:rPr>
        <w:t>+</w:t>
      </w:r>
      <w:r w:rsidR="00C502A1" w:rsidRPr="00390DD9">
        <w:rPr>
          <w:rFonts w:eastAsia="仿宋"/>
          <w:b/>
          <w:bCs/>
          <w:sz w:val="24"/>
        </w:rPr>
        <w:t>工位号</w:t>
      </w:r>
      <w:r w:rsidR="00C502A1" w:rsidRPr="00390DD9">
        <w:rPr>
          <w:rFonts w:eastAsia="仿宋"/>
          <w:b/>
          <w:bCs/>
          <w:sz w:val="24"/>
        </w:rPr>
        <w:t>”</w:t>
      </w:r>
      <w:r w:rsidR="00C502A1" w:rsidRPr="00390DD9">
        <w:rPr>
          <w:rFonts w:eastAsia="仿宋"/>
          <w:sz w:val="24"/>
        </w:rPr>
        <w:t>，</w:t>
      </w:r>
      <w:r w:rsidR="00C502A1" w:rsidRPr="00314637">
        <w:rPr>
          <w:rFonts w:eastAsia="仿宋"/>
          <w:b/>
          <w:bCs/>
          <w:sz w:val="24"/>
        </w:rPr>
        <w:t>计算机编辑文件请实时存盘，建议</w:t>
      </w:r>
      <w:r w:rsidR="00C170D4" w:rsidRPr="00314637">
        <w:rPr>
          <w:rFonts w:eastAsia="仿宋" w:hint="eastAsia"/>
          <w:b/>
          <w:bCs/>
          <w:sz w:val="24"/>
        </w:rPr>
        <w:t>每</w:t>
      </w:r>
      <w:r w:rsidR="00C502A1" w:rsidRPr="00314637">
        <w:rPr>
          <w:rFonts w:eastAsia="仿宋"/>
          <w:b/>
          <w:bCs/>
          <w:sz w:val="24"/>
        </w:rPr>
        <w:t>10</w:t>
      </w:r>
      <w:r w:rsidR="00C170D4" w:rsidRPr="00314637">
        <w:rPr>
          <w:rFonts w:eastAsia="仿宋" w:hint="eastAsia"/>
          <w:b/>
          <w:bCs/>
          <w:sz w:val="24"/>
        </w:rPr>
        <w:t>~</w:t>
      </w:r>
      <w:r w:rsidR="00C502A1" w:rsidRPr="00314637">
        <w:rPr>
          <w:rFonts w:eastAsia="仿宋"/>
          <w:b/>
          <w:bCs/>
          <w:sz w:val="24"/>
        </w:rPr>
        <w:t>15</w:t>
      </w:r>
      <w:r w:rsidR="00C502A1" w:rsidRPr="00314637">
        <w:rPr>
          <w:rFonts w:eastAsia="仿宋"/>
          <w:b/>
          <w:bCs/>
          <w:sz w:val="24"/>
        </w:rPr>
        <w:t>分钟存盘一次</w:t>
      </w:r>
      <w:r w:rsidR="00C502A1" w:rsidRPr="00390DD9">
        <w:rPr>
          <w:rFonts w:eastAsia="仿宋"/>
          <w:sz w:val="24"/>
        </w:rPr>
        <w:t>。</w:t>
      </w:r>
    </w:p>
    <w:p w14:paraId="0D7C4B5F" w14:textId="68FDF926" w:rsidR="00C502A1" w:rsidRPr="00390DD9" w:rsidRDefault="00CB3ACA" w:rsidP="006B27A2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4.</w:t>
      </w:r>
      <w:r w:rsidR="00C502A1" w:rsidRPr="00390DD9">
        <w:rPr>
          <w:rFonts w:eastAsia="仿宋"/>
          <w:sz w:val="24"/>
        </w:rPr>
        <w:t>任务书中只</w:t>
      </w:r>
      <w:r w:rsidR="000C3C38">
        <w:rPr>
          <w:rFonts w:eastAsia="仿宋" w:hint="eastAsia"/>
          <w:sz w:val="24"/>
        </w:rPr>
        <w:t>允许</w:t>
      </w:r>
      <w:r w:rsidR="00C502A1" w:rsidRPr="00390DD9">
        <w:rPr>
          <w:rFonts w:eastAsia="仿宋"/>
          <w:sz w:val="24"/>
        </w:rPr>
        <w:t>填写</w:t>
      </w:r>
      <w:r w:rsidR="009B5981">
        <w:rPr>
          <w:rFonts w:eastAsia="仿宋" w:hint="eastAsia"/>
          <w:sz w:val="24"/>
        </w:rPr>
        <w:t>考试</w:t>
      </w:r>
      <w:r w:rsidR="00C502A1" w:rsidRPr="00390DD9">
        <w:rPr>
          <w:rFonts w:eastAsia="仿宋"/>
          <w:sz w:val="24"/>
        </w:rPr>
        <w:t>相关信息，不得出现单位、姓名等与身份有关的信息或与</w:t>
      </w:r>
      <w:r w:rsidR="009B5981">
        <w:rPr>
          <w:rFonts w:eastAsia="仿宋" w:hint="eastAsia"/>
          <w:sz w:val="24"/>
        </w:rPr>
        <w:t>考试</w:t>
      </w:r>
      <w:r w:rsidR="00C502A1" w:rsidRPr="00390DD9">
        <w:rPr>
          <w:rFonts w:eastAsia="仿宋"/>
          <w:sz w:val="24"/>
        </w:rPr>
        <w:t>过程无关的内容。</w:t>
      </w:r>
    </w:p>
    <w:p w14:paraId="2979945E" w14:textId="554EA81C" w:rsidR="006B247F" w:rsidRDefault="00D37EDB" w:rsidP="006B27A2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5</w:t>
      </w:r>
      <w:r w:rsidR="006B247F">
        <w:rPr>
          <w:rFonts w:eastAsia="仿宋" w:hint="eastAsia"/>
          <w:sz w:val="24"/>
        </w:rPr>
        <w:t>.</w:t>
      </w:r>
      <w:r w:rsidR="006B247F" w:rsidRPr="00390DD9">
        <w:rPr>
          <w:rFonts w:eastAsia="仿宋"/>
          <w:sz w:val="24"/>
        </w:rPr>
        <w:t>考生不允许自带工具</w:t>
      </w:r>
      <w:r w:rsidR="006B247F">
        <w:rPr>
          <w:rFonts w:eastAsia="仿宋" w:hint="eastAsia"/>
          <w:sz w:val="24"/>
        </w:rPr>
        <w:t>。</w:t>
      </w:r>
    </w:p>
    <w:p w14:paraId="4087E01E" w14:textId="484E423F" w:rsidR="006B27A2" w:rsidRDefault="00D37EDB" w:rsidP="006B247F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6</w:t>
      </w:r>
      <w:r w:rsidR="006B247F">
        <w:rPr>
          <w:rFonts w:eastAsia="仿宋" w:hint="eastAsia"/>
          <w:sz w:val="24"/>
        </w:rPr>
        <w:t>.</w:t>
      </w:r>
      <w:r w:rsidR="006D6241">
        <w:rPr>
          <w:rFonts w:eastAsia="仿宋" w:hint="eastAsia"/>
          <w:sz w:val="24"/>
        </w:rPr>
        <w:t>实操全程必须</w:t>
      </w:r>
      <w:r w:rsidR="0099778B">
        <w:rPr>
          <w:rFonts w:eastAsia="仿宋" w:hint="eastAsia"/>
          <w:sz w:val="24"/>
        </w:rPr>
        <w:t>规范</w:t>
      </w:r>
      <w:r w:rsidR="006D6241">
        <w:rPr>
          <w:rFonts w:eastAsia="仿宋" w:hint="eastAsia"/>
          <w:sz w:val="24"/>
        </w:rPr>
        <w:t>穿戴劳动保护用品，</w:t>
      </w:r>
      <w:r w:rsidR="006B27A2" w:rsidRPr="00390DD9">
        <w:rPr>
          <w:rFonts w:eastAsia="仿宋"/>
          <w:sz w:val="24"/>
        </w:rPr>
        <w:t>现场提供安全帽</w:t>
      </w:r>
      <w:r w:rsidR="00700828">
        <w:rPr>
          <w:rFonts w:eastAsia="仿宋" w:hint="eastAsia"/>
          <w:sz w:val="24"/>
        </w:rPr>
        <w:t>，</w:t>
      </w:r>
      <w:r w:rsidR="006B27A2" w:rsidRPr="00390DD9">
        <w:rPr>
          <w:rFonts w:eastAsia="仿宋"/>
          <w:sz w:val="24"/>
        </w:rPr>
        <w:t>除安全帽以外的劳动保护用品</w:t>
      </w:r>
      <w:r w:rsidR="00E9676B">
        <w:rPr>
          <w:rFonts w:eastAsia="仿宋" w:hint="eastAsia"/>
          <w:sz w:val="24"/>
        </w:rPr>
        <w:t>须</w:t>
      </w:r>
      <w:r w:rsidR="006B27A2" w:rsidRPr="00390DD9">
        <w:rPr>
          <w:rFonts w:eastAsia="仿宋"/>
          <w:sz w:val="24"/>
        </w:rPr>
        <w:t>自备</w:t>
      </w:r>
      <w:r w:rsidR="00700828">
        <w:rPr>
          <w:rFonts w:eastAsia="仿宋" w:hint="eastAsia"/>
          <w:sz w:val="24"/>
        </w:rPr>
        <w:t>，包括</w:t>
      </w:r>
      <w:r w:rsidR="006B27A2" w:rsidRPr="00390DD9">
        <w:rPr>
          <w:rFonts w:eastAsia="仿宋"/>
          <w:sz w:val="24"/>
        </w:rPr>
        <w:t>绝缘安全鞋、</w:t>
      </w:r>
      <w:r w:rsidR="00622844">
        <w:rPr>
          <w:rFonts w:ascii="仿宋_GB2312" w:eastAsia="仿宋_GB2312" w:hint="eastAsia"/>
          <w:sz w:val="24"/>
        </w:rPr>
        <w:t>加工制造生产单位适用</w:t>
      </w:r>
      <w:r w:rsidR="00DD4494">
        <w:rPr>
          <w:rFonts w:ascii="仿宋_GB2312" w:eastAsia="仿宋_GB2312" w:hint="eastAsia"/>
          <w:sz w:val="24"/>
        </w:rPr>
        <w:t>的</w:t>
      </w:r>
      <w:r w:rsidR="006B27A2" w:rsidRPr="00390DD9">
        <w:rPr>
          <w:rFonts w:eastAsia="仿宋"/>
          <w:sz w:val="24"/>
        </w:rPr>
        <w:t>工装等。</w:t>
      </w:r>
    </w:p>
    <w:p w14:paraId="54C02501" w14:textId="6D92E013" w:rsidR="00D37EDB" w:rsidRPr="000313D4" w:rsidRDefault="00D37EDB" w:rsidP="006B247F">
      <w:pPr>
        <w:spacing w:line="360" w:lineRule="auto"/>
        <w:ind w:firstLineChars="200" w:firstLine="723"/>
        <w:jc w:val="left"/>
        <w:rPr>
          <w:rFonts w:ascii="仿宋" w:eastAsia="仿宋" w:hAnsi="仿宋"/>
          <w:b/>
          <w:bCs/>
          <w:sz w:val="28"/>
          <w:szCs w:val="28"/>
        </w:rPr>
      </w:pPr>
      <w:r w:rsidRPr="000313D4">
        <w:rPr>
          <w:rFonts w:ascii="仿宋" w:eastAsia="仿宋" w:hAnsi="仿宋" w:hint="eastAsia"/>
          <w:b/>
          <w:bCs/>
          <w:sz w:val="36"/>
          <w:szCs w:val="36"/>
        </w:rPr>
        <w:t>特别强调：未穿绝缘安全鞋</w:t>
      </w:r>
      <w:r w:rsidR="004D74A2" w:rsidRPr="000313D4">
        <w:rPr>
          <w:rFonts w:ascii="仿宋" w:eastAsia="仿宋" w:hAnsi="仿宋" w:hint="eastAsia"/>
          <w:b/>
          <w:bCs/>
          <w:sz w:val="36"/>
          <w:szCs w:val="36"/>
        </w:rPr>
        <w:t>的考生，</w:t>
      </w:r>
      <w:r w:rsidRPr="000313D4">
        <w:rPr>
          <w:rFonts w:ascii="仿宋" w:eastAsia="仿宋" w:hAnsi="仿宋" w:hint="eastAsia"/>
          <w:b/>
          <w:bCs/>
          <w:sz w:val="36"/>
          <w:szCs w:val="36"/>
        </w:rPr>
        <w:t>禁止进入</w:t>
      </w:r>
      <w:r w:rsidR="00EF5653" w:rsidRPr="000313D4">
        <w:rPr>
          <w:rFonts w:ascii="仿宋" w:eastAsia="仿宋" w:hAnsi="仿宋" w:hint="eastAsia"/>
          <w:b/>
          <w:bCs/>
          <w:sz w:val="36"/>
          <w:szCs w:val="36"/>
        </w:rPr>
        <w:t>实操</w:t>
      </w:r>
      <w:r w:rsidRPr="000313D4">
        <w:rPr>
          <w:rFonts w:ascii="仿宋" w:eastAsia="仿宋" w:hAnsi="仿宋" w:hint="eastAsia"/>
          <w:b/>
          <w:bCs/>
          <w:sz w:val="36"/>
          <w:szCs w:val="36"/>
        </w:rPr>
        <w:t>考试</w:t>
      </w:r>
      <w:r w:rsidR="000313D4" w:rsidRPr="000313D4">
        <w:rPr>
          <w:rFonts w:ascii="仿宋" w:eastAsia="仿宋" w:hAnsi="仿宋" w:hint="eastAsia"/>
          <w:b/>
          <w:bCs/>
          <w:sz w:val="36"/>
          <w:szCs w:val="36"/>
        </w:rPr>
        <w:t>场地</w:t>
      </w:r>
      <w:r w:rsidRPr="000313D4">
        <w:rPr>
          <w:rFonts w:ascii="仿宋" w:eastAsia="仿宋" w:hAnsi="仿宋" w:hint="eastAsia"/>
          <w:sz w:val="36"/>
          <w:szCs w:val="36"/>
        </w:rPr>
        <w:t>！</w:t>
      </w:r>
    </w:p>
    <w:p w14:paraId="4ACFA537" w14:textId="77777777" w:rsidR="004D74A2" w:rsidRDefault="004D74A2" w:rsidP="006B247F">
      <w:pPr>
        <w:spacing w:line="360" w:lineRule="auto"/>
        <w:ind w:firstLineChars="200" w:firstLine="643"/>
        <w:jc w:val="left"/>
        <w:rPr>
          <w:rFonts w:ascii="仿宋" w:eastAsia="仿宋" w:hAnsi="仿宋"/>
          <w:b/>
          <w:bCs/>
          <w:sz w:val="32"/>
          <w:szCs w:val="32"/>
        </w:rPr>
      </w:pPr>
    </w:p>
    <w:p w14:paraId="058A723D" w14:textId="4AC65E4C" w:rsidR="00A32DD4" w:rsidRPr="002A67EC" w:rsidRDefault="00C502A1">
      <w:pPr>
        <w:spacing w:line="580" w:lineRule="exact"/>
        <w:ind w:firstLine="560"/>
        <w:rPr>
          <w:rFonts w:eastAsia="仿宋"/>
          <w:b/>
          <w:sz w:val="32"/>
          <w:szCs w:val="32"/>
        </w:rPr>
      </w:pPr>
      <w:r w:rsidRPr="002A67EC">
        <w:rPr>
          <w:rFonts w:eastAsia="仿宋"/>
          <w:b/>
          <w:sz w:val="32"/>
          <w:szCs w:val="32"/>
        </w:rPr>
        <w:lastRenderedPageBreak/>
        <w:t>五</w:t>
      </w:r>
      <w:r w:rsidR="00F65A39" w:rsidRPr="002A67EC">
        <w:rPr>
          <w:rFonts w:eastAsia="仿宋"/>
          <w:b/>
          <w:sz w:val="32"/>
          <w:szCs w:val="32"/>
        </w:rPr>
        <w:t>、</w:t>
      </w:r>
      <w:r w:rsidR="00A63A95">
        <w:rPr>
          <w:rFonts w:eastAsia="仿宋" w:hint="eastAsia"/>
          <w:b/>
          <w:sz w:val="32"/>
          <w:szCs w:val="32"/>
        </w:rPr>
        <w:t>考试设备及参数</w:t>
      </w:r>
    </w:p>
    <w:p w14:paraId="4D4382BE" w14:textId="44DDDE54" w:rsidR="00A32DD4" w:rsidRDefault="00F65A39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2A67EC">
        <w:rPr>
          <w:rFonts w:eastAsia="仿宋"/>
          <w:sz w:val="24"/>
        </w:rPr>
        <w:t>1.</w:t>
      </w:r>
      <w:r w:rsidRPr="002A67EC">
        <w:rPr>
          <w:rFonts w:eastAsia="仿宋"/>
          <w:sz w:val="24"/>
        </w:rPr>
        <w:t>工作站台面情况</w:t>
      </w:r>
      <w:r w:rsidR="00BF057E" w:rsidRPr="002A67EC">
        <w:rPr>
          <w:rFonts w:eastAsia="仿宋"/>
          <w:sz w:val="24"/>
        </w:rPr>
        <w:t>介绍</w:t>
      </w:r>
    </w:p>
    <w:p w14:paraId="55D6B7B4" w14:textId="65F92B72" w:rsidR="00F13B32" w:rsidRPr="002A67EC" w:rsidRDefault="00F13B32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本次考试使用的设备</w:t>
      </w:r>
      <w:r w:rsidR="00B17AD5">
        <w:rPr>
          <w:rFonts w:eastAsia="仿宋" w:hint="eastAsia"/>
          <w:sz w:val="24"/>
        </w:rPr>
        <w:t>如图</w:t>
      </w:r>
      <w:r w:rsidR="00B17AD5">
        <w:rPr>
          <w:rFonts w:eastAsia="仿宋" w:hint="eastAsia"/>
          <w:sz w:val="24"/>
        </w:rPr>
        <w:t>1</w:t>
      </w:r>
      <w:r w:rsidR="00B17AD5">
        <w:rPr>
          <w:rFonts w:eastAsia="仿宋" w:hint="eastAsia"/>
          <w:sz w:val="24"/>
        </w:rPr>
        <w:t>所示</w:t>
      </w:r>
      <w:r w:rsidR="00AC14FF">
        <w:rPr>
          <w:rFonts w:eastAsia="仿宋" w:hint="eastAsia"/>
          <w:sz w:val="24"/>
        </w:rPr>
        <w:t>，</w:t>
      </w:r>
      <w:r w:rsidR="00AC14FF" w:rsidRPr="002A67EC">
        <w:rPr>
          <w:rFonts w:eastAsia="仿宋"/>
          <w:sz w:val="24"/>
        </w:rPr>
        <w:t>布局以</w:t>
      </w:r>
      <w:r w:rsidR="00097330">
        <w:rPr>
          <w:rFonts w:eastAsia="仿宋" w:hint="eastAsia"/>
          <w:sz w:val="24"/>
        </w:rPr>
        <w:t>考试现场</w:t>
      </w:r>
      <w:r w:rsidR="00AC14FF" w:rsidRPr="002A67EC">
        <w:rPr>
          <w:rFonts w:eastAsia="仿宋"/>
          <w:sz w:val="24"/>
        </w:rPr>
        <w:t>为准，现场工业机器人涂装颜色为橙色</w:t>
      </w:r>
      <w:r>
        <w:rPr>
          <w:rFonts w:eastAsia="仿宋" w:hint="eastAsia"/>
          <w:sz w:val="24"/>
        </w:rPr>
        <w:t>。</w:t>
      </w:r>
      <w:r w:rsidR="00AA1E2B">
        <w:rPr>
          <w:rFonts w:eastAsia="仿宋" w:hint="eastAsia"/>
          <w:sz w:val="24"/>
        </w:rPr>
        <w:t>工具台面的布局图如图</w:t>
      </w:r>
      <w:r w:rsidR="00AA1E2B">
        <w:rPr>
          <w:rFonts w:eastAsia="仿宋" w:hint="eastAsia"/>
          <w:sz w:val="24"/>
        </w:rPr>
        <w:t>2</w:t>
      </w:r>
      <w:r w:rsidR="00AA1E2B">
        <w:rPr>
          <w:rFonts w:eastAsia="仿宋" w:hint="eastAsia"/>
          <w:sz w:val="24"/>
        </w:rPr>
        <w:t>所示。</w:t>
      </w:r>
    </w:p>
    <w:p w14:paraId="2424063D" w14:textId="7DFB37D1" w:rsidR="005E2E22" w:rsidRPr="002A67EC" w:rsidRDefault="00120039" w:rsidP="00174B3C">
      <w:pPr>
        <w:spacing w:beforeLines="100" w:before="312"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color w:val="000000"/>
          <w:sz w:val="28"/>
          <w:szCs w:val="28"/>
        </w:rPr>
        <w:drawing>
          <wp:inline distT="0" distB="0" distL="0" distR="0" wp14:anchorId="7B70C41D" wp14:editId="222EA639">
            <wp:extent cx="4721412" cy="3738882"/>
            <wp:effectExtent l="0" t="0" r="0" b="0"/>
            <wp:docPr id="1054760219" name="图片 2" descr="D:\华航唯实教育产品\10-E-ROBOT工业机器人职业教育体系\1-产品资料汇总\1-实训设备\5-DS 技能竞赛\CHL-DS-01 工业机器人PCB异形插件工作站\8-图片和视频\大赛设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D:\华航唯实教育产品\10-E-ROBOT工业机器人职业教育体系\1-产品资料汇总\1-实训设备\5-DS 技能竞赛\CHL-DS-01 工业机器人PCB异形插件工作站\8-图片和视频\大赛设备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8" b="3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6" cy="3791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D246B" w14:textId="531DE192" w:rsidR="00120039" w:rsidRPr="002A67EC" w:rsidRDefault="00120039" w:rsidP="00AD36A5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4638C0" w:rsidRPr="002A67EC">
        <w:rPr>
          <w:rFonts w:eastAsia="仿宋"/>
          <w:sz w:val="24"/>
        </w:rPr>
        <w:t>1</w:t>
      </w:r>
      <w:r w:rsidR="00090406" w:rsidRPr="002A67EC">
        <w:rPr>
          <w:rFonts w:eastAsia="仿宋"/>
          <w:sz w:val="24"/>
        </w:rPr>
        <w:t xml:space="preserve"> </w:t>
      </w:r>
      <w:r w:rsidR="00916E08" w:rsidRPr="002A67EC">
        <w:rPr>
          <w:rFonts w:eastAsia="仿宋"/>
          <w:sz w:val="24"/>
        </w:rPr>
        <w:t>考试</w:t>
      </w:r>
      <w:r w:rsidR="00090406" w:rsidRPr="002A67EC">
        <w:rPr>
          <w:rFonts w:eastAsia="仿宋"/>
          <w:sz w:val="24"/>
        </w:rPr>
        <w:t>设备</w:t>
      </w:r>
      <w:r w:rsidR="00916E08" w:rsidRPr="002A67EC">
        <w:rPr>
          <w:rFonts w:eastAsia="仿宋"/>
          <w:sz w:val="24"/>
        </w:rPr>
        <w:t>示意图</w:t>
      </w:r>
    </w:p>
    <w:p w14:paraId="03AA86A6" w14:textId="4BBE89F8" w:rsidR="00850865" w:rsidRPr="002A67EC" w:rsidRDefault="009777D5" w:rsidP="00850865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1</w:t>
      </w:r>
      <w:r>
        <w:rPr>
          <w:rFonts w:eastAsia="仿宋" w:hint="eastAsia"/>
          <w:sz w:val="24"/>
        </w:rPr>
        <w:t>）</w:t>
      </w:r>
      <w:r w:rsidR="00090406" w:rsidRPr="002A67EC">
        <w:rPr>
          <w:rFonts w:eastAsia="仿宋"/>
          <w:sz w:val="24"/>
        </w:rPr>
        <w:t>设备型号：</w:t>
      </w:r>
      <w:proofErr w:type="gramStart"/>
      <w:r w:rsidR="00090406" w:rsidRPr="002A67EC">
        <w:rPr>
          <w:rFonts w:eastAsia="仿宋"/>
          <w:sz w:val="24"/>
        </w:rPr>
        <w:t>华航唯实</w:t>
      </w:r>
      <w:proofErr w:type="gramEnd"/>
      <w:r w:rsidR="00090406" w:rsidRPr="002A67EC">
        <w:rPr>
          <w:rFonts w:eastAsia="仿宋"/>
          <w:sz w:val="24"/>
        </w:rPr>
        <w:t>工业机器人工作站</w:t>
      </w:r>
    </w:p>
    <w:p w14:paraId="31FB80A6" w14:textId="67BFD3B8" w:rsidR="00A32DD4" w:rsidRPr="002A67EC" w:rsidRDefault="009777D5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2</w:t>
      </w:r>
      <w:r>
        <w:rPr>
          <w:rFonts w:eastAsia="仿宋" w:hint="eastAsia"/>
          <w:sz w:val="24"/>
        </w:rPr>
        <w:t>）</w:t>
      </w:r>
      <w:r w:rsidR="00F65A39" w:rsidRPr="002A67EC">
        <w:rPr>
          <w:rFonts w:eastAsia="仿宋"/>
          <w:sz w:val="24"/>
        </w:rPr>
        <w:t>PLC</w:t>
      </w:r>
      <w:r w:rsidR="00F65A39" w:rsidRPr="002A67EC">
        <w:rPr>
          <w:rFonts w:eastAsia="仿宋"/>
          <w:sz w:val="24"/>
        </w:rPr>
        <w:t>设备</w:t>
      </w:r>
      <w:r w:rsidR="006E5428" w:rsidRPr="002A67EC">
        <w:rPr>
          <w:rFonts w:eastAsia="仿宋"/>
          <w:sz w:val="24"/>
        </w:rPr>
        <w:t>型号：</w:t>
      </w:r>
      <w:r w:rsidR="00F65A39" w:rsidRPr="002A67EC">
        <w:rPr>
          <w:rFonts w:eastAsia="仿宋"/>
          <w:sz w:val="24"/>
        </w:rPr>
        <w:t>西门子</w:t>
      </w:r>
      <w:r w:rsidR="007953D5" w:rsidRPr="002A67EC">
        <w:rPr>
          <w:rFonts w:eastAsia="仿宋"/>
          <w:sz w:val="24"/>
        </w:rPr>
        <w:t>S7-</w:t>
      </w:r>
      <w:r w:rsidR="00F65A39" w:rsidRPr="002A67EC">
        <w:rPr>
          <w:rFonts w:eastAsia="仿宋"/>
          <w:sz w:val="24"/>
        </w:rPr>
        <w:t>200</w:t>
      </w:r>
      <w:r w:rsidR="00E557F9" w:rsidRPr="002A67EC">
        <w:rPr>
          <w:rFonts w:eastAsia="仿宋"/>
          <w:sz w:val="24"/>
        </w:rPr>
        <w:t xml:space="preserve"> </w:t>
      </w:r>
      <w:r w:rsidR="00850BD0" w:rsidRPr="002A67EC">
        <w:rPr>
          <w:rFonts w:eastAsia="仿宋"/>
          <w:sz w:val="24"/>
        </w:rPr>
        <w:t>S</w:t>
      </w:r>
      <w:r w:rsidR="00F65A39" w:rsidRPr="002A67EC">
        <w:rPr>
          <w:rFonts w:eastAsia="仿宋"/>
          <w:sz w:val="24"/>
        </w:rPr>
        <w:t>mart</w:t>
      </w:r>
    </w:p>
    <w:p w14:paraId="1883410A" w14:textId="452A37E0" w:rsidR="00A32DD4" w:rsidRPr="002A67EC" w:rsidRDefault="009777D5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3</w:t>
      </w:r>
      <w:r>
        <w:rPr>
          <w:rFonts w:eastAsia="仿宋" w:hint="eastAsia"/>
          <w:sz w:val="24"/>
        </w:rPr>
        <w:t>）</w:t>
      </w:r>
      <w:r w:rsidR="00F65A39" w:rsidRPr="002A67EC">
        <w:rPr>
          <w:rFonts w:eastAsia="仿宋"/>
          <w:sz w:val="24"/>
        </w:rPr>
        <w:t>PLC</w:t>
      </w:r>
      <w:r w:rsidR="00F65A39" w:rsidRPr="002A67EC">
        <w:rPr>
          <w:rFonts w:eastAsia="仿宋"/>
          <w:sz w:val="24"/>
        </w:rPr>
        <w:t>编程软件</w:t>
      </w:r>
      <w:r w:rsidR="006E5428" w:rsidRPr="002A67EC">
        <w:rPr>
          <w:rFonts w:eastAsia="仿宋"/>
          <w:sz w:val="24"/>
        </w:rPr>
        <w:t>：</w:t>
      </w:r>
      <w:r w:rsidR="00F65A39" w:rsidRPr="002A67EC">
        <w:rPr>
          <w:rFonts w:eastAsia="仿宋"/>
          <w:sz w:val="24"/>
        </w:rPr>
        <w:t>STEP 7-MicroWIN SMART</w:t>
      </w:r>
    </w:p>
    <w:p w14:paraId="2567F987" w14:textId="7FAE53C7" w:rsidR="00676A2D" w:rsidRPr="002A67EC" w:rsidRDefault="009777D5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4</w:t>
      </w:r>
      <w:r>
        <w:rPr>
          <w:rFonts w:eastAsia="仿宋" w:hint="eastAsia"/>
          <w:sz w:val="24"/>
        </w:rPr>
        <w:t>）</w:t>
      </w:r>
      <w:r w:rsidR="00676A2D" w:rsidRPr="002A67EC">
        <w:rPr>
          <w:rFonts w:eastAsia="仿宋"/>
          <w:sz w:val="24"/>
        </w:rPr>
        <w:t>触摸</w:t>
      </w:r>
      <w:proofErr w:type="gramStart"/>
      <w:r w:rsidR="00676A2D" w:rsidRPr="002A67EC">
        <w:rPr>
          <w:rFonts w:eastAsia="仿宋"/>
          <w:sz w:val="24"/>
        </w:rPr>
        <w:t>屏设备</w:t>
      </w:r>
      <w:proofErr w:type="gramEnd"/>
      <w:r w:rsidR="006E5428" w:rsidRPr="002A67EC">
        <w:rPr>
          <w:rFonts w:eastAsia="仿宋"/>
          <w:sz w:val="24"/>
        </w:rPr>
        <w:t>品牌型号：</w:t>
      </w:r>
      <w:proofErr w:type="gramStart"/>
      <w:r w:rsidR="00676A2D" w:rsidRPr="002A67EC">
        <w:rPr>
          <w:rFonts w:eastAsia="仿宋"/>
          <w:sz w:val="24"/>
        </w:rPr>
        <w:t>威纶</w:t>
      </w:r>
      <w:proofErr w:type="gramEnd"/>
      <w:r w:rsidR="00676A2D" w:rsidRPr="002A67EC">
        <w:rPr>
          <w:rFonts w:eastAsia="仿宋"/>
          <w:sz w:val="24"/>
        </w:rPr>
        <w:t>TK8071iP</w:t>
      </w:r>
    </w:p>
    <w:p w14:paraId="10DB369E" w14:textId="5DD0FD77" w:rsidR="00676A2D" w:rsidRPr="002A67EC" w:rsidRDefault="009777D5" w:rsidP="00676A2D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5</w:t>
      </w:r>
      <w:r>
        <w:rPr>
          <w:rFonts w:eastAsia="仿宋" w:hint="eastAsia"/>
          <w:sz w:val="24"/>
        </w:rPr>
        <w:t>）</w:t>
      </w:r>
      <w:r w:rsidR="00676A2D" w:rsidRPr="002A67EC">
        <w:rPr>
          <w:rFonts w:eastAsia="仿宋"/>
          <w:sz w:val="24"/>
        </w:rPr>
        <w:t>触摸屏编程软件</w:t>
      </w:r>
      <w:r w:rsidR="006E5428" w:rsidRPr="002A67EC">
        <w:rPr>
          <w:rFonts w:eastAsia="仿宋"/>
          <w:sz w:val="24"/>
        </w:rPr>
        <w:t>：</w:t>
      </w:r>
      <w:proofErr w:type="spellStart"/>
      <w:r w:rsidR="00676A2D" w:rsidRPr="002A67EC">
        <w:rPr>
          <w:rFonts w:eastAsia="仿宋"/>
          <w:sz w:val="24"/>
        </w:rPr>
        <w:t>Easybuilder</w:t>
      </w:r>
      <w:proofErr w:type="spellEnd"/>
      <w:r w:rsidR="00676A2D" w:rsidRPr="002A67EC">
        <w:rPr>
          <w:rFonts w:eastAsia="仿宋"/>
          <w:sz w:val="24"/>
        </w:rPr>
        <w:t xml:space="preserve"> Pro</w:t>
      </w:r>
    </w:p>
    <w:p w14:paraId="7E62E336" w14:textId="3598A7F5" w:rsidR="00A32DD4" w:rsidRPr="002A67EC" w:rsidRDefault="009777D5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6</w:t>
      </w:r>
      <w:r>
        <w:rPr>
          <w:rFonts w:eastAsia="仿宋" w:hint="eastAsia"/>
          <w:sz w:val="24"/>
        </w:rPr>
        <w:t>）</w:t>
      </w:r>
      <w:r w:rsidR="00F65A39" w:rsidRPr="002A67EC">
        <w:rPr>
          <w:rFonts w:eastAsia="仿宋"/>
          <w:sz w:val="24"/>
        </w:rPr>
        <w:t>工业机器人</w:t>
      </w:r>
      <w:r w:rsidR="00DD3DF7" w:rsidRPr="002A67EC">
        <w:rPr>
          <w:rFonts w:eastAsia="仿宋"/>
          <w:sz w:val="24"/>
        </w:rPr>
        <w:t>品牌</w:t>
      </w:r>
      <w:r w:rsidR="006E5428" w:rsidRPr="002A67EC">
        <w:rPr>
          <w:rFonts w:eastAsia="仿宋"/>
          <w:sz w:val="24"/>
        </w:rPr>
        <w:t>型号</w:t>
      </w:r>
      <w:r w:rsidR="00DD3DF7" w:rsidRPr="002A67EC">
        <w:rPr>
          <w:rFonts w:eastAsia="仿宋"/>
          <w:sz w:val="24"/>
        </w:rPr>
        <w:t>：</w:t>
      </w:r>
      <w:r w:rsidR="00F65A39" w:rsidRPr="002A67EC">
        <w:rPr>
          <w:rFonts w:eastAsia="仿宋"/>
          <w:sz w:val="24"/>
        </w:rPr>
        <w:t>ABB</w:t>
      </w:r>
      <w:r w:rsidR="006E5428" w:rsidRPr="002A67EC">
        <w:rPr>
          <w:rFonts w:eastAsia="仿宋"/>
          <w:sz w:val="24"/>
        </w:rPr>
        <w:t>，</w:t>
      </w:r>
      <w:r w:rsidR="00F65A39" w:rsidRPr="002A67EC">
        <w:rPr>
          <w:rFonts w:eastAsia="仿宋"/>
          <w:sz w:val="24"/>
        </w:rPr>
        <w:t>IRB</w:t>
      </w:r>
      <w:r w:rsidR="00720DAB" w:rsidRPr="002A67EC">
        <w:rPr>
          <w:rFonts w:eastAsia="仿宋"/>
          <w:sz w:val="24"/>
        </w:rPr>
        <w:t>-</w:t>
      </w:r>
      <w:r w:rsidR="00F65A39" w:rsidRPr="002A67EC">
        <w:rPr>
          <w:rFonts w:eastAsia="仿宋"/>
          <w:sz w:val="24"/>
        </w:rPr>
        <w:t>120</w:t>
      </w:r>
    </w:p>
    <w:p w14:paraId="4DD20AC0" w14:textId="02FEAEF1" w:rsidR="005E2E22" w:rsidRPr="002A67EC" w:rsidRDefault="009777D5" w:rsidP="001B74EE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bookmarkStart w:id="0" w:name="_Hlk174802756"/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7</w:t>
      </w:r>
      <w:r>
        <w:rPr>
          <w:rFonts w:eastAsia="仿宋" w:hint="eastAsia"/>
          <w:sz w:val="24"/>
        </w:rPr>
        <w:t>）</w:t>
      </w:r>
      <w:r w:rsidR="002E3732" w:rsidRPr="002A67EC">
        <w:rPr>
          <w:rFonts w:eastAsia="仿宋"/>
          <w:sz w:val="24"/>
        </w:rPr>
        <w:t>计算机</w:t>
      </w:r>
      <w:bookmarkEnd w:id="0"/>
      <w:r w:rsidR="001B74EE" w:rsidRPr="002A67EC">
        <w:rPr>
          <w:rFonts w:eastAsia="仿宋"/>
          <w:sz w:val="24"/>
        </w:rPr>
        <w:t>及相关参考资料</w:t>
      </w:r>
      <w:r w:rsidR="00F65A39" w:rsidRPr="002A67EC">
        <w:rPr>
          <w:rFonts w:eastAsia="仿宋"/>
          <w:sz w:val="24"/>
        </w:rPr>
        <w:t>（</w:t>
      </w:r>
      <w:r w:rsidR="00743DF6" w:rsidRPr="002A67EC">
        <w:rPr>
          <w:rFonts w:eastAsia="仿宋"/>
          <w:sz w:val="24"/>
        </w:rPr>
        <w:t>包括</w:t>
      </w:r>
      <w:r w:rsidR="00F65A39" w:rsidRPr="002A67EC">
        <w:rPr>
          <w:rFonts w:eastAsia="仿宋"/>
          <w:sz w:val="24"/>
        </w:rPr>
        <w:t>工业机器人操作手册、视觉控制器操作手册、</w:t>
      </w:r>
      <w:r w:rsidR="00F65A39" w:rsidRPr="002A67EC">
        <w:rPr>
          <w:rFonts w:eastAsia="仿宋"/>
          <w:sz w:val="24"/>
        </w:rPr>
        <w:t xml:space="preserve">PLC </w:t>
      </w:r>
      <w:r w:rsidR="00F65A39" w:rsidRPr="002A67EC">
        <w:rPr>
          <w:rFonts w:eastAsia="仿宋"/>
          <w:sz w:val="24"/>
        </w:rPr>
        <w:t>控制器操作手册、</w:t>
      </w:r>
      <w:r w:rsidR="00F65A39" w:rsidRPr="002A67EC">
        <w:rPr>
          <w:rFonts w:eastAsia="仿宋"/>
          <w:sz w:val="24"/>
        </w:rPr>
        <w:t>HMI</w:t>
      </w:r>
      <w:r w:rsidR="00F65A39" w:rsidRPr="002A67EC">
        <w:rPr>
          <w:rFonts w:eastAsia="仿宋"/>
          <w:sz w:val="24"/>
        </w:rPr>
        <w:t>操作手册、平台简介等）</w:t>
      </w:r>
      <w:r w:rsidR="006E5428" w:rsidRPr="002A67EC">
        <w:rPr>
          <w:rFonts w:eastAsia="仿宋"/>
          <w:sz w:val="24"/>
        </w:rPr>
        <w:t>，</w:t>
      </w:r>
      <w:r w:rsidR="00A03F8D" w:rsidRPr="002A67EC">
        <w:rPr>
          <w:rFonts w:eastAsia="仿宋"/>
          <w:sz w:val="24"/>
        </w:rPr>
        <w:t>参考</w:t>
      </w:r>
      <w:r w:rsidR="001B74EE" w:rsidRPr="002A67EC">
        <w:rPr>
          <w:rFonts w:eastAsia="仿宋"/>
          <w:sz w:val="24"/>
        </w:rPr>
        <w:t>资料存放位置：</w:t>
      </w:r>
      <w:r w:rsidR="00F65A39" w:rsidRPr="002A67EC">
        <w:rPr>
          <w:rFonts w:eastAsia="仿宋"/>
          <w:sz w:val="24"/>
        </w:rPr>
        <w:t>“D:\</w:t>
      </w:r>
      <w:r w:rsidR="00F65A39" w:rsidRPr="002A67EC">
        <w:rPr>
          <w:rFonts w:eastAsia="仿宋"/>
          <w:sz w:val="24"/>
        </w:rPr>
        <w:t>参考资料</w:t>
      </w:r>
      <w:r w:rsidR="00F65A39" w:rsidRPr="002A67EC">
        <w:rPr>
          <w:rFonts w:eastAsia="仿宋"/>
          <w:sz w:val="24"/>
        </w:rPr>
        <w:t>”</w:t>
      </w:r>
      <w:r w:rsidR="00F65A39" w:rsidRPr="002A67EC">
        <w:rPr>
          <w:rFonts w:eastAsia="仿宋"/>
          <w:sz w:val="24"/>
        </w:rPr>
        <w:t>文件夹。</w:t>
      </w:r>
    </w:p>
    <w:p w14:paraId="2E16190E" w14:textId="77777777" w:rsidR="00A32DD4" w:rsidRPr="002A67EC" w:rsidRDefault="00F65A39">
      <w:pPr>
        <w:jc w:val="center"/>
        <w:rPr>
          <w:rFonts w:eastAsia="仿宋"/>
        </w:rPr>
      </w:pPr>
      <w:r w:rsidRPr="002A67EC">
        <w:rPr>
          <w:rFonts w:eastAsia="仿宋"/>
          <w:noProof/>
        </w:rPr>
        <w:lastRenderedPageBreak/>
        <w:drawing>
          <wp:inline distT="0" distB="0" distL="114300" distR="114300" wp14:anchorId="0B94E9CC" wp14:editId="735C28ED">
            <wp:extent cx="5389953" cy="7641077"/>
            <wp:effectExtent l="0" t="0" r="1270" b="0"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91223" cy="7642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BEFBA" w14:textId="216A24CE" w:rsidR="00A32DD4" w:rsidRPr="00782062" w:rsidRDefault="00F65A39">
      <w:pPr>
        <w:spacing w:afterLines="50" w:after="156" w:line="580" w:lineRule="exact"/>
        <w:ind w:firstLineChars="200" w:firstLine="480"/>
        <w:jc w:val="center"/>
        <w:rPr>
          <w:rFonts w:eastAsia="仿宋"/>
          <w:color w:val="FF0000"/>
          <w:sz w:val="24"/>
        </w:rPr>
      </w:pPr>
      <w:r w:rsidRPr="00782062">
        <w:rPr>
          <w:rFonts w:eastAsia="仿宋"/>
          <w:sz w:val="24"/>
        </w:rPr>
        <w:t>图</w:t>
      </w:r>
      <w:r w:rsidR="007D7326">
        <w:rPr>
          <w:rFonts w:eastAsia="仿宋" w:hint="eastAsia"/>
          <w:sz w:val="24"/>
        </w:rPr>
        <w:t>2</w:t>
      </w:r>
      <w:r w:rsidR="00782062">
        <w:rPr>
          <w:rFonts w:eastAsia="仿宋" w:hint="eastAsia"/>
          <w:sz w:val="24"/>
        </w:rPr>
        <w:t xml:space="preserve"> </w:t>
      </w:r>
      <w:r w:rsidRPr="00782062">
        <w:rPr>
          <w:rFonts w:eastAsia="仿宋"/>
          <w:sz w:val="24"/>
        </w:rPr>
        <w:t>工作台面</w:t>
      </w:r>
    </w:p>
    <w:p w14:paraId="4AB86A8B" w14:textId="0B1F97BA" w:rsidR="00A32DD4" w:rsidRDefault="00F65A39">
      <w:pPr>
        <w:ind w:firstLineChars="200" w:firstLine="480"/>
        <w:jc w:val="left"/>
        <w:rPr>
          <w:rFonts w:eastAsia="仿宋"/>
          <w:sz w:val="24"/>
        </w:rPr>
      </w:pPr>
      <w:r w:rsidRPr="002A67EC">
        <w:rPr>
          <w:rFonts w:eastAsia="仿宋"/>
          <w:sz w:val="24"/>
        </w:rPr>
        <w:lastRenderedPageBreak/>
        <w:t>2.</w:t>
      </w:r>
      <w:r w:rsidR="00A63A95">
        <w:rPr>
          <w:rFonts w:eastAsia="仿宋" w:hint="eastAsia"/>
          <w:sz w:val="24"/>
        </w:rPr>
        <w:t xml:space="preserve"> </w:t>
      </w:r>
      <w:r w:rsidRPr="002A67EC">
        <w:rPr>
          <w:rFonts w:eastAsia="仿宋"/>
          <w:sz w:val="24"/>
        </w:rPr>
        <w:t>PLC</w:t>
      </w:r>
      <w:r w:rsidR="008A6B3F" w:rsidRPr="002A67EC">
        <w:rPr>
          <w:rFonts w:eastAsia="仿宋"/>
          <w:sz w:val="24"/>
        </w:rPr>
        <w:t xml:space="preserve"> </w:t>
      </w:r>
      <w:r w:rsidR="00BB246D" w:rsidRPr="002A67EC">
        <w:rPr>
          <w:rFonts w:eastAsia="仿宋"/>
          <w:sz w:val="24"/>
        </w:rPr>
        <w:t>I/O</w:t>
      </w:r>
      <w:r w:rsidR="00A63A95">
        <w:rPr>
          <w:rFonts w:eastAsia="仿宋" w:hint="eastAsia"/>
          <w:sz w:val="24"/>
        </w:rPr>
        <w:t>地址</w:t>
      </w:r>
      <w:r w:rsidR="003F35E0" w:rsidRPr="002A67EC">
        <w:rPr>
          <w:rFonts w:eastAsia="仿宋"/>
          <w:sz w:val="24"/>
        </w:rPr>
        <w:t>分配表</w:t>
      </w:r>
    </w:p>
    <w:p w14:paraId="1FEC8912" w14:textId="5791BDD9" w:rsidR="0007238D" w:rsidRPr="002A67EC" w:rsidRDefault="0007238D">
      <w:pPr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PLC</w:t>
      </w:r>
      <w:r>
        <w:rPr>
          <w:rFonts w:eastAsia="仿宋" w:hint="eastAsia"/>
          <w:sz w:val="24"/>
        </w:rPr>
        <w:t>输入信号地址及功能注解见表</w:t>
      </w:r>
      <w:r>
        <w:rPr>
          <w:rFonts w:eastAsia="仿宋" w:hint="eastAsia"/>
          <w:sz w:val="24"/>
        </w:rPr>
        <w:t>1</w:t>
      </w:r>
      <w:r>
        <w:rPr>
          <w:rFonts w:eastAsia="仿宋" w:hint="eastAsia"/>
          <w:sz w:val="24"/>
        </w:rPr>
        <w:t>，</w:t>
      </w:r>
      <w:r>
        <w:rPr>
          <w:rFonts w:eastAsia="仿宋" w:hint="eastAsia"/>
          <w:sz w:val="24"/>
        </w:rPr>
        <w:t>PLC</w:t>
      </w:r>
      <w:r>
        <w:rPr>
          <w:rFonts w:eastAsia="仿宋" w:hint="eastAsia"/>
          <w:sz w:val="24"/>
        </w:rPr>
        <w:t>输出信号地址及功能注解见表</w:t>
      </w:r>
      <w:r>
        <w:rPr>
          <w:rFonts w:eastAsia="仿宋" w:hint="eastAsia"/>
          <w:sz w:val="24"/>
        </w:rPr>
        <w:t>2</w:t>
      </w:r>
      <w:r>
        <w:rPr>
          <w:rFonts w:eastAsia="仿宋" w:hint="eastAsia"/>
          <w:sz w:val="24"/>
        </w:rPr>
        <w:t>。</w:t>
      </w:r>
    </w:p>
    <w:p w14:paraId="72E2921F" w14:textId="0012ACC2" w:rsidR="00DD2BE0" w:rsidRPr="00782062" w:rsidRDefault="00DD2BE0" w:rsidP="0007238D">
      <w:pPr>
        <w:spacing w:beforeLines="50" w:before="156"/>
        <w:ind w:firstLineChars="200" w:firstLine="480"/>
        <w:jc w:val="center"/>
        <w:rPr>
          <w:rFonts w:eastAsia="仿宋"/>
          <w:sz w:val="24"/>
          <w:szCs w:val="32"/>
        </w:rPr>
      </w:pPr>
      <w:r w:rsidRPr="00782062">
        <w:rPr>
          <w:rFonts w:eastAsia="仿宋"/>
          <w:sz w:val="24"/>
          <w:szCs w:val="32"/>
        </w:rPr>
        <w:t>表</w:t>
      </w:r>
      <w:r w:rsidRPr="00782062">
        <w:rPr>
          <w:rFonts w:eastAsia="仿宋"/>
          <w:spacing w:val="-54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1</w:t>
      </w:r>
      <w:r w:rsidRPr="00782062">
        <w:rPr>
          <w:rFonts w:eastAsia="仿宋"/>
          <w:spacing w:val="2"/>
          <w:sz w:val="24"/>
          <w:szCs w:val="32"/>
        </w:rPr>
        <w:t xml:space="preserve">  </w:t>
      </w:r>
      <w:r w:rsidRPr="00782062">
        <w:rPr>
          <w:rFonts w:eastAsia="仿宋"/>
          <w:sz w:val="24"/>
          <w:szCs w:val="32"/>
        </w:rPr>
        <w:t>PLC</w:t>
      </w:r>
      <w:r w:rsidRPr="00782062">
        <w:rPr>
          <w:rFonts w:eastAsia="仿宋"/>
          <w:spacing w:val="1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输入信号表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1134"/>
        <w:gridCol w:w="2268"/>
        <w:gridCol w:w="850"/>
        <w:gridCol w:w="1107"/>
        <w:gridCol w:w="2295"/>
      </w:tblGrid>
      <w:tr w:rsidR="00A32DD4" w:rsidRPr="002A67EC" w14:paraId="6C3AC7C6" w14:textId="77777777" w:rsidTr="00EB7C2A">
        <w:trPr>
          <w:trHeight w:val="386"/>
          <w:jc w:val="center"/>
        </w:trPr>
        <w:tc>
          <w:tcPr>
            <w:tcW w:w="850" w:type="dxa"/>
            <w:vAlign w:val="center"/>
          </w:tcPr>
          <w:p w14:paraId="1FDC2446" w14:textId="77777777" w:rsidR="00A32DD4" w:rsidRPr="002A67EC" w:rsidRDefault="00F65A39">
            <w:pPr>
              <w:pStyle w:val="TableParagraph"/>
              <w:spacing w:before="11" w:line="299" w:lineRule="exact"/>
              <w:ind w:left="165" w:right="155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34" w:type="dxa"/>
            <w:vAlign w:val="center"/>
          </w:tcPr>
          <w:p w14:paraId="5B6859BC" w14:textId="77777777" w:rsidR="00A32DD4" w:rsidRPr="002A67EC" w:rsidRDefault="00F65A39">
            <w:pPr>
              <w:pStyle w:val="TableParagraph"/>
              <w:spacing w:before="11" w:line="299" w:lineRule="exact"/>
              <w:ind w:right="315"/>
              <w:jc w:val="right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4D476600" w14:textId="77777777" w:rsidR="00A32DD4" w:rsidRPr="002A67EC" w:rsidRDefault="00F65A39">
            <w:pPr>
              <w:pStyle w:val="TableParagraph"/>
              <w:spacing w:before="11" w:line="299" w:lineRule="exact"/>
              <w:ind w:left="243" w:right="179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功能注解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4720ECA2" w14:textId="77777777" w:rsidR="00A32DD4" w:rsidRPr="002A67EC" w:rsidRDefault="00F65A39">
            <w:pPr>
              <w:pStyle w:val="TableParagraph"/>
              <w:spacing w:before="11" w:line="299" w:lineRule="exact"/>
              <w:ind w:left="110" w:right="155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07" w:type="dxa"/>
            <w:vAlign w:val="center"/>
          </w:tcPr>
          <w:p w14:paraId="5522EC80" w14:textId="77777777" w:rsidR="00A32DD4" w:rsidRPr="002A67EC" w:rsidRDefault="00F65A39">
            <w:pPr>
              <w:pStyle w:val="TableParagraph"/>
              <w:spacing w:before="11" w:line="299" w:lineRule="exact"/>
              <w:ind w:left="306" w:right="296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295" w:type="dxa"/>
            <w:vAlign w:val="center"/>
          </w:tcPr>
          <w:p w14:paraId="37D7C8B0" w14:textId="77777777" w:rsidR="00A32DD4" w:rsidRPr="002A67EC" w:rsidRDefault="00F65A39">
            <w:pPr>
              <w:pStyle w:val="TableParagraph"/>
              <w:spacing w:before="11" w:line="299" w:lineRule="exact"/>
              <w:ind w:left="124" w:right="113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功能注解</w:t>
            </w:r>
          </w:p>
        </w:tc>
      </w:tr>
      <w:tr w:rsidR="00A32DD4" w:rsidRPr="002A67EC" w14:paraId="3317FA52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260EEDD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</w:t>
            </w:r>
          </w:p>
        </w:tc>
        <w:tc>
          <w:tcPr>
            <w:tcW w:w="1134" w:type="dxa"/>
            <w:vAlign w:val="center"/>
          </w:tcPr>
          <w:p w14:paraId="25C73523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I0.0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64E45F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急停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63E03003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13</w:t>
            </w:r>
          </w:p>
        </w:tc>
        <w:tc>
          <w:tcPr>
            <w:tcW w:w="1107" w:type="dxa"/>
            <w:vAlign w:val="center"/>
          </w:tcPr>
          <w:p w14:paraId="2A9EBDE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I1.4</w:t>
            </w:r>
          </w:p>
        </w:tc>
        <w:tc>
          <w:tcPr>
            <w:tcW w:w="2295" w:type="dxa"/>
            <w:vAlign w:val="center"/>
          </w:tcPr>
          <w:p w14:paraId="26E82674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</w:tr>
      <w:tr w:rsidR="00A32DD4" w:rsidRPr="002A67EC" w14:paraId="5EB14711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39EAEEE3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04DB3EC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I0.1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A050B1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编程</w:t>
            </w:r>
            <w:r w:rsidRPr="002A67EC">
              <w:rPr>
                <w:rFonts w:eastAsia="仿宋"/>
                <w:sz w:val="24"/>
              </w:rPr>
              <w:t>/</w:t>
            </w:r>
            <w:r w:rsidRPr="002A67EC">
              <w:rPr>
                <w:rFonts w:eastAsia="仿宋"/>
                <w:sz w:val="24"/>
              </w:rPr>
              <w:t>运行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5E889D7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14</w:t>
            </w:r>
          </w:p>
        </w:tc>
        <w:tc>
          <w:tcPr>
            <w:tcW w:w="1107" w:type="dxa"/>
            <w:vAlign w:val="center"/>
          </w:tcPr>
          <w:p w14:paraId="3A0EE6E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I1.5</w:t>
            </w:r>
          </w:p>
        </w:tc>
        <w:tc>
          <w:tcPr>
            <w:tcW w:w="2295" w:type="dxa"/>
            <w:vAlign w:val="center"/>
          </w:tcPr>
          <w:p w14:paraId="68BE1179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</w:tr>
      <w:tr w:rsidR="00A32DD4" w:rsidRPr="002A67EC" w14:paraId="3F12C8F7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5200378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6D5F4CD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I0.2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7C14F98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启动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4BB4925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15</w:t>
            </w:r>
          </w:p>
        </w:tc>
        <w:tc>
          <w:tcPr>
            <w:tcW w:w="1107" w:type="dxa"/>
            <w:vAlign w:val="center"/>
          </w:tcPr>
          <w:p w14:paraId="695E2024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I1.6</w:t>
            </w:r>
          </w:p>
        </w:tc>
        <w:tc>
          <w:tcPr>
            <w:tcW w:w="2295" w:type="dxa"/>
            <w:vAlign w:val="center"/>
          </w:tcPr>
          <w:p w14:paraId="5B03E27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</w:tr>
      <w:tr w:rsidR="00A32DD4" w:rsidRPr="002A67EC" w14:paraId="63EFCEDC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4EB4833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4</w:t>
            </w:r>
          </w:p>
        </w:tc>
        <w:tc>
          <w:tcPr>
            <w:tcW w:w="1134" w:type="dxa"/>
            <w:vAlign w:val="center"/>
          </w:tcPr>
          <w:p w14:paraId="7E1BE7B7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I0.3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0F9563E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停止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7126315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16</w:t>
            </w:r>
          </w:p>
        </w:tc>
        <w:tc>
          <w:tcPr>
            <w:tcW w:w="1107" w:type="dxa"/>
            <w:vAlign w:val="center"/>
          </w:tcPr>
          <w:p w14:paraId="613EC43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I1.7</w:t>
            </w:r>
          </w:p>
        </w:tc>
        <w:tc>
          <w:tcPr>
            <w:tcW w:w="2295" w:type="dxa"/>
            <w:vAlign w:val="center"/>
          </w:tcPr>
          <w:p w14:paraId="3FF98F0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</w:tr>
      <w:tr w:rsidR="00A32DD4" w:rsidRPr="002A67EC" w14:paraId="3FFA3513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01DFC24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5</w:t>
            </w:r>
          </w:p>
        </w:tc>
        <w:tc>
          <w:tcPr>
            <w:tcW w:w="1134" w:type="dxa"/>
            <w:vAlign w:val="center"/>
          </w:tcPr>
          <w:p w14:paraId="002D47BC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I0.4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425A94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自动启动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13DBD93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17</w:t>
            </w:r>
          </w:p>
        </w:tc>
        <w:tc>
          <w:tcPr>
            <w:tcW w:w="1107" w:type="dxa"/>
            <w:vAlign w:val="center"/>
          </w:tcPr>
          <w:p w14:paraId="7427CC3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I2.0</w:t>
            </w:r>
          </w:p>
        </w:tc>
        <w:tc>
          <w:tcPr>
            <w:tcW w:w="2295" w:type="dxa"/>
            <w:vAlign w:val="center"/>
          </w:tcPr>
          <w:p w14:paraId="35D1782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1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4CB42126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7CD2DE6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6</w:t>
            </w:r>
          </w:p>
        </w:tc>
        <w:tc>
          <w:tcPr>
            <w:tcW w:w="1134" w:type="dxa"/>
            <w:vAlign w:val="center"/>
          </w:tcPr>
          <w:p w14:paraId="40AA568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I0.5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1C7504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暂停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36600465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18</w:t>
            </w:r>
          </w:p>
        </w:tc>
        <w:tc>
          <w:tcPr>
            <w:tcW w:w="1107" w:type="dxa"/>
            <w:vAlign w:val="center"/>
          </w:tcPr>
          <w:p w14:paraId="1C95648B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I2.1</w:t>
            </w:r>
          </w:p>
        </w:tc>
        <w:tc>
          <w:tcPr>
            <w:tcW w:w="2295" w:type="dxa"/>
            <w:vAlign w:val="center"/>
          </w:tcPr>
          <w:p w14:paraId="2A3EF7C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1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  <w:tr w:rsidR="00A32DD4" w:rsidRPr="002A67EC" w14:paraId="785F3B17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35688DD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7</w:t>
            </w:r>
          </w:p>
        </w:tc>
        <w:tc>
          <w:tcPr>
            <w:tcW w:w="1134" w:type="dxa"/>
            <w:vAlign w:val="center"/>
          </w:tcPr>
          <w:p w14:paraId="07154AB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I0.6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56DF31E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重新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4B896CD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19</w:t>
            </w:r>
          </w:p>
        </w:tc>
        <w:tc>
          <w:tcPr>
            <w:tcW w:w="1107" w:type="dxa"/>
            <w:vAlign w:val="center"/>
          </w:tcPr>
          <w:p w14:paraId="72204CD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I2.2</w:t>
            </w:r>
          </w:p>
        </w:tc>
        <w:tc>
          <w:tcPr>
            <w:tcW w:w="2295" w:type="dxa"/>
            <w:vAlign w:val="center"/>
          </w:tcPr>
          <w:p w14:paraId="5C31AA4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2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2B3AAAD0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786AC98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8</w:t>
            </w:r>
          </w:p>
        </w:tc>
        <w:tc>
          <w:tcPr>
            <w:tcW w:w="1134" w:type="dxa"/>
            <w:vAlign w:val="center"/>
          </w:tcPr>
          <w:p w14:paraId="33C14649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I0.7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18B2321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点对点</w:t>
            </w:r>
            <w:r w:rsidRPr="002A67EC">
              <w:rPr>
                <w:rFonts w:eastAsia="仿宋"/>
                <w:sz w:val="24"/>
              </w:rPr>
              <w:t>/</w:t>
            </w:r>
            <w:r w:rsidRPr="002A67EC">
              <w:rPr>
                <w:rFonts w:eastAsia="仿宋"/>
                <w:sz w:val="24"/>
              </w:rPr>
              <w:t>补偿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07377DF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20</w:t>
            </w:r>
          </w:p>
        </w:tc>
        <w:tc>
          <w:tcPr>
            <w:tcW w:w="1107" w:type="dxa"/>
            <w:vAlign w:val="center"/>
          </w:tcPr>
          <w:p w14:paraId="76E7FA4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I2.3</w:t>
            </w:r>
          </w:p>
        </w:tc>
        <w:tc>
          <w:tcPr>
            <w:tcW w:w="2295" w:type="dxa"/>
            <w:vAlign w:val="center"/>
          </w:tcPr>
          <w:p w14:paraId="3C79E45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2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  <w:tr w:rsidR="00A32DD4" w:rsidRPr="002A67EC" w14:paraId="072A5E13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04B7BE0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9</w:t>
            </w:r>
          </w:p>
        </w:tc>
        <w:tc>
          <w:tcPr>
            <w:tcW w:w="1134" w:type="dxa"/>
            <w:vAlign w:val="center"/>
          </w:tcPr>
          <w:p w14:paraId="18023C4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I1.0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8CE736A" w14:textId="0D06FEF3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1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132E6F45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21</w:t>
            </w:r>
          </w:p>
        </w:tc>
        <w:tc>
          <w:tcPr>
            <w:tcW w:w="1107" w:type="dxa"/>
            <w:vAlign w:val="center"/>
          </w:tcPr>
          <w:p w14:paraId="776F61A9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I2.4</w:t>
            </w:r>
          </w:p>
        </w:tc>
        <w:tc>
          <w:tcPr>
            <w:tcW w:w="2295" w:type="dxa"/>
            <w:vAlign w:val="center"/>
          </w:tcPr>
          <w:p w14:paraId="0702880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452BFBFD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7F67C25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10</w:t>
            </w:r>
          </w:p>
        </w:tc>
        <w:tc>
          <w:tcPr>
            <w:tcW w:w="1134" w:type="dxa"/>
            <w:vAlign w:val="center"/>
          </w:tcPr>
          <w:p w14:paraId="4A97495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I1.1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8E652D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1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27041A8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22</w:t>
            </w:r>
          </w:p>
        </w:tc>
        <w:tc>
          <w:tcPr>
            <w:tcW w:w="1107" w:type="dxa"/>
            <w:vAlign w:val="center"/>
          </w:tcPr>
          <w:p w14:paraId="637B926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I2.5</w:t>
            </w:r>
          </w:p>
        </w:tc>
        <w:tc>
          <w:tcPr>
            <w:tcW w:w="2295" w:type="dxa"/>
            <w:vAlign w:val="center"/>
          </w:tcPr>
          <w:p w14:paraId="16AB5015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  <w:tr w:rsidR="00A32DD4" w:rsidRPr="002A67EC" w14:paraId="5767F13F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436EE1E4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11</w:t>
            </w:r>
          </w:p>
        </w:tc>
        <w:tc>
          <w:tcPr>
            <w:tcW w:w="1134" w:type="dxa"/>
            <w:vAlign w:val="center"/>
          </w:tcPr>
          <w:p w14:paraId="0FDCBE8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I1.2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285D43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2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032B7BBB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23</w:t>
            </w:r>
          </w:p>
        </w:tc>
        <w:tc>
          <w:tcPr>
            <w:tcW w:w="1107" w:type="dxa"/>
            <w:vAlign w:val="center"/>
          </w:tcPr>
          <w:p w14:paraId="3636736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I2.6</w:t>
            </w:r>
          </w:p>
        </w:tc>
        <w:tc>
          <w:tcPr>
            <w:tcW w:w="2295" w:type="dxa"/>
            <w:vAlign w:val="center"/>
          </w:tcPr>
          <w:p w14:paraId="61F6E2C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3BF37139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499ED3C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12</w:t>
            </w:r>
          </w:p>
        </w:tc>
        <w:tc>
          <w:tcPr>
            <w:tcW w:w="1134" w:type="dxa"/>
            <w:vAlign w:val="center"/>
          </w:tcPr>
          <w:p w14:paraId="6D2E731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I1.3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A0253B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2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3652277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24</w:t>
            </w:r>
          </w:p>
        </w:tc>
        <w:tc>
          <w:tcPr>
            <w:tcW w:w="1107" w:type="dxa"/>
            <w:vAlign w:val="center"/>
          </w:tcPr>
          <w:p w14:paraId="08C1ACF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I2.7</w:t>
            </w:r>
          </w:p>
        </w:tc>
        <w:tc>
          <w:tcPr>
            <w:tcW w:w="2295" w:type="dxa"/>
            <w:vAlign w:val="center"/>
          </w:tcPr>
          <w:p w14:paraId="09166A2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</w:tbl>
    <w:p w14:paraId="7FDA9988" w14:textId="677A519C" w:rsidR="00DD2BE0" w:rsidRPr="00782062" w:rsidRDefault="00DD2BE0" w:rsidP="00A12382">
      <w:pPr>
        <w:spacing w:beforeLines="100" w:before="312" w:line="580" w:lineRule="exact"/>
        <w:ind w:firstLineChars="200" w:firstLine="364"/>
        <w:jc w:val="center"/>
        <w:rPr>
          <w:rFonts w:eastAsia="仿宋"/>
          <w:color w:val="FF0000"/>
          <w:sz w:val="36"/>
          <w:szCs w:val="36"/>
        </w:rPr>
      </w:pPr>
      <w:r w:rsidRPr="00782062">
        <w:rPr>
          <w:rFonts w:eastAsia="仿宋"/>
          <w:spacing w:val="-29"/>
          <w:sz w:val="24"/>
          <w:szCs w:val="32"/>
        </w:rPr>
        <w:t>表</w:t>
      </w:r>
      <w:r w:rsidRPr="00782062">
        <w:rPr>
          <w:rFonts w:eastAsia="仿宋"/>
          <w:spacing w:val="-29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2</w:t>
      </w:r>
      <w:r w:rsidRPr="00782062">
        <w:rPr>
          <w:rFonts w:eastAsia="仿宋"/>
          <w:spacing w:val="-2"/>
          <w:sz w:val="24"/>
          <w:szCs w:val="32"/>
        </w:rPr>
        <w:t xml:space="preserve">  </w:t>
      </w:r>
      <w:r w:rsidRPr="00782062">
        <w:rPr>
          <w:rFonts w:eastAsia="仿宋"/>
          <w:sz w:val="24"/>
          <w:szCs w:val="32"/>
        </w:rPr>
        <w:t>PLC</w:t>
      </w:r>
      <w:r w:rsidRPr="00782062">
        <w:rPr>
          <w:rFonts w:eastAsia="仿宋"/>
          <w:spacing w:val="-2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输出信号表</w:t>
      </w:r>
    </w:p>
    <w:tbl>
      <w:tblPr>
        <w:tblW w:w="0" w:type="auto"/>
        <w:tblInd w:w="2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35"/>
        <w:gridCol w:w="1134"/>
        <w:gridCol w:w="2278"/>
        <w:gridCol w:w="835"/>
        <w:gridCol w:w="1102"/>
        <w:gridCol w:w="2310"/>
      </w:tblGrid>
      <w:tr w:rsidR="00A32DD4" w:rsidRPr="002A67EC" w14:paraId="690B8A82" w14:textId="77777777" w:rsidTr="005678BC">
        <w:trPr>
          <w:trHeight w:val="386"/>
        </w:trPr>
        <w:tc>
          <w:tcPr>
            <w:tcW w:w="835" w:type="dxa"/>
            <w:vAlign w:val="center"/>
          </w:tcPr>
          <w:p w14:paraId="3B63CD1E" w14:textId="06560191" w:rsidR="003510C0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34" w:type="dxa"/>
            <w:vAlign w:val="center"/>
          </w:tcPr>
          <w:p w14:paraId="7EC0C54C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445DE6CD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功能注解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616C196B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02" w:type="dxa"/>
            <w:vAlign w:val="center"/>
          </w:tcPr>
          <w:p w14:paraId="0B17FAA3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310" w:type="dxa"/>
            <w:vAlign w:val="center"/>
          </w:tcPr>
          <w:p w14:paraId="31F6EDBF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功能注解</w:t>
            </w:r>
          </w:p>
        </w:tc>
      </w:tr>
      <w:tr w:rsidR="002B6445" w:rsidRPr="002A67EC" w14:paraId="4AF62DD2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7ACD7A0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</w:t>
            </w:r>
          </w:p>
        </w:tc>
        <w:tc>
          <w:tcPr>
            <w:tcW w:w="1134" w:type="dxa"/>
            <w:vAlign w:val="center"/>
          </w:tcPr>
          <w:p w14:paraId="37D093AD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Q0.0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57BE21F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342B1EC9" w14:textId="634FD78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12</w:t>
            </w:r>
          </w:p>
        </w:tc>
        <w:tc>
          <w:tcPr>
            <w:tcW w:w="1102" w:type="dxa"/>
            <w:vAlign w:val="center"/>
          </w:tcPr>
          <w:p w14:paraId="7548D51D" w14:textId="090C6C0E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Q1.3</w:t>
            </w:r>
          </w:p>
        </w:tc>
        <w:tc>
          <w:tcPr>
            <w:tcW w:w="2310" w:type="dxa"/>
            <w:vAlign w:val="center"/>
          </w:tcPr>
          <w:p w14:paraId="0624C069" w14:textId="3C99FAED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</w:tr>
      <w:tr w:rsidR="002B6445" w:rsidRPr="002A67EC" w14:paraId="35E1B00A" w14:textId="77777777" w:rsidTr="005678BC">
        <w:trPr>
          <w:trHeight w:val="386"/>
        </w:trPr>
        <w:tc>
          <w:tcPr>
            <w:tcW w:w="835" w:type="dxa"/>
            <w:vAlign w:val="center"/>
          </w:tcPr>
          <w:p w14:paraId="6148BB89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3E4F665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Q0.1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0715DCD8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6CC5F7A6" w14:textId="36D38903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13</w:t>
            </w:r>
          </w:p>
        </w:tc>
        <w:tc>
          <w:tcPr>
            <w:tcW w:w="1102" w:type="dxa"/>
            <w:vAlign w:val="center"/>
          </w:tcPr>
          <w:p w14:paraId="01BA8974" w14:textId="6C3C1B9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Q1.4</w:t>
            </w:r>
          </w:p>
        </w:tc>
        <w:tc>
          <w:tcPr>
            <w:tcW w:w="2310" w:type="dxa"/>
            <w:vAlign w:val="center"/>
          </w:tcPr>
          <w:p w14:paraId="6C37DB37" w14:textId="58FB7873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</w:tr>
      <w:tr w:rsidR="002B6445" w:rsidRPr="002A67EC" w14:paraId="186D06D4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2E2B3F22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4C21CA7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Q0.2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47617CF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0203F6FC" w14:textId="4248B2B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14</w:t>
            </w:r>
          </w:p>
        </w:tc>
        <w:tc>
          <w:tcPr>
            <w:tcW w:w="1102" w:type="dxa"/>
            <w:vAlign w:val="center"/>
          </w:tcPr>
          <w:p w14:paraId="6D26E08F" w14:textId="79FCCF4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Q1.5</w:t>
            </w:r>
          </w:p>
        </w:tc>
        <w:tc>
          <w:tcPr>
            <w:tcW w:w="2310" w:type="dxa"/>
            <w:vAlign w:val="center"/>
          </w:tcPr>
          <w:p w14:paraId="0781C4F1" w14:textId="72A8A47E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</w:tr>
      <w:tr w:rsidR="002B6445" w:rsidRPr="002A67EC" w14:paraId="2B66F623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29ABAC1D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4</w:t>
            </w:r>
          </w:p>
        </w:tc>
        <w:tc>
          <w:tcPr>
            <w:tcW w:w="1134" w:type="dxa"/>
            <w:vAlign w:val="center"/>
          </w:tcPr>
          <w:p w14:paraId="39F697B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Q0.3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4428519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59CF6B44" w14:textId="4ABB5D8C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15</w:t>
            </w:r>
          </w:p>
        </w:tc>
        <w:tc>
          <w:tcPr>
            <w:tcW w:w="1102" w:type="dxa"/>
            <w:vAlign w:val="center"/>
          </w:tcPr>
          <w:p w14:paraId="0553063E" w14:textId="1100B3BB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Q1.6</w:t>
            </w:r>
          </w:p>
        </w:tc>
        <w:tc>
          <w:tcPr>
            <w:tcW w:w="2310" w:type="dxa"/>
            <w:vAlign w:val="center"/>
          </w:tcPr>
          <w:p w14:paraId="5D2339A2" w14:textId="62FBC7AD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</w:tr>
      <w:tr w:rsidR="002B6445" w:rsidRPr="002A67EC" w14:paraId="4C54CFA1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27FD60F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5</w:t>
            </w:r>
          </w:p>
        </w:tc>
        <w:tc>
          <w:tcPr>
            <w:tcW w:w="1134" w:type="dxa"/>
            <w:vAlign w:val="center"/>
          </w:tcPr>
          <w:p w14:paraId="3E7E1C81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Q0.4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071857DC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4BEF41FA" w14:textId="70282145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16</w:t>
            </w:r>
          </w:p>
        </w:tc>
        <w:tc>
          <w:tcPr>
            <w:tcW w:w="1102" w:type="dxa"/>
            <w:vAlign w:val="center"/>
          </w:tcPr>
          <w:p w14:paraId="34C2F05C" w14:textId="4E9143B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Q1.7</w:t>
            </w:r>
          </w:p>
        </w:tc>
        <w:tc>
          <w:tcPr>
            <w:tcW w:w="2310" w:type="dxa"/>
            <w:vAlign w:val="center"/>
          </w:tcPr>
          <w:p w14:paraId="358BB969" w14:textId="35DF697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</w:tr>
      <w:tr w:rsidR="002B6445" w:rsidRPr="002A67EC" w14:paraId="47880AC6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6CAE2F33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6</w:t>
            </w:r>
          </w:p>
        </w:tc>
        <w:tc>
          <w:tcPr>
            <w:tcW w:w="1134" w:type="dxa"/>
            <w:vAlign w:val="center"/>
          </w:tcPr>
          <w:p w14:paraId="71559DF4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Q0.5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7C997F2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27B07342" w14:textId="56DDFDF4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17</w:t>
            </w:r>
          </w:p>
        </w:tc>
        <w:tc>
          <w:tcPr>
            <w:tcW w:w="1102" w:type="dxa"/>
            <w:vAlign w:val="center"/>
          </w:tcPr>
          <w:p w14:paraId="37426E57" w14:textId="1D645FEC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Q2.0</w:t>
            </w:r>
          </w:p>
        </w:tc>
        <w:tc>
          <w:tcPr>
            <w:tcW w:w="2310" w:type="dxa"/>
            <w:vAlign w:val="center"/>
          </w:tcPr>
          <w:p w14:paraId="0A8FBE66" w14:textId="2EC091E4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</w:tr>
      <w:tr w:rsidR="002B6445" w:rsidRPr="002A67EC" w14:paraId="7D9CA81A" w14:textId="77777777" w:rsidTr="005678BC">
        <w:trPr>
          <w:trHeight w:val="386"/>
        </w:trPr>
        <w:tc>
          <w:tcPr>
            <w:tcW w:w="835" w:type="dxa"/>
            <w:vAlign w:val="center"/>
          </w:tcPr>
          <w:p w14:paraId="49121ED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7</w:t>
            </w:r>
          </w:p>
        </w:tc>
        <w:tc>
          <w:tcPr>
            <w:tcW w:w="1134" w:type="dxa"/>
            <w:vAlign w:val="center"/>
          </w:tcPr>
          <w:p w14:paraId="573671A0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Q0.6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5EB1FE8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6D7FA251" w14:textId="2CA9914D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18</w:t>
            </w:r>
          </w:p>
        </w:tc>
        <w:tc>
          <w:tcPr>
            <w:tcW w:w="1102" w:type="dxa"/>
            <w:vAlign w:val="center"/>
          </w:tcPr>
          <w:p w14:paraId="5482EC9E" w14:textId="0037F6AA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Q2.1</w:t>
            </w:r>
          </w:p>
        </w:tc>
        <w:tc>
          <w:tcPr>
            <w:tcW w:w="2310" w:type="dxa"/>
            <w:vAlign w:val="center"/>
          </w:tcPr>
          <w:p w14:paraId="3DBC5884" w14:textId="7DFE9A5E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</w:tr>
      <w:tr w:rsidR="002B6445" w:rsidRPr="002A67EC" w14:paraId="33778EA6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7DE9D9B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8</w:t>
            </w:r>
          </w:p>
        </w:tc>
        <w:tc>
          <w:tcPr>
            <w:tcW w:w="1134" w:type="dxa"/>
            <w:vAlign w:val="center"/>
          </w:tcPr>
          <w:p w14:paraId="0F522D75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Q0.7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5EA68B3D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363883AB" w14:textId="2B74F459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19</w:t>
            </w:r>
          </w:p>
        </w:tc>
        <w:tc>
          <w:tcPr>
            <w:tcW w:w="1102" w:type="dxa"/>
            <w:vAlign w:val="center"/>
          </w:tcPr>
          <w:p w14:paraId="31200F2A" w14:textId="40CEC749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Q2.2</w:t>
            </w:r>
          </w:p>
        </w:tc>
        <w:tc>
          <w:tcPr>
            <w:tcW w:w="2310" w:type="dxa"/>
            <w:vAlign w:val="center"/>
          </w:tcPr>
          <w:p w14:paraId="35F28225" w14:textId="57C003E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</w:tr>
      <w:tr w:rsidR="002B6445" w:rsidRPr="002A67EC" w14:paraId="114F8163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0CA83B8B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9</w:t>
            </w:r>
          </w:p>
        </w:tc>
        <w:tc>
          <w:tcPr>
            <w:tcW w:w="1134" w:type="dxa"/>
            <w:vAlign w:val="center"/>
          </w:tcPr>
          <w:p w14:paraId="2D00F0AE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Q1.0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181E0AF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53988C90" w14:textId="7C627A39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20</w:t>
            </w:r>
          </w:p>
        </w:tc>
        <w:tc>
          <w:tcPr>
            <w:tcW w:w="1102" w:type="dxa"/>
            <w:vAlign w:val="center"/>
          </w:tcPr>
          <w:p w14:paraId="1E55456F" w14:textId="68F7DD95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Q2.3</w:t>
            </w:r>
          </w:p>
        </w:tc>
        <w:tc>
          <w:tcPr>
            <w:tcW w:w="2310" w:type="dxa"/>
            <w:vAlign w:val="center"/>
          </w:tcPr>
          <w:p w14:paraId="485573FD" w14:textId="07FC872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</w:tr>
      <w:tr w:rsidR="002B6445" w:rsidRPr="002A67EC" w14:paraId="4AA05FC5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3223699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10</w:t>
            </w:r>
          </w:p>
        </w:tc>
        <w:tc>
          <w:tcPr>
            <w:tcW w:w="1134" w:type="dxa"/>
            <w:vAlign w:val="center"/>
          </w:tcPr>
          <w:p w14:paraId="1396894B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Q1.1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111DC802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3E8EAC53" w14:textId="7DD9BDD4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21</w:t>
            </w:r>
          </w:p>
        </w:tc>
        <w:tc>
          <w:tcPr>
            <w:tcW w:w="1102" w:type="dxa"/>
            <w:vAlign w:val="center"/>
          </w:tcPr>
          <w:p w14:paraId="0275BD74" w14:textId="255465FA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Q2.4</w:t>
            </w:r>
          </w:p>
        </w:tc>
        <w:tc>
          <w:tcPr>
            <w:tcW w:w="2310" w:type="dxa"/>
            <w:vAlign w:val="center"/>
          </w:tcPr>
          <w:p w14:paraId="79F1C1AF" w14:textId="31D8FA51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启动指示灯</w:t>
            </w:r>
          </w:p>
        </w:tc>
      </w:tr>
      <w:tr w:rsidR="002B6445" w:rsidRPr="002A67EC" w14:paraId="7F9A32EB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0586E974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11</w:t>
            </w:r>
          </w:p>
        </w:tc>
        <w:tc>
          <w:tcPr>
            <w:tcW w:w="1134" w:type="dxa"/>
            <w:vAlign w:val="center"/>
          </w:tcPr>
          <w:p w14:paraId="23B6B54C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Q1.2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3355FA41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046E5AB2" w14:textId="6C07CEBD" w:rsidR="002B6445" w:rsidRPr="002A67EC" w:rsidRDefault="002B6445" w:rsidP="005678BC">
            <w:pPr>
              <w:pStyle w:val="TableParagraph"/>
              <w:rPr>
                <w:rFonts w:eastAsia="仿宋"/>
              </w:rPr>
            </w:pPr>
            <w:r w:rsidRPr="002A67EC">
              <w:rPr>
                <w:rFonts w:eastAsia="仿宋"/>
                <w:sz w:val="24"/>
              </w:rPr>
              <w:t>22</w:t>
            </w:r>
          </w:p>
        </w:tc>
        <w:tc>
          <w:tcPr>
            <w:tcW w:w="1102" w:type="dxa"/>
            <w:vAlign w:val="center"/>
          </w:tcPr>
          <w:p w14:paraId="189A124B" w14:textId="02931649" w:rsidR="002B6445" w:rsidRPr="002A67EC" w:rsidRDefault="002B6445" w:rsidP="005678BC">
            <w:pPr>
              <w:pStyle w:val="TableParagraph"/>
              <w:rPr>
                <w:rFonts w:eastAsia="仿宋"/>
              </w:rPr>
            </w:pPr>
            <w:r w:rsidRPr="002A67EC">
              <w:rPr>
                <w:rFonts w:eastAsia="仿宋"/>
                <w:sz w:val="24"/>
              </w:rPr>
              <w:t>Q2.5</w:t>
            </w:r>
          </w:p>
        </w:tc>
        <w:tc>
          <w:tcPr>
            <w:tcW w:w="2310" w:type="dxa"/>
            <w:vAlign w:val="center"/>
          </w:tcPr>
          <w:p w14:paraId="69BC807D" w14:textId="5FCA981A" w:rsidR="002B6445" w:rsidRPr="002A67EC" w:rsidRDefault="002B6445" w:rsidP="005678BC">
            <w:pPr>
              <w:pStyle w:val="TableParagraph"/>
              <w:rPr>
                <w:rFonts w:eastAsia="仿宋"/>
              </w:rPr>
            </w:pPr>
            <w:r w:rsidRPr="002A67EC">
              <w:rPr>
                <w:rFonts w:eastAsia="仿宋"/>
                <w:sz w:val="24"/>
              </w:rPr>
              <w:t>自动启动指示灯</w:t>
            </w:r>
          </w:p>
        </w:tc>
      </w:tr>
    </w:tbl>
    <w:p w14:paraId="1FA765D9" w14:textId="77777777" w:rsidR="00A63A95" w:rsidRDefault="00A63A95" w:rsidP="0083022A">
      <w:pPr>
        <w:spacing w:line="360" w:lineRule="auto"/>
        <w:jc w:val="center"/>
        <w:rPr>
          <w:rFonts w:eastAsia="仿宋"/>
          <w:sz w:val="24"/>
        </w:rPr>
      </w:pPr>
    </w:p>
    <w:p w14:paraId="4A042E8E" w14:textId="77777777" w:rsidR="00A63A95" w:rsidRDefault="00A63A95" w:rsidP="0083022A">
      <w:pPr>
        <w:spacing w:line="360" w:lineRule="auto"/>
        <w:jc w:val="center"/>
        <w:rPr>
          <w:rFonts w:eastAsia="仿宋"/>
          <w:sz w:val="24"/>
        </w:rPr>
      </w:pPr>
    </w:p>
    <w:p w14:paraId="0B59D146" w14:textId="0932640E" w:rsidR="00A63A95" w:rsidRPr="00987210" w:rsidRDefault="00A63A95" w:rsidP="00A63A95">
      <w:pPr>
        <w:spacing w:line="360" w:lineRule="auto"/>
        <w:rPr>
          <w:rFonts w:eastAsia="仿宋"/>
          <w:sz w:val="24"/>
        </w:rPr>
      </w:pPr>
      <w:r w:rsidRPr="00987210">
        <w:rPr>
          <w:rFonts w:eastAsia="仿宋" w:hint="eastAsia"/>
          <w:sz w:val="24"/>
        </w:rPr>
        <w:lastRenderedPageBreak/>
        <w:t>3.</w:t>
      </w:r>
      <w:r w:rsidR="00987210" w:rsidRPr="00987210">
        <w:rPr>
          <w:rFonts w:eastAsia="仿宋"/>
          <w:sz w:val="24"/>
        </w:rPr>
        <w:t xml:space="preserve"> </w:t>
      </w:r>
      <w:r w:rsidR="00987210" w:rsidRPr="00987210">
        <w:rPr>
          <w:rFonts w:eastAsia="仿宋"/>
          <w:sz w:val="24"/>
        </w:rPr>
        <w:t>检测单元电气接线信号</w:t>
      </w:r>
      <w:r w:rsidR="00B53E4F">
        <w:rPr>
          <w:rFonts w:eastAsia="仿宋" w:hint="eastAsia"/>
          <w:sz w:val="24"/>
        </w:rPr>
        <w:t>如图</w:t>
      </w:r>
      <w:r w:rsidR="00B53E4F">
        <w:rPr>
          <w:rFonts w:eastAsia="仿宋" w:hint="eastAsia"/>
          <w:sz w:val="24"/>
        </w:rPr>
        <w:t>3</w:t>
      </w:r>
      <w:r w:rsidR="00B53E4F">
        <w:rPr>
          <w:rFonts w:eastAsia="仿宋" w:hint="eastAsia"/>
          <w:sz w:val="24"/>
        </w:rPr>
        <w:t>所示，</w:t>
      </w:r>
      <w:r w:rsidR="00987210" w:rsidRPr="00987210">
        <w:rPr>
          <w:rFonts w:eastAsia="仿宋"/>
          <w:sz w:val="24"/>
        </w:rPr>
        <w:t>PLC</w:t>
      </w:r>
      <w:r w:rsidR="00987210" w:rsidRPr="00987210">
        <w:rPr>
          <w:rFonts w:eastAsia="仿宋"/>
          <w:sz w:val="24"/>
        </w:rPr>
        <w:t>的</w:t>
      </w:r>
      <w:r w:rsidR="00987210" w:rsidRPr="00987210">
        <w:rPr>
          <w:rFonts w:eastAsia="仿宋"/>
          <w:sz w:val="24"/>
        </w:rPr>
        <w:t>I/O</w:t>
      </w:r>
      <w:r w:rsidR="00987210" w:rsidRPr="00987210">
        <w:rPr>
          <w:rFonts w:eastAsia="仿宋"/>
          <w:sz w:val="24"/>
        </w:rPr>
        <w:t>信号接线区域</w:t>
      </w:r>
      <w:r w:rsidR="00B53E4F">
        <w:rPr>
          <w:rFonts w:eastAsia="仿宋" w:hint="eastAsia"/>
          <w:sz w:val="24"/>
        </w:rPr>
        <w:t>如图</w:t>
      </w:r>
      <w:r w:rsidR="00B53E4F">
        <w:rPr>
          <w:rFonts w:eastAsia="仿宋" w:hint="eastAsia"/>
          <w:sz w:val="24"/>
        </w:rPr>
        <w:t>4</w:t>
      </w:r>
      <w:r w:rsidR="00B53E4F">
        <w:rPr>
          <w:rFonts w:eastAsia="仿宋" w:hint="eastAsia"/>
          <w:sz w:val="24"/>
        </w:rPr>
        <w:t>所示。</w:t>
      </w:r>
    </w:p>
    <w:p w14:paraId="7E5EF024" w14:textId="21EDEBDE" w:rsidR="00A63A95" w:rsidRDefault="00A63A95" w:rsidP="0083022A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</w:rPr>
        <w:drawing>
          <wp:inline distT="0" distB="0" distL="0" distR="0" wp14:anchorId="3F7E563A" wp14:editId="38666041">
            <wp:extent cx="4926418" cy="3268105"/>
            <wp:effectExtent l="0" t="0" r="7620" b="8890"/>
            <wp:docPr id="11183111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292"/>
                    <a:stretch/>
                  </pic:blipFill>
                  <pic:spPr bwMode="auto">
                    <a:xfrm>
                      <a:off x="0" y="0"/>
                      <a:ext cx="4946032" cy="328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9BBA76" w14:textId="784D1469" w:rsidR="00B87FC0" w:rsidRPr="002A67EC" w:rsidRDefault="00B87FC0" w:rsidP="00EC2E0E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</w:rPr>
        <w:drawing>
          <wp:inline distT="0" distB="0" distL="0" distR="0" wp14:anchorId="4014EE4A" wp14:editId="066F3B87">
            <wp:extent cx="5068890" cy="2622698"/>
            <wp:effectExtent l="0" t="0" r="0" b="6350"/>
            <wp:docPr id="161971338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889"/>
                    <a:stretch/>
                  </pic:blipFill>
                  <pic:spPr bwMode="auto">
                    <a:xfrm>
                      <a:off x="0" y="0"/>
                      <a:ext cx="5097621" cy="263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3896F4" w14:textId="5A99C449" w:rsidR="00EA62E3" w:rsidRPr="002A67EC" w:rsidRDefault="00EA62E3" w:rsidP="003C1415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F707C7" w:rsidRPr="002A67EC">
        <w:rPr>
          <w:rFonts w:eastAsia="仿宋"/>
          <w:sz w:val="24"/>
        </w:rPr>
        <w:t>3</w:t>
      </w:r>
      <w:r w:rsidRPr="002A67EC">
        <w:rPr>
          <w:rFonts w:eastAsia="仿宋"/>
          <w:sz w:val="24"/>
        </w:rPr>
        <w:t xml:space="preserve"> </w:t>
      </w:r>
      <w:r w:rsidRPr="002A67EC">
        <w:rPr>
          <w:rFonts w:eastAsia="仿宋"/>
          <w:sz w:val="24"/>
        </w:rPr>
        <w:t>检测单元电气接线信号</w:t>
      </w:r>
    </w:p>
    <w:p w14:paraId="7564803B" w14:textId="77777777" w:rsidR="00847A28" w:rsidRPr="002A67EC" w:rsidRDefault="00847A28" w:rsidP="003637D9">
      <w:pPr>
        <w:jc w:val="center"/>
        <w:rPr>
          <w:rFonts w:eastAsia="仿宋"/>
        </w:rPr>
      </w:pPr>
      <w:r w:rsidRPr="002A67EC">
        <w:rPr>
          <w:rFonts w:eastAsia="仿宋"/>
          <w:noProof/>
        </w:rPr>
        <w:drawing>
          <wp:inline distT="0" distB="0" distL="0" distR="0" wp14:anchorId="0F0D9277" wp14:editId="1359B911">
            <wp:extent cx="4349857" cy="1085469"/>
            <wp:effectExtent l="0" t="0" r="0" b="635"/>
            <wp:docPr id="1446670019" name="图片 4" descr="895182237364084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89518223736408444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970" cy="108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85BFC" w14:textId="580BFA3D" w:rsidR="00847A28" w:rsidRPr="002A67EC" w:rsidRDefault="00847A28" w:rsidP="003637D9">
      <w:pPr>
        <w:pStyle w:val="a9"/>
        <w:rPr>
          <w:rFonts w:ascii="Times New Roman" w:eastAsia="仿宋" w:hAnsi="Times New Roman"/>
        </w:rPr>
      </w:pPr>
      <w:r w:rsidRPr="002A67EC">
        <w:rPr>
          <w:rFonts w:ascii="Times New Roman" w:eastAsia="仿宋" w:hAnsi="Times New Roman"/>
        </w:rPr>
        <w:t>图</w:t>
      </w:r>
      <w:r w:rsidR="00F707C7" w:rsidRPr="002A67EC">
        <w:rPr>
          <w:rFonts w:ascii="Times New Roman" w:eastAsia="仿宋" w:hAnsi="Times New Roman"/>
        </w:rPr>
        <w:t>4</w:t>
      </w:r>
      <w:r w:rsidRPr="002A67EC">
        <w:rPr>
          <w:rFonts w:ascii="Times New Roman" w:eastAsia="仿宋" w:hAnsi="Times New Roman"/>
        </w:rPr>
        <w:t xml:space="preserve"> PLC</w:t>
      </w:r>
      <w:r w:rsidRPr="002A67EC">
        <w:rPr>
          <w:rFonts w:ascii="Times New Roman" w:eastAsia="仿宋" w:hAnsi="Times New Roman"/>
        </w:rPr>
        <w:t>的</w:t>
      </w:r>
      <w:r w:rsidR="00BB246D" w:rsidRPr="002A67EC">
        <w:rPr>
          <w:rFonts w:ascii="Times New Roman" w:eastAsia="仿宋" w:hAnsi="Times New Roman"/>
        </w:rPr>
        <w:t>I/O</w:t>
      </w:r>
      <w:r w:rsidRPr="002A67EC">
        <w:rPr>
          <w:rFonts w:ascii="Times New Roman" w:eastAsia="仿宋" w:hAnsi="Times New Roman"/>
        </w:rPr>
        <w:t>信号接线区域</w:t>
      </w:r>
    </w:p>
    <w:p w14:paraId="7B733250" w14:textId="4704588E" w:rsidR="00EA62E3" w:rsidRPr="002A67EC" w:rsidRDefault="00A63A95" w:rsidP="004A1F15">
      <w:pPr>
        <w:ind w:firstLineChars="200" w:firstLine="480"/>
        <w:jc w:val="left"/>
        <w:rPr>
          <w:rFonts w:eastAsia="仿宋"/>
          <w:sz w:val="24"/>
          <w:lang w:val="zh-CN"/>
        </w:rPr>
      </w:pPr>
      <w:r>
        <w:rPr>
          <w:rFonts w:eastAsia="仿宋" w:hint="eastAsia"/>
          <w:sz w:val="24"/>
          <w:lang w:val="zh-CN"/>
        </w:rPr>
        <w:lastRenderedPageBreak/>
        <w:t>4</w:t>
      </w:r>
      <w:r w:rsidR="00847A28" w:rsidRPr="002A67EC">
        <w:rPr>
          <w:rFonts w:eastAsia="仿宋"/>
          <w:sz w:val="24"/>
          <w:lang w:val="zh-CN"/>
        </w:rPr>
        <w:t>.</w:t>
      </w:r>
      <w:r w:rsidR="00987210" w:rsidRPr="002A67EC">
        <w:rPr>
          <w:rFonts w:eastAsia="仿宋"/>
          <w:sz w:val="24"/>
          <w:lang w:val="zh-CN"/>
        </w:rPr>
        <w:t>工具快换模块法兰端气路图</w:t>
      </w:r>
      <w:r w:rsidR="00564831">
        <w:rPr>
          <w:rFonts w:eastAsia="仿宋" w:hint="eastAsia"/>
          <w:sz w:val="24"/>
          <w:lang w:val="zh-CN"/>
        </w:rPr>
        <w:t>如图</w:t>
      </w:r>
      <w:r w:rsidR="00564831">
        <w:rPr>
          <w:rFonts w:eastAsia="仿宋" w:hint="eastAsia"/>
          <w:sz w:val="24"/>
          <w:lang w:val="zh-CN"/>
        </w:rPr>
        <w:t>5</w:t>
      </w:r>
      <w:r w:rsidR="00564831">
        <w:rPr>
          <w:rFonts w:eastAsia="仿宋" w:hint="eastAsia"/>
          <w:sz w:val="24"/>
          <w:lang w:val="zh-CN"/>
        </w:rPr>
        <w:t>所示。</w:t>
      </w:r>
    </w:p>
    <w:p w14:paraId="4CD7DE4F" w14:textId="7FA684A0" w:rsidR="00847A28" w:rsidRPr="002A67EC" w:rsidRDefault="00847A28">
      <w:pPr>
        <w:spacing w:line="360" w:lineRule="auto"/>
        <w:ind w:firstLineChars="200" w:firstLine="420"/>
        <w:jc w:val="left"/>
        <w:rPr>
          <w:rFonts w:eastAsia="仿宋"/>
          <w:sz w:val="24"/>
        </w:rPr>
      </w:pPr>
      <w:r w:rsidRPr="002A67EC">
        <w:rPr>
          <w:rFonts w:eastAsia="仿宋"/>
          <w:noProof/>
        </w:rPr>
        <w:drawing>
          <wp:inline distT="0" distB="0" distL="0" distR="0" wp14:anchorId="323AFC79" wp14:editId="45B2F3CA">
            <wp:extent cx="5228757" cy="7391400"/>
            <wp:effectExtent l="0" t="0" r="0" b="0"/>
            <wp:docPr id="4956790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831" cy="7398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685F2" w14:textId="5E8BC835" w:rsidR="00847A28" w:rsidRPr="002A67EC" w:rsidRDefault="00847A28" w:rsidP="00847A28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  <w:lang w:val="zh-CN"/>
        </w:rPr>
        <w:t>图</w:t>
      </w:r>
      <w:r w:rsidR="00F707C7" w:rsidRPr="002A67EC">
        <w:rPr>
          <w:rFonts w:eastAsia="仿宋"/>
          <w:sz w:val="24"/>
          <w:lang w:val="zh-CN"/>
        </w:rPr>
        <w:t>5</w:t>
      </w:r>
      <w:r w:rsidRPr="002A67EC">
        <w:rPr>
          <w:rFonts w:eastAsia="仿宋"/>
          <w:sz w:val="24"/>
          <w:lang w:val="zh-CN"/>
        </w:rPr>
        <w:t xml:space="preserve"> </w:t>
      </w:r>
      <w:r w:rsidRPr="002A67EC">
        <w:rPr>
          <w:rFonts w:eastAsia="仿宋"/>
          <w:sz w:val="24"/>
          <w:lang w:val="zh-CN"/>
        </w:rPr>
        <w:t>工具快换模块法兰端气路图</w:t>
      </w:r>
    </w:p>
    <w:p w14:paraId="3026EDC2" w14:textId="5C36E8E5" w:rsidR="00987210" w:rsidRDefault="00987210" w:rsidP="00C0741B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lastRenderedPageBreak/>
        <w:t>5.</w:t>
      </w:r>
      <w:r w:rsidRPr="00C0741B">
        <w:rPr>
          <w:rFonts w:eastAsia="仿宋"/>
          <w:sz w:val="24"/>
        </w:rPr>
        <w:t>工业机器人</w:t>
      </w:r>
      <w:r w:rsidRPr="00C0741B">
        <w:rPr>
          <w:rFonts w:eastAsia="仿宋"/>
          <w:sz w:val="24"/>
        </w:rPr>
        <w:t>Home</w:t>
      </w:r>
      <w:r w:rsidRPr="00C0741B">
        <w:rPr>
          <w:rFonts w:eastAsia="仿宋"/>
          <w:sz w:val="24"/>
        </w:rPr>
        <w:t>点</w:t>
      </w:r>
      <w:r>
        <w:rPr>
          <w:rFonts w:eastAsia="仿宋" w:hint="eastAsia"/>
          <w:sz w:val="24"/>
        </w:rPr>
        <w:t>参数</w:t>
      </w:r>
    </w:p>
    <w:p w14:paraId="675D1EB0" w14:textId="70AFC11F" w:rsidR="00C0741B" w:rsidRDefault="00F65A39" w:rsidP="00C0741B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2A67EC">
        <w:rPr>
          <w:rFonts w:eastAsia="仿宋"/>
          <w:sz w:val="24"/>
        </w:rPr>
        <w:t>工业机器人</w:t>
      </w:r>
      <w:r w:rsidRPr="002A67EC">
        <w:rPr>
          <w:rFonts w:eastAsia="仿宋"/>
          <w:sz w:val="24"/>
        </w:rPr>
        <w:t>Home</w:t>
      </w:r>
      <w:r w:rsidRPr="002A67EC">
        <w:rPr>
          <w:rFonts w:eastAsia="仿宋"/>
          <w:sz w:val="24"/>
        </w:rPr>
        <w:t>点姿态为本体的</w:t>
      </w:r>
      <w:r w:rsidRPr="002A67EC">
        <w:rPr>
          <w:rFonts w:eastAsia="仿宋"/>
          <w:sz w:val="24"/>
        </w:rPr>
        <w:t>1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2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3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4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6</w:t>
      </w:r>
      <w:r w:rsidRPr="002A67EC">
        <w:rPr>
          <w:rFonts w:eastAsia="仿宋"/>
          <w:sz w:val="24"/>
        </w:rPr>
        <w:t>轴的关节为</w:t>
      </w:r>
      <w:r w:rsidRPr="002A67EC">
        <w:rPr>
          <w:rFonts w:eastAsia="仿宋"/>
          <w:sz w:val="24"/>
        </w:rPr>
        <w:t>0°</w:t>
      </w:r>
      <w:r w:rsidRPr="002A67EC">
        <w:rPr>
          <w:rFonts w:eastAsia="仿宋"/>
          <w:sz w:val="24"/>
        </w:rPr>
        <w:t>，</w:t>
      </w:r>
      <w:r w:rsidRPr="002A67EC">
        <w:rPr>
          <w:rFonts w:eastAsia="仿宋"/>
          <w:sz w:val="24"/>
        </w:rPr>
        <w:t>5</w:t>
      </w:r>
      <w:r w:rsidRPr="002A67EC">
        <w:rPr>
          <w:rFonts w:eastAsia="仿宋"/>
          <w:sz w:val="24"/>
        </w:rPr>
        <w:t>轴为</w:t>
      </w:r>
      <w:r w:rsidRPr="002A67EC">
        <w:rPr>
          <w:rFonts w:eastAsia="仿宋"/>
          <w:sz w:val="24"/>
        </w:rPr>
        <w:t>90°</w:t>
      </w:r>
      <w:r w:rsidRPr="002A67EC">
        <w:rPr>
          <w:rFonts w:eastAsia="仿宋"/>
          <w:sz w:val="24"/>
        </w:rPr>
        <w:t>，</w:t>
      </w:r>
      <w:r w:rsidR="00564831">
        <w:rPr>
          <w:rFonts w:eastAsia="仿宋" w:hint="eastAsia"/>
          <w:sz w:val="24"/>
        </w:rPr>
        <w:t>见</w:t>
      </w:r>
      <w:r w:rsidR="00C0741B">
        <w:rPr>
          <w:rFonts w:eastAsia="仿宋" w:hint="eastAsia"/>
          <w:sz w:val="24"/>
        </w:rPr>
        <w:t>表</w:t>
      </w:r>
      <w:r w:rsidR="00C0741B">
        <w:rPr>
          <w:rFonts w:eastAsia="仿宋" w:hint="eastAsia"/>
          <w:sz w:val="24"/>
        </w:rPr>
        <w:t>3</w:t>
      </w:r>
      <w:r w:rsidR="00C0741B">
        <w:rPr>
          <w:rFonts w:eastAsia="仿宋" w:hint="eastAsia"/>
          <w:sz w:val="24"/>
        </w:rPr>
        <w:t>。</w:t>
      </w:r>
      <w:r w:rsidRPr="002A67EC">
        <w:rPr>
          <w:rFonts w:eastAsia="仿宋"/>
          <w:sz w:val="24"/>
        </w:rPr>
        <w:t>工业机器人法兰盘轴线方向为竖直向下，如图</w:t>
      </w:r>
      <w:r w:rsidR="00F707C7" w:rsidRPr="002A67EC">
        <w:rPr>
          <w:rFonts w:eastAsia="仿宋"/>
          <w:sz w:val="24"/>
        </w:rPr>
        <w:t>6</w:t>
      </w:r>
      <w:r w:rsidRPr="002A67EC">
        <w:rPr>
          <w:rFonts w:eastAsia="仿宋"/>
          <w:sz w:val="24"/>
        </w:rPr>
        <w:t>所示。</w:t>
      </w:r>
    </w:p>
    <w:p w14:paraId="32FAE4BA" w14:textId="338C6F1F" w:rsidR="00C0741B" w:rsidRPr="00C0741B" w:rsidRDefault="00C0741B" w:rsidP="00C0741B">
      <w:pPr>
        <w:spacing w:line="360" w:lineRule="auto"/>
        <w:jc w:val="center"/>
        <w:rPr>
          <w:rFonts w:eastAsia="仿宋"/>
          <w:color w:val="FF0000"/>
          <w:sz w:val="32"/>
          <w:szCs w:val="32"/>
        </w:rPr>
      </w:pPr>
      <w:r w:rsidRPr="00C0741B">
        <w:rPr>
          <w:rFonts w:eastAsia="仿宋"/>
          <w:spacing w:val="-29"/>
          <w:sz w:val="22"/>
          <w:szCs w:val="28"/>
        </w:rPr>
        <w:t>表</w:t>
      </w:r>
      <w:r w:rsidRPr="00C0741B">
        <w:rPr>
          <w:rFonts w:eastAsia="仿宋"/>
          <w:spacing w:val="-29"/>
          <w:sz w:val="22"/>
          <w:szCs w:val="28"/>
        </w:rPr>
        <w:t xml:space="preserve"> </w:t>
      </w:r>
      <w:r w:rsidRPr="00C0741B">
        <w:rPr>
          <w:rFonts w:eastAsia="仿宋" w:hint="eastAsia"/>
          <w:sz w:val="22"/>
          <w:szCs w:val="28"/>
        </w:rPr>
        <w:t>3</w:t>
      </w:r>
      <w:r w:rsidRPr="00C0741B">
        <w:rPr>
          <w:rFonts w:eastAsia="仿宋"/>
          <w:spacing w:val="-2"/>
          <w:sz w:val="22"/>
          <w:szCs w:val="28"/>
        </w:rPr>
        <w:t xml:space="preserve"> </w:t>
      </w:r>
      <w:r w:rsidRPr="00C0741B">
        <w:rPr>
          <w:rFonts w:eastAsia="仿宋" w:hint="eastAsia"/>
          <w:sz w:val="22"/>
          <w:szCs w:val="28"/>
        </w:rPr>
        <w:t>机器人</w:t>
      </w:r>
      <w:r w:rsidRPr="00C0741B">
        <w:rPr>
          <w:rFonts w:eastAsia="仿宋" w:hint="eastAsia"/>
          <w:sz w:val="22"/>
          <w:szCs w:val="28"/>
        </w:rPr>
        <w:t>Home</w:t>
      </w:r>
      <w:r w:rsidRPr="00C0741B">
        <w:rPr>
          <w:rFonts w:eastAsia="仿宋" w:hint="eastAsia"/>
          <w:sz w:val="22"/>
          <w:szCs w:val="28"/>
        </w:rPr>
        <w:t>点姿态</w:t>
      </w:r>
      <w:r w:rsidR="00987210">
        <w:rPr>
          <w:rFonts w:eastAsia="仿宋" w:hint="eastAsia"/>
          <w:sz w:val="22"/>
          <w:szCs w:val="28"/>
        </w:rPr>
        <w:t>参数</w:t>
      </w:r>
      <w:r w:rsidRPr="00C0741B">
        <w:rPr>
          <w:rFonts w:eastAsia="仿宋"/>
          <w:sz w:val="22"/>
          <w:szCs w:val="28"/>
        </w:rPr>
        <w:t>表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1995"/>
      </w:tblGrid>
      <w:tr w:rsidR="00C0741B" w:rsidRPr="002A67EC" w14:paraId="71619CCC" w14:textId="77777777" w:rsidTr="00841830">
        <w:trPr>
          <w:trHeight w:val="386"/>
          <w:jc w:val="center"/>
        </w:trPr>
        <w:tc>
          <w:tcPr>
            <w:tcW w:w="1266" w:type="dxa"/>
            <w:vAlign w:val="center"/>
          </w:tcPr>
          <w:p w14:paraId="5E258F22" w14:textId="77777777" w:rsidR="00C0741B" w:rsidRPr="006373A9" w:rsidRDefault="00C0741B" w:rsidP="00841830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>
              <w:rPr>
                <w:rFonts w:eastAsia="仿宋" w:hint="eastAsia"/>
                <w:b/>
                <w:bCs/>
                <w:sz w:val="24"/>
              </w:rPr>
              <w:t>轴</w:t>
            </w:r>
          </w:p>
        </w:tc>
        <w:tc>
          <w:tcPr>
            <w:tcW w:w="1995" w:type="dxa"/>
            <w:vAlign w:val="center"/>
          </w:tcPr>
          <w:p w14:paraId="61F0E3D7" w14:textId="77777777" w:rsidR="00C0741B" w:rsidRPr="006373A9" w:rsidRDefault="00C0741B" w:rsidP="00841830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>
              <w:rPr>
                <w:rFonts w:eastAsia="仿宋" w:hint="eastAsia"/>
                <w:b/>
                <w:bCs/>
                <w:sz w:val="24"/>
              </w:rPr>
              <w:t>关节参数</w:t>
            </w:r>
          </w:p>
        </w:tc>
      </w:tr>
      <w:tr w:rsidR="00C0741B" w:rsidRPr="002A67EC" w14:paraId="6189DDEE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48C93B50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</w:t>
            </w:r>
          </w:p>
        </w:tc>
        <w:tc>
          <w:tcPr>
            <w:tcW w:w="1995" w:type="dxa"/>
            <w:vAlign w:val="center"/>
          </w:tcPr>
          <w:p w14:paraId="6AF559FB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47009BF6" w14:textId="77777777" w:rsidTr="00841830">
        <w:trPr>
          <w:trHeight w:val="386"/>
          <w:jc w:val="center"/>
        </w:trPr>
        <w:tc>
          <w:tcPr>
            <w:tcW w:w="1266" w:type="dxa"/>
            <w:vAlign w:val="center"/>
          </w:tcPr>
          <w:p w14:paraId="0113D519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</w:t>
            </w:r>
          </w:p>
        </w:tc>
        <w:tc>
          <w:tcPr>
            <w:tcW w:w="1995" w:type="dxa"/>
            <w:vAlign w:val="center"/>
          </w:tcPr>
          <w:p w14:paraId="70E2C731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2CF8DCC4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7D6C06CD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3</w:t>
            </w:r>
          </w:p>
        </w:tc>
        <w:tc>
          <w:tcPr>
            <w:tcW w:w="1995" w:type="dxa"/>
            <w:vAlign w:val="center"/>
          </w:tcPr>
          <w:p w14:paraId="344DEFE4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45BD57BA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623A03FF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4</w:t>
            </w:r>
          </w:p>
        </w:tc>
        <w:tc>
          <w:tcPr>
            <w:tcW w:w="1995" w:type="dxa"/>
            <w:vAlign w:val="center"/>
          </w:tcPr>
          <w:p w14:paraId="66B841B3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40B51273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0BDB6366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5</w:t>
            </w:r>
          </w:p>
        </w:tc>
        <w:tc>
          <w:tcPr>
            <w:tcW w:w="1995" w:type="dxa"/>
            <w:vAlign w:val="center"/>
          </w:tcPr>
          <w:p w14:paraId="7A80F7F3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90°</w:t>
            </w:r>
          </w:p>
        </w:tc>
      </w:tr>
      <w:tr w:rsidR="00C0741B" w:rsidRPr="002A67EC" w14:paraId="6FEEE563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7D919247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6</w:t>
            </w:r>
          </w:p>
        </w:tc>
        <w:tc>
          <w:tcPr>
            <w:tcW w:w="1995" w:type="dxa"/>
            <w:vAlign w:val="center"/>
          </w:tcPr>
          <w:p w14:paraId="54A59917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</w:tbl>
    <w:p w14:paraId="43EE95F0" w14:textId="77777777" w:rsidR="00C0741B" w:rsidRDefault="00C0741B" w:rsidP="00B44898">
      <w:pPr>
        <w:spacing w:line="360" w:lineRule="auto"/>
        <w:ind w:firstLineChars="200" w:firstLine="480"/>
        <w:jc w:val="left"/>
        <w:rPr>
          <w:rFonts w:eastAsia="仿宋"/>
          <w:sz w:val="24"/>
        </w:rPr>
      </w:pPr>
    </w:p>
    <w:p w14:paraId="27F12568" w14:textId="77777777" w:rsidR="00A32DD4" w:rsidRPr="002A67EC" w:rsidRDefault="00F65A39">
      <w:pPr>
        <w:pStyle w:val="a3"/>
        <w:jc w:val="center"/>
        <w:rPr>
          <w:rFonts w:eastAsia="仿宋"/>
          <w:sz w:val="26"/>
        </w:rPr>
      </w:pPr>
      <w:r w:rsidRPr="002A67EC">
        <w:rPr>
          <w:rFonts w:eastAsia="仿宋"/>
          <w:noProof/>
        </w:rPr>
        <w:drawing>
          <wp:inline distT="0" distB="0" distL="0" distR="0" wp14:anchorId="44993335" wp14:editId="72D73D75">
            <wp:extent cx="1950720" cy="2998281"/>
            <wp:effectExtent l="0" t="0" r="0" b="0"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15.pn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3984" cy="3018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4C63E" w14:textId="45AC75B3" w:rsidR="00A32DD4" w:rsidRPr="00C0741B" w:rsidRDefault="00F65A39">
      <w:pPr>
        <w:spacing w:afterLines="50" w:after="156" w:line="580" w:lineRule="exact"/>
        <w:jc w:val="center"/>
        <w:rPr>
          <w:rFonts w:eastAsia="仿宋"/>
          <w:sz w:val="24"/>
        </w:rPr>
      </w:pPr>
      <w:r w:rsidRPr="00C0741B">
        <w:rPr>
          <w:rFonts w:eastAsia="仿宋"/>
          <w:sz w:val="24"/>
        </w:rPr>
        <w:t>图</w:t>
      </w:r>
      <w:r w:rsidR="00F707C7" w:rsidRPr="00C0741B">
        <w:rPr>
          <w:rFonts w:eastAsia="仿宋"/>
          <w:sz w:val="24"/>
        </w:rPr>
        <w:t>6</w:t>
      </w:r>
      <w:r w:rsidRPr="00C0741B">
        <w:rPr>
          <w:rFonts w:eastAsia="仿宋"/>
          <w:sz w:val="24"/>
        </w:rPr>
        <w:t xml:space="preserve"> </w:t>
      </w:r>
      <w:r w:rsidRPr="00C0741B">
        <w:rPr>
          <w:rFonts w:eastAsia="仿宋"/>
          <w:sz w:val="24"/>
        </w:rPr>
        <w:t>工业机器人</w:t>
      </w:r>
      <w:r w:rsidRPr="00C0741B">
        <w:rPr>
          <w:rFonts w:eastAsia="仿宋"/>
          <w:sz w:val="24"/>
        </w:rPr>
        <w:t>Home</w:t>
      </w:r>
      <w:r w:rsidRPr="00C0741B">
        <w:rPr>
          <w:rFonts w:eastAsia="仿宋"/>
          <w:sz w:val="24"/>
        </w:rPr>
        <w:t>点姿态</w:t>
      </w:r>
    </w:p>
    <w:p w14:paraId="28A632F5" w14:textId="5A4DD245" w:rsidR="00A32DD4" w:rsidRPr="002A67EC" w:rsidRDefault="00754FD2">
      <w:pPr>
        <w:pStyle w:val="2"/>
        <w:spacing w:line="360" w:lineRule="auto"/>
        <w:ind w:left="0" w:firstLineChars="200" w:firstLine="480"/>
        <w:rPr>
          <w:rFonts w:eastAsia="仿宋"/>
          <w:b w:val="0"/>
          <w:bCs w:val="0"/>
        </w:rPr>
      </w:pPr>
      <w:bookmarkStart w:id="1" w:name="（八）工业机器人IO信号配置"/>
      <w:bookmarkEnd w:id="1"/>
      <w:r>
        <w:rPr>
          <w:rFonts w:eastAsia="仿宋" w:hint="eastAsia"/>
          <w:b w:val="0"/>
          <w:bCs w:val="0"/>
        </w:rPr>
        <w:t>6</w:t>
      </w:r>
      <w:r w:rsidR="00F65A39" w:rsidRPr="002A67EC">
        <w:rPr>
          <w:rFonts w:eastAsia="仿宋"/>
          <w:b w:val="0"/>
          <w:bCs w:val="0"/>
        </w:rPr>
        <w:t>.</w:t>
      </w:r>
      <w:r w:rsidR="00F65A39" w:rsidRPr="002A67EC">
        <w:rPr>
          <w:rFonts w:eastAsia="仿宋"/>
          <w:b w:val="0"/>
          <w:bCs w:val="0"/>
        </w:rPr>
        <w:t>工业机器人</w:t>
      </w:r>
      <w:r w:rsidR="00F65A39" w:rsidRPr="002A67EC">
        <w:rPr>
          <w:rFonts w:eastAsia="仿宋"/>
          <w:b w:val="0"/>
          <w:bCs w:val="0"/>
        </w:rPr>
        <w:t xml:space="preserve"> </w:t>
      </w:r>
      <w:r w:rsidR="00BB246D" w:rsidRPr="002A67EC">
        <w:rPr>
          <w:rFonts w:eastAsia="仿宋"/>
          <w:b w:val="0"/>
          <w:bCs w:val="0"/>
        </w:rPr>
        <w:t>I/O</w:t>
      </w:r>
      <w:r w:rsidR="00F65A39" w:rsidRPr="002A67EC">
        <w:rPr>
          <w:rFonts w:eastAsia="仿宋"/>
          <w:b w:val="0"/>
          <w:bCs w:val="0"/>
        </w:rPr>
        <w:t xml:space="preserve"> </w:t>
      </w:r>
      <w:r w:rsidR="00F65A39" w:rsidRPr="002A67EC">
        <w:rPr>
          <w:rFonts w:eastAsia="仿宋"/>
          <w:b w:val="0"/>
          <w:bCs w:val="0"/>
        </w:rPr>
        <w:t>信号配置</w:t>
      </w:r>
    </w:p>
    <w:p w14:paraId="0AFDB334" w14:textId="05BF16A3" w:rsidR="00A32DD4" w:rsidRPr="002A67EC" w:rsidRDefault="00F65A39">
      <w:pPr>
        <w:pStyle w:val="2"/>
        <w:spacing w:line="360" w:lineRule="auto"/>
        <w:ind w:left="0" w:firstLineChars="200" w:firstLine="480"/>
        <w:rPr>
          <w:rFonts w:eastAsia="仿宋"/>
          <w:b w:val="0"/>
          <w:bCs w:val="0"/>
        </w:rPr>
      </w:pPr>
      <w:r w:rsidRPr="002A67EC">
        <w:rPr>
          <w:rFonts w:eastAsia="仿宋"/>
          <w:b w:val="0"/>
          <w:bCs w:val="0"/>
        </w:rPr>
        <w:t>在工业机器人示教器中，根据图</w:t>
      </w:r>
      <w:r w:rsidR="00F707C7" w:rsidRPr="002A67EC">
        <w:rPr>
          <w:rFonts w:eastAsia="仿宋"/>
          <w:b w:val="0"/>
          <w:bCs w:val="0"/>
        </w:rPr>
        <w:t>7</w:t>
      </w:r>
      <w:r w:rsidRPr="002A67EC">
        <w:rPr>
          <w:rFonts w:eastAsia="仿宋"/>
          <w:b w:val="0"/>
          <w:bCs w:val="0"/>
        </w:rPr>
        <w:t>、图</w:t>
      </w:r>
      <w:r w:rsidR="00F707C7" w:rsidRPr="002A67EC">
        <w:rPr>
          <w:rFonts w:eastAsia="仿宋"/>
          <w:b w:val="0"/>
          <w:bCs w:val="0"/>
        </w:rPr>
        <w:t>8</w:t>
      </w:r>
      <w:r w:rsidRPr="002A67EC">
        <w:rPr>
          <w:rFonts w:eastAsia="仿宋"/>
          <w:b w:val="0"/>
          <w:bCs w:val="0"/>
        </w:rPr>
        <w:t>提供的工业机器人</w:t>
      </w:r>
      <w:r w:rsidR="00BB246D" w:rsidRPr="002A67EC">
        <w:rPr>
          <w:rFonts w:eastAsia="仿宋"/>
          <w:b w:val="0"/>
          <w:bCs w:val="0"/>
        </w:rPr>
        <w:t>I/O</w:t>
      </w:r>
      <w:r w:rsidRPr="002A67EC">
        <w:rPr>
          <w:rFonts w:eastAsia="仿宋"/>
          <w:b w:val="0"/>
          <w:bCs w:val="0"/>
        </w:rPr>
        <w:t>信号与</w:t>
      </w:r>
      <w:r w:rsidRPr="002A67EC">
        <w:rPr>
          <w:rFonts w:eastAsia="仿宋"/>
          <w:b w:val="0"/>
          <w:bCs w:val="0"/>
        </w:rPr>
        <w:t>PLC</w:t>
      </w:r>
      <w:r w:rsidRPr="002A67EC">
        <w:rPr>
          <w:rFonts w:eastAsia="仿宋"/>
          <w:b w:val="0"/>
          <w:bCs w:val="0"/>
        </w:rPr>
        <w:t>、视觉控制器等终端的接线图，定义各信号的类型和功能。</w:t>
      </w:r>
    </w:p>
    <w:p w14:paraId="41D08F55" w14:textId="77777777" w:rsidR="00A32DD4" w:rsidRPr="002A67EC" w:rsidRDefault="00F65A39">
      <w:pPr>
        <w:pStyle w:val="a3"/>
        <w:spacing w:before="192"/>
        <w:jc w:val="center"/>
        <w:rPr>
          <w:rFonts w:eastAsia="仿宋"/>
        </w:rPr>
      </w:pPr>
      <w:r w:rsidRPr="002A67EC">
        <w:rPr>
          <w:rFonts w:eastAsia="仿宋"/>
          <w:noProof/>
        </w:rPr>
        <w:lastRenderedPageBreak/>
        <w:drawing>
          <wp:inline distT="0" distB="0" distL="0" distR="0" wp14:anchorId="0CB8A87F" wp14:editId="18A19CBD">
            <wp:extent cx="5964391" cy="7456968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16.jpe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7293" cy="7485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7879E" w14:textId="79936A84" w:rsidR="00A32DD4" w:rsidRPr="00123D00" w:rsidRDefault="00F65A39">
      <w:pPr>
        <w:spacing w:afterLines="50" w:after="156" w:line="580" w:lineRule="exact"/>
        <w:ind w:firstLineChars="200" w:firstLine="480"/>
        <w:jc w:val="center"/>
        <w:rPr>
          <w:rFonts w:eastAsia="仿宋"/>
          <w:sz w:val="24"/>
        </w:rPr>
      </w:pPr>
      <w:r w:rsidRPr="00123D00">
        <w:rPr>
          <w:rFonts w:eastAsia="仿宋"/>
          <w:sz w:val="24"/>
        </w:rPr>
        <w:t>图</w:t>
      </w:r>
      <w:r w:rsidR="00F707C7" w:rsidRPr="00123D00">
        <w:rPr>
          <w:rFonts w:eastAsia="仿宋"/>
          <w:sz w:val="24"/>
        </w:rPr>
        <w:t>7</w:t>
      </w:r>
      <w:r w:rsidRPr="00123D00">
        <w:rPr>
          <w:rFonts w:eastAsia="仿宋"/>
          <w:sz w:val="24"/>
        </w:rPr>
        <w:t xml:space="preserve"> </w:t>
      </w:r>
      <w:r w:rsidRPr="00123D00">
        <w:rPr>
          <w:rFonts w:eastAsia="仿宋"/>
          <w:sz w:val="24"/>
        </w:rPr>
        <w:t>工业机器人数字量输入信号接线图</w:t>
      </w:r>
    </w:p>
    <w:p w14:paraId="16BAAD24" w14:textId="77777777" w:rsidR="00A32DD4" w:rsidRPr="002A67EC" w:rsidRDefault="00F65A39">
      <w:pPr>
        <w:pStyle w:val="a3"/>
        <w:jc w:val="center"/>
        <w:rPr>
          <w:rFonts w:eastAsia="仿宋"/>
          <w:sz w:val="20"/>
        </w:rPr>
      </w:pPr>
      <w:r w:rsidRPr="002A67EC">
        <w:rPr>
          <w:rFonts w:eastAsia="仿宋"/>
          <w:noProof/>
          <w:sz w:val="20"/>
        </w:rPr>
        <w:lastRenderedPageBreak/>
        <w:drawing>
          <wp:inline distT="0" distB="0" distL="0" distR="0" wp14:anchorId="550C68B9" wp14:editId="7F75ACC9">
            <wp:extent cx="5987002" cy="7584558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17.jpe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8917" cy="7612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0F18F" w14:textId="5788F968" w:rsidR="00A32DD4" w:rsidRPr="00123D00" w:rsidRDefault="00F65A39" w:rsidP="00B35456">
      <w:pPr>
        <w:spacing w:line="360" w:lineRule="auto"/>
        <w:ind w:leftChars="200" w:left="420"/>
        <w:jc w:val="center"/>
        <w:rPr>
          <w:rFonts w:eastAsia="仿宋"/>
          <w:sz w:val="24"/>
        </w:rPr>
      </w:pPr>
      <w:r w:rsidRPr="00123D00">
        <w:rPr>
          <w:rFonts w:eastAsia="仿宋"/>
          <w:sz w:val="24"/>
        </w:rPr>
        <w:t>图</w:t>
      </w:r>
      <w:r w:rsidR="00F707C7" w:rsidRPr="00123D00">
        <w:rPr>
          <w:rFonts w:eastAsia="仿宋"/>
          <w:sz w:val="24"/>
        </w:rPr>
        <w:t>8</w:t>
      </w:r>
      <w:r w:rsidRPr="00123D00">
        <w:rPr>
          <w:rFonts w:eastAsia="仿宋"/>
          <w:sz w:val="24"/>
        </w:rPr>
        <w:t xml:space="preserve"> </w:t>
      </w:r>
      <w:r w:rsidRPr="00123D00">
        <w:rPr>
          <w:rFonts w:eastAsia="仿宋"/>
          <w:sz w:val="24"/>
        </w:rPr>
        <w:t>工业机器人数字量输出信号接线图</w:t>
      </w:r>
    </w:p>
    <w:p w14:paraId="77EA9702" w14:textId="5A20FB3E" w:rsidR="00A32DD4" w:rsidRPr="00A63A95" w:rsidRDefault="00A63A95">
      <w:pPr>
        <w:shd w:val="clear" w:color="auto" w:fill="FFFFFF"/>
        <w:spacing w:line="580" w:lineRule="exact"/>
        <w:ind w:firstLineChars="200" w:firstLine="643"/>
        <w:rPr>
          <w:rFonts w:eastAsia="仿宋"/>
          <w:b/>
          <w:sz w:val="32"/>
          <w:szCs w:val="32"/>
        </w:rPr>
      </w:pPr>
      <w:r w:rsidRPr="00A63A95">
        <w:rPr>
          <w:rFonts w:eastAsia="仿宋" w:hint="eastAsia"/>
          <w:b/>
          <w:sz w:val="32"/>
          <w:szCs w:val="32"/>
        </w:rPr>
        <w:lastRenderedPageBreak/>
        <w:t>六、</w:t>
      </w:r>
      <w:r w:rsidR="00F65A39" w:rsidRPr="00A63A95">
        <w:rPr>
          <w:rFonts w:eastAsia="仿宋"/>
          <w:b/>
          <w:sz w:val="32"/>
          <w:szCs w:val="32"/>
        </w:rPr>
        <w:t>工作任务</w:t>
      </w:r>
    </w:p>
    <w:p w14:paraId="101F0684" w14:textId="1E7A02C3" w:rsidR="00AF333D" w:rsidRPr="000529BA" w:rsidRDefault="00AF333D" w:rsidP="00AF333D">
      <w:pPr>
        <w:spacing w:line="360" w:lineRule="auto"/>
        <w:ind w:firstLineChars="200" w:firstLine="482"/>
        <w:jc w:val="center"/>
        <w:rPr>
          <w:rFonts w:eastAsia="仿宋"/>
          <w:b/>
          <w:bCs/>
          <w:sz w:val="24"/>
        </w:rPr>
      </w:pPr>
      <w:r w:rsidRPr="000529BA">
        <w:rPr>
          <w:rFonts w:eastAsia="仿宋"/>
          <w:b/>
          <w:bCs/>
          <w:sz w:val="24"/>
        </w:rPr>
        <w:t>任务</w:t>
      </w:r>
      <w:proofErr w:type="gramStart"/>
      <w:r w:rsidR="008C7F12" w:rsidRPr="000529BA">
        <w:rPr>
          <w:rFonts w:eastAsia="仿宋"/>
          <w:b/>
          <w:bCs/>
          <w:sz w:val="24"/>
        </w:rPr>
        <w:t>一</w:t>
      </w:r>
      <w:proofErr w:type="gramEnd"/>
      <w:r w:rsidRPr="000529BA">
        <w:rPr>
          <w:rFonts w:eastAsia="仿宋"/>
          <w:b/>
          <w:bCs/>
          <w:sz w:val="24"/>
        </w:rPr>
        <w:t xml:space="preserve">   </w:t>
      </w:r>
      <w:r w:rsidR="00F177CA" w:rsidRPr="000529BA">
        <w:rPr>
          <w:rFonts w:eastAsia="仿宋"/>
          <w:b/>
          <w:bCs/>
          <w:sz w:val="24"/>
        </w:rPr>
        <w:t>工业机器人操作</w:t>
      </w:r>
    </w:p>
    <w:p w14:paraId="1149BC2A" w14:textId="41918FCE" w:rsidR="00AF333D" w:rsidRPr="002A67EC" w:rsidRDefault="00AF333D" w:rsidP="00AF333D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在</w:t>
      </w:r>
      <w:r w:rsidR="009B5981" w:rsidRPr="002A67EC">
        <w:rPr>
          <w:rFonts w:eastAsia="仿宋"/>
          <w:sz w:val="24"/>
        </w:rPr>
        <w:t>考试</w:t>
      </w:r>
      <w:r w:rsidRPr="002A67EC">
        <w:rPr>
          <w:rFonts w:eastAsia="仿宋"/>
          <w:sz w:val="24"/>
        </w:rPr>
        <w:t>平台上，对工业机器人操作编程实现以下动作流程及要求：</w:t>
      </w:r>
    </w:p>
    <w:p w14:paraId="0E7535C1" w14:textId="28EF83F8" w:rsidR="00AF333D" w:rsidRPr="002A67EC" w:rsidRDefault="00AF333D" w:rsidP="00F177CA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1.</w:t>
      </w:r>
      <w:r w:rsidRPr="002A67EC">
        <w:rPr>
          <w:rFonts w:eastAsia="仿宋"/>
          <w:sz w:val="24"/>
        </w:rPr>
        <w:t>工业机器人动作起始点为</w:t>
      </w:r>
      <w:r w:rsidRPr="002A67EC">
        <w:rPr>
          <w:rFonts w:eastAsia="仿宋"/>
          <w:sz w:val="24"/>
        </w:rPr>
        <w:t xml:space="preserve"> Home </w:t>
      </w:r>
      <w:r w:rsidRPr="002A67EC">
        <w:rPr>
          <w:rFonts w:eastAsia="仿宋"/>
          <w:sz w:val="24"/>
        </w:rPr>
        <w:t>点。</w:t>
      </w:r>
    </w:p>
    <w:p w14:paraId="16179A9B" w14:textId="58961070" w:rsidR="00AF333D" w:rsidRPr="002A67EC" w:rsidRDefault="00F177CA" w:rsidP="00AF333D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2</w:t>
      </w:r>
      <w:r w:rsidR="00AF333D" w:rsidRPr="002A67EC">
        <w:rPr>
          <w:rFonts w:eastAsia="仿宋"/>
          <w:sz w:val="24"/>
        </w:rPr>
        <w:t>.</w:t>
      </w:r>
      <w:r w:rsidR="00AF333D" w:rsidRPr="002A67EC">
        <w:rPr>
          <w:rFonts w:eastAsia="仿宋"/>
          <w:sz w:val="24"/>
        </w:rPr>
        <w:t>工业机器人</w:t>
      </w:r>
      <w:r w:rsidRPr="002A67EC">
        <w:rPr>
          <w:rFonts w:eastAsia="仿宋"/>
          <w:sz w:val="24"/>
        </w:rPr>
        <w:t>以</w:t>
      </w:r>
      <w:r w:rsidRPr="002A67EC">
        <w:rPr>
          <w:rFonts w:eastAsia="仿宋"/>
          <w:sz w:val="24"/>
        </w:rPr>
        <w:t>0.2m/s</w:t>
      </w:r>
      <w:r w:rsidRPr="002A67EC">
        <w:rPr>
          <w:rFonts w:eastAsia="仿宋"/>
          <w:sz w:val="24"/>
        </w:rPr>
        <w:t>的速度拾取吸盘</w:t>
      </w:r>
      <w:r w:rsidR="00AF333D" w:rsidRPr="002A67EC">
        <w:rPr>
          <w:rFonts w:eastAsia="仿宋"/>
          <w:sz w:val="24"/>
        </w:rPr>
        <w:t>工具</w:t>
      </w:r>
      <w:r w:rsidRPr="002A67EC">
        <w:rPr>
          <w:rFonts w:eastAsia="仿宋"/>
          <w:sz w:val="24"/>
        </w:rPr>
        <w:t>，吸盘工具如图</w:t>
      </w:r>
      <w:r w:rsidR="005939F7" w:rsidRPr="002A67EC">
        <w:rPr>
          <w:rFonts w:eastAsia="仿宋"/>
          <w:sz w:val="24"/>
        </w:rPr>
        <w:t>9</w:t>
      </w:r>
      <w:r w:rsidR="008469F1">
        <w:rPr>
          <w:rFonts w:eastAsia="仿宋" w:hint="eastAsia"/>
          <w:sz w:val="24"/>
        </w:rPr>
        <w:t>（</w:t>
      </w:r>
      <w:r w:rsidR="008469F1">
        <w:rPr>
          <w:rFonts w:eastAsia="仿宋" w:hint="eastAsia"/>
          <w:sz w:val="24"/>
        </w:rPr>
        <w:t>a</w:t>
      </w:r>
      <w:r w:rsidR="008469F1">
        <w:rPr>
          <w:rFonts w:eastAsia="仿宋" w:hint="eastAsia"/>
          <w:sz w:val="24"/>
        </w:rPr>
        <w:t>）、（</w:t>
      </w:r>
      <w:r w:rsidR="008469F1">
        <w:rPr>
          <w:rFonts w:eastAsia="仿宋" w:hint="eastAsia"/>
          <w:sz w:val="24"/>
        </w:rPr>
        <w:t>b</w:t>
      </w:r>
      <w:r w:rsidR="008469F1">
        <w:rPr>
          <w:rFonts w:eastAsia="仿宋" w:hint="eastAsia"/>
          <w:sz w:val="24"/>
        </w:rPr>
        <w:t>）</w:t>
      </w:r>
      <w:r w:rsidR="005939F7" w:rsidRPr="002A67EC">
        <w:rPr>
          <w:rFonts w:eastAsia="仿宋"/>
          <w:sz w:val="24"/>
        </w:rPr>
        <w:t>所示</w:t>
      </w:r>
      <w:r w:rsidR="00AF333D" w:rsidRPr="002A67EC">
        <w:rPr>
          <w:rFonts w:eastAsia="仿宋"/>
          <w:sz w:val="24"/>
        </w:rPr>
        <w:t>。</w:t>
      </w:r>
    </w:p>
    <w:p w14:paraId="2292E435" w14:textId="4BBFBB11" w:rsidR="00AF333D" w:rsidRDefault="00F177CA" w:rsidP="00514C3F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3</w:t>
      </w:r>
      <w:r w:rsidR="00AF333D" w:rsidRPr="002A67EC">
        <w:rPr>
          <w:rFonts w:eastAsia="仿宋"/>
          <w:sz w:val="24"/>
        </w:rPr>
        <w:t>.</w:t>
      </w:r>
      <w:r w:rsidR="00AF333D" w:rsidRPr="002A67EC">
        <w:rPr>
          <w:rFonts w:eastAsia="仿宋"/>
          <w:sz w:val="24"/>
        </w:rPr>
        <w:t>工业机器人</w:t>
      </w:r>
      <w:r w:rsidRPr="002A67EC">
        <w:rPr>
          <w:rFonts w:eastAsia="仿宋"/>
          <w:sz w:val="24"/>
        </w:rPr>
        <w:t>拾取吸盘工具回到</w:t>
      </w:r>
      <w:r w:rsidR="00AF333D" w:rsidRPr="002A67EC">
        <w:rPr>
          <w:rFonts w:eastAsia="仿宋"/>
          <w:sz w:val="24"/>
        </w:rPr>
        <w:t xml:space="preserve"> Home </w:t>
      </w:r>
      <w:r w:rsidR="00AF333D" w:rsidRPr="002A67EC">
        <w:rPr>
          <w:rFonts w:eastAsia="仿宋"/>
          <w:sz w:val="24"/>
        </w:rPr>
        <w:t>点</w:t>
      </w:r>
      <w:r w:rsidRPr="002A67EC">
        <w:rPr>
          <w:rFonts w:eastAsia="仿宋"/>
          <w:sz w:val="24"/>
        </w:rPr>
        <w:t>，并向</w:t>
      </w:r>
      <w:r w:rsidRPr="002A67EC">
        <w:rPr>
          <w:rFonts w:eastAsia="仿宋"/>
          <w:sz w:val="24"/>
        </w:rPr>
        <w:t>PLC</w:t>
      </w:r>
      <w:r w:rsidRPr="002A67EC">
        <w:rPr>
          <w:rFonts w:eastAsia="仿宋"/>
          <w:sz w:val="24"/>
        </w:rPr>
        <w:t>发送完成信号</w:t>
      </w:r>
      <w:r w:rsidR="00D616B8" w:rsidRPr="002A67EC">
        <w:rPr>
          <w:rFonts w:eastAsia="仿宋"/>
          <w:sz w:val="24"/>
        </w:rPr>
        <w:t>，准备进入下一工序任务，信号根据需要均自行建立。</w:t>
      </w:r>
    </w:p>
    <w:p w14:paraId="449EA969" w14:textId="43CD529F" w:rsidR="005B4B01" w:rsidRDefault="005B4B01" w:rsidP="005B4B01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sz w:val="24"/>
        </w:rPr>
        <w:drawing>
          <wp:inline distT="0" distB="0" distL="0" distR="0" wp14:anchorId="7D6E58E0" wp14:editId="0D54921F">
            <wp:extent cx="2674620" cy="1776095"/>
            <wp:effectExtent l="0" t="0" r="0" b="0"/>
            <wp:docPr id="3601418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177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仿宋" w:hint="eastAsia"/>
          <w:sz w:val="24"/>
        </w:rPr>
        <w:t xml:space="preserve"> </w:t>
      </w:r>
      <w:r w:rsidRPr="002A67EC">
        <w:rPr>
          <w:rFonts w:eastAsia="仿宋"/>
          <w:noProof/>
          <w:sz w:val="24"/>
        </w:rPr>
        <w:drawing>
          <wp:inline distT="0" distB="0" distL="0" distR="0" wp14:anchorId="007675C6" wp14:editId="5B90DD7B">
            <wp:extent cx="2689225" cy="1783715"/>
            <wp:effectExtent l="0" t="0" r="0" b="6985"/>
            <wp:docPr id="36864066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178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2F9DF" w14:textId="77777777" w:rsidR="00FF7D4C" w:rsidRPr="005B4B01" w:rsidRDefault="00FF7D4C" w:rsidP="00FF7D4C">
      <w:pPr>
        <w:spacing w:line="360" w:lineRule="auto"/>
        <w:jc w:val="center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a</w:t>
      </w:r>
      <w:r>
        <w:rPr>
          <w:rFonts w:eastAsia="仿宋" w:hint="eastAsia"/>
          <w:sz w:val="24"/>
        </w:rPr>
        <w:t>）吸盘工具示意图</w:t>
      </w:r>
      <w:r>
        <w:rPr>
          <w:rFonts w:eastAsia="仿宋" w:hint="eastAsia"/>
          <w:sz w:val="24"/>
        </w:rPr>
        <w:t xml:space="preserve">1             </w:t>
      </w: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b</w:t>
      </w:r>
      <w:r>
        <w:rPr>
          <w:rFonts w:eastAsia="仿宋" w:hint="eastAsia"/>
          <w:sz w:val="24"/>
        </w:rPr>
        <w:t>）吸盘工具示意图</w:t>
      </w:r>
      <w:r>
        <w:rPr>
          <w:rFonts w:eastAsia="仿宋" w:hint="eastAsia"/>
          <w:sz w:val="24"/>
        </w:rPr>
        <w:t>2</w:t>
      </w:r>
    </w:p>
    <w:p w14:paraId="49E04276" w14:textId="1AAD575B" w:rsidR="00AF333D" w:rsidRPr="002A67EC" w:rsidRDefault="00F177CA">
      <w:pPr>
        <w:spacing w:line="360" w:lineRule="auto"/>
        <w:jc w:val="center"/>
        <w:rPr>
          <w:rFonts w:eastAsia="仿宋"/>
          <w:sz w:val="24"/>
        </w:rPr>
      </w:pPr>
      <w:bookmarkStart w:id="2" w:name="_GoBack"/>
      <w:bookmarkEnd w:id="2"/>
      <w:r w:rsidRPr="002A67EC">
        <w:rPr>
          <w:rFonts w:eastAsia="仿宋"/>
          <w:sz w:val="24"/>
        </w:rPr>
        <w:t>图</w:t>
      </w:r>
      <w:r w:rsidR="005939F7" w:rsidRPr="002A67EC">
        <w:rPr>
          <w:rFonts w:eastAsia="仿宋"/>
          <w:sz w:val="24"/>
        </w:rPr>
        <w:t>9</w:t>
      </w:r>
      <w:r w:rsidRPr="002A67EC">
        <w:rPr>
          <w:rFonts w:eastAsia="仿宋"/>
          <w:sz w:val="24"/>
        </w:rPr>
        <w:t xml:space="preserve"> </w:t>
      </w:r>
      <w:r w:rsidRPr="002A67EC">
        <w:rPr>
          <w:rFonts w:eastAsia="仿宋"/>
          <w:sz w:val="24"/>
        </w:rPr>
        <w:t>吸盘工具实物图</w:t>
      </w:r>
    </w:p>
    <w:p w14:paraId="7DB02813" w14:textId="33FA0812" w:rsidR="00A32DD4" w:rsidRPr="000529BA" w:rsidRDefault="00F65A39" w:rsidP="00413157">
      <w:pPr>
        <w:spacing w:beforeLines="50" w:before="156" w:line="360" w:lineRule="auto"/>
        <w:jc w:val="center"/>
        <w:rPr>
          <w:rFonts w:eastAsia="仿宋"/>
          <w:b/>
          <w:bCs/>
          <w:sz w:val="24"/>
        </w:rPr>
      </w:pPr>
      <w:r w:rsidRPr="000529BA">
        <w:rPr>
          <w:rFonts w:eastAsia="仿宋"/>
          <w:b/>
          <w:bCs/>
          <w:sz w:val="24"/>
        </w:rPr>
        <w:t>任务</w:t>
      </w:r>
      <w:r w:rsidR="008C7F12" w:rsidRPr="000529BA">
        <w:rPr>
          <w:rFonts w:eastAsia="仿宋"/>
          <w:b/>
          <w:bCs/>
          <w:sz w:val="24"/>
        </w:rPr>
        <w:t>二</w:t>
      </w:r>
      <w:r w:rsidRPr="000529BA">
        <w:rPr>
          <w:rFonts w:eastAsia="仿宋"/>
          <w:b/>
          <w:bCs/>
          <w:sz w:val="24"/>
        </w:rPr>
        <w:t xml:space="preserve">   PLC</w:t>
      </w:r>
      <w:r w:rsidRPr="000529BA">
        <w:rPr>
          <w:rFonts w:eastAsia="仿宋"/>
          <w:b/>
          <w:bCs/>
          <w:sz w:val="24"/>
        </w:rPr>
        <w:t>编程调试</w:t>
      </w:r>
      <w:r w:rsidRPr="000529BA">
        <w:rPr>
          <w:rFonts w:eastAsia="仿宋"/>
          <w:b/>
          <w:bCs/>
          <w:sz w:val="24"/>
        </w:rPr>
        <w:t xml:space="preserve"> </w:t>
      </w:r>
      <w:r w:rsidRPr="000529BA">
        <w:rPr>
          <w:rFonts w:eastAsia="仿宋"/>
          <w:b/>
          <w:bCs/>
          <w:sz w:val="24"/>
        </w:rPr>
        <w:t>检测单元产品检测</w:t>
      </w:r>
    </w:p>
    <w:p w14:paraId="69FE66F2" w14:textId="34E8A1BC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根据给定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的</w:t>
      </w:r>
      <w:r w:rsidRPr="002A67EC">
        <w:rPr>
          <w:rFonts w:eastAsia="仿宋"/>
          <w:sz w:val="24"/>
          <w:lang w:val="zh-CN"/>
        </w:rPr>
        <w:t>I/O</w:t>
      </w:r>
      <w:r w:rsidR="000E690E">
        <w:rPr>
          <w:rFonts w:eastAsia="仿宋" w:hint="eastAsia"/>
          <w:sz w:val="24"/>
          <w:lang w:val="zh-CN"/>
        </w:rPr>
        <w:t>地址分配</w:t>
      </w:r>
      <w:r w:rsidRPr="002A67EC">
        <w:rPr>
          <w:rFonts w:eastAsia="仿宋"/>
          <w:sz w:val="24"/>
          <w:lang w:val="zh-CN"/>
        </w:rPr>
        <w:t>表</w:t>
      </w:r>
      <w:r w:rsidR="00355A99">
        <w:rPr>
          <w:rFonts w:eastAsia="仿宋" w:hint="eastAsia"/>
          <w:sz w:val="24"/>
          <w:lang w:val="zh-CN"/>
        </w:rPr>
        <w:t>和</w:t>
      </w:r>
      <w:r w:rsidRPr="002A67EC">
        <w:rPr>
          <w:rFonts w:eastAsia="仿宋"/>
          <w:sz w:val="24"/>
          <w:lang w:val="zh-CN"/>
        </w:rPr>
        <w:t>任务要求，编写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全部功能程序。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程序保存路径为</w:t>
      </w:r>
      <w:r w:rsidR="00623CD5">
        <w:rPr>
          <w:rFonts w:eastAsia="仿宋" w:hint="eastAsia"/>
          <w:sz w:val="24"/>
          <w:lang w:val="zh-CN"/>
        </w:rPr>
        <w:t>“</w:t>
      </w:r>
      <w:r w:rsidRPr="002A67EC">
        <w:rPr>
          <w:rFonts w:eastAsia="仿宋"/>
          <w:sz w:val="24"/>
          <w:lang w:val="zh-CN"/>
        </w:rPr>
        <w:t>D:\</w:t>
      </w:r>
      <w:r w:rsidR="009768D0">
        <w:rPr>
          <w:rFonts w:eastAsia="仿宋" w:hint="eastAsia"/>
          <w:sz w:val="24"/>
          <w:lang w:val="zh-CN"/>
        </w:rPr>
        <w:t>实操</w:t>
      </w:r>
      <w:r w:rsidR="009B5981" w:rsidRPr="002A67EC">
        <w:rPr>
          <w:rFonts w:eastAsia="仿宋"/>
          <w:sz w:val="24"/>
          <w:lang w:val="zh-CN"/>
        </w:rPr>
        <w:t>考试</w:t>
      </w:r>
      <w:r w:rsidR="00623CD5">
        <w:rPr>
          <w:rFonts w:eastAsia="仿宋" w:hint="eastAsia"/>
          <w:sz w:val="24"/>
          <w:lang w:val="zh-CN"/>
        </w:rPr>
        <w:t>”，</w:t>
      </w:r>
      <w:r w:rsidRPr="002A67EC">
        <w:rPr>
          <w:rFonts w:eastAsia="仿宋"/>
          <w:sz w:val="24"/>
          <w:lang w:val="zh-CN"/>
        </w:rPr>
        <w:t>文件名保存为</w:t>
      </w:r>
      <w:r w:rsidRPr="002A67EC">
        <w:rPr>
          <w:rFonts w:eastAsia="仿宋"/>
          <w:sz w:val="24"/>
          <w:lang w:val="zh-CN"/>
        </w:rPr>
        <w:t>PLC+</w:t>
      </w:r>
      <w:r w:rsidRPr="002A67EC">
        <w:rPr>
          <w:rFonts w:eastAsia="仿宋"/>
          <w:sz w:val="24"/>
          <w:lang w:val="zh-CN"/>
        </w:rPr>
        <w:t>场次</w:t>
      </w:r>
      <w:r w:rsidRPr="002A67EC">
        <w:rPr>
          <w:rFonts w:eastAsia="仿宋"/>
          <w:sz w:val="24"/>
          <w:lang w:val="zh-CN"/>
        </w:rPr>
        <w:t>+</w:t>
      </w:r>
      <w:r w:rsidRPr="002A67EC">
        <w:rPr>
          <w:rFonts w:eastAsia="仿宋"/>
          <w:sz w:val="24"/>
          <w:lang w:val="zh-CN"/>
        </w:rPr>
        <w:t>工位号（如第</w:t>
      </w:r>
      <w:r w:rsidRPr="002A67EC">
        <w:rPr>
          <w:rFonts w:eastAsia="仿宋"/>
          <w:sz w:val="24"/>
        </w:rPr>
        <w:t>四</w:t>
      </w:r>
      <w:r w:rsidRPr="002A67EC">
        <w:rPr>
          <w:rFonts w:eastAsia="仿宋"/>
          <w:sz w:val="24"/>
          <w:lang w:val="zh-CN"/>
        </w:rPr>
        <w:t>场的</w:t>
      </w:r>
      <w:r w:rsidRPr="002A67EC">
        <w:rPr>
          <w:rFonts w:eastAsia="仿宋"/>
          <w:sz w:val="24"/>
          <w:lang w:val="zh-CN"/>
        </w:rPr>
        <w:t>0</w:t>
      </w:r>
      <w:r w:rsidRPr="002A67EC">
        <w:rPr>
          <w:rFonts w:eastAsia="仿宋"/>
          <w:sz w:val="24"/>
        </w:rPr>
        <w:t>2</w:t>
      </w:r>
      <w:r w:rsidRPr="002A67EC">
        <w:rPr>
          <w:rFonts w:eastAsia="仿宋"/>
          <w:sz w:val="24"/>
          <w:lang w:val="zh-CN"/>
        </w:rPr>
        <w:t>工位，文件名即为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</w:rPr>
        <w:t>402</w:t>
      </w:r>
      <w:r w:rsidRPr="002A67EC">
        <w:rPr>
          <w:rFonts w:eastAsia="仿宋"/>
          <w:sz w:val="24"/>
          <w:lang w:val="zh-CN"/>
        </w:rPr>
        <w:t>）。具体要求如下：</w:t>
      </w:r>
    </w:p>
    <w:p w14:paraId="5FC05077" w14:textId="77777777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1.</w:t>
      </w:r>
      <w:r w:rsidRPr="002A67EC">
        <w:rPr>
          <w:rFonts w:eastAsia="仿宋"/>
          <w:sz w:val="24"/>
          <w:lang w:val="zh-CN"/>
        </w:rPr>
        <w:t>完成工业机器人与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的</w:t>
      </w:r>
      <w:r w:rsidRPr="00623CD5">
        <w:rPr>
          <w:rFonts w:eastAsia="仿宋"/>
          <w:sz w:val="24"/>
          <w:lang w:val="zh-CN"/>
        </w:rPr>
        <w:t>I/O</w:t>
      </w:r>
      <w:r w:rsidRPr="002A67EC">
        <w:rPr>
          <w:rFonts w:eastAsia="仿宋"/>
          <w:sz w:val="24"/>
          <w:lang w:val="zh-CN"/>
        </w:rPr>
        <w:t>通讯。</w:t>
      </w:r>
    </w:p>
    <w:p w14:paraId="6FDBDD6A" w14:textId="77777777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2.</w:t>
      </w:r>
      <w:r w:rsidRPr="002A67EC">
        <w:rPr>
          <w:rFonts w:eastAsia="仿宋"/>
          <w:sz w:val="24"/>
          <w:lang w:val="zh-CN"/>
        </w:rPr>
        <w:t>在运行模式下，</w:t>
      </w:r>
      <w:bookmarkStart w:id="3" w:name="_Hlk513935901"/>
      <w:r w:rsidRPr="002A67EC">
        <w:rPr>
          <w:rFonts w:eastAsia="仿宋"/>
          <w:sz w:val="24"/>
          <w:lang w:val="zh-CN"/>
        </w:rPr>
        <w:t>调试</w:t>
      </w:r>
      <w:bookmarkEnd w:id="3"/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程序</w:t>
      </w:r>
      <w:r w:rsidRPr="002A67EC">
        <w:rPr>
          <w:rFonts w:eastAsia="仿宋"/>
          <w:sz w:val="24"/>
          <w:lang w:val="en-GB"/>
        </w:rPr>
        <w:t>。</w:t>
      </w:r>
    </w:p>
    <w:p w14:paraId="60CA12D5" w14:textId="09B869BC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3.</w:t>
      </w:r>
      <w:r w:rsidRPr="002A67EC">
        <w:rPr>
          <w:rFonts w:eastAsia="仿宋"/>
          <w:sz w:val="24"/>
          <w:lang w:val="en-GB"/>
        </w:rPr>
        <w:t>在</w:t>
      </w:r>
      <w:r w:rsidR="003E095F" w:rsidRPr="002A67EC">
        <w:rPr>
          <w:rFonts w:eastAsia="仿宋"/>
          <w:sz w:val="24"/>
          <w:lang w:val="en-GB"/>
        </w:rPr>
        <w:t>手动</w:t>
      </w:r>
      <w:r w:rsidRPr="002A67EC">
        <w:rPr>
          <w:rFonts w:eastAsia="仿宋"/>
          <w:sz w:val="24"/>
          <w:lang w:val="zh-CN"/>
        </w:rPr>
        <w:t>模式下，启动指示灯熄灭；在</w:t>
      </w:r>
      <w:r w:rsidR="003E095F" w:rsidRPr="002A67EC">
        <w:rPr>
          <w:rFonts w:eastAsia="仿宋"/>
          <w:sz w:val="24"/>
          <w:lang w:val="zh-CN"/>
        </w:rPr>
        <w:t>自动</w:t>
      </w:r>
      <w:r w:rsidRPr="002A67EC">
        <w:rPr>
          <w:rFonts w:eastAsia="仿宋"/>
          <w:sz w:val="24"/>
          <w:lang w:val="zh-CN"/>
        </w:rPr>
        <w:t>模式下，按下启动按钮，启动指示灯点亮，按下自动启动按钮，自动启动指示灯点亮；按下自动启动按钮后，</w:t>
      </w:r>
      <w:r w:rsidR="00930267" w:rsidRPr="002A67EC">
        <w:rPr>
          <w:rFonts w:eastAsia="仿宋"/>
          <w:sz w:val="24"/>
          <w:lang w:val="zh-CN"/>
        </w:rPr>
        <w:t>当</w:t>
      </w:r>
      <w:r w:rsidRPr="002A67EC">
        <w:rPr>
          <w:rFonts w:eastAsia="仿宋"/>
          <w:sz w:val="24"/>
          <w:lang w:val="zh-CN"/>
        </w:rPr>
        <w:t>所有气缸处于初始位置（即推动气缸处于伸出位、升降气缸处于上升位）</w:t>
      </w:r>
      <w:r w:rsidR="000039AB" w:rsidRPr="002A67EC">
        <w:rPr>
          <w:rFonts w:eastAsia="仿宋"/>
          <w:sz w:val="24"/>
          <w:lang w:val="zh-CN"/>
        </w:rPr>
        <w:t>时</w:t>
      </w:r>
      <w:r w:rsidRPr="002A67EC">
        <w:rPr>
          <w:rFonts w:eastAsia="仿宋"/>
          <w:sz w:val="24"/>
          <w:lang w:val="zh-CN"/>
        </w:rPr>
        <w:t>，所有指示灯处于熄灭状态</w:t>
      </w:r>
      <w:r w:rsidR="000039AB" w:rsidRPr="002A67EC">
        <w:rPr>
          <w:rFonts w:eastAsia="仿宋"/>
          <w:sz w:val="24"/>
          <w:lang w:val="zh-CN"/>
        </w:rPr>
        <w:t>，工业机器人根据任务</w:t>
      </w:r>
      <w:proofErr w:type="gramStart"/>
      <w:r w:rsidR="000039AB" w:rsidRPr="002A67EC">
        <w:rPr>
          <w:rFonts w:eastAsia="仿宋"/>
          <w:sz w:val="24"/>
          <w:lang w:val="zh-CN"/>
        </w:rPr>
        <w:t>一</w:t>
      </w:r>
      <w:proofErr w:type="gramEnd"/>
      <w:r w:rsidR="000039AB" w:rsidRPr="002A67EC">
        <w:rPr>
          <w:rFonts w:eastAsia="仿宋"/>
          <w:sz w:val="24"/>
          <w:lang w:val="zh-CN"/>
        </w:rPr>
        <w:t>运行</w:t>
      </w:r>
      <w:r w:rsidRPr="002A67EC">
        <w:rPr>
          <w:rFonts w:eastAsia="仿宋"/>
          <w:sz w:val="24"/>
          <w:lang w:val="zh-CN"/>
        </w:rPr>
        <w:t>。</w:t>
      </w:r>
    </w:p>
    <w:p w14:paraId="3300F510" w14:textId="4FC64978" w:rsidR="000039AB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4.</w:t>
      </w:r>
      <w:r w:rsidR="000039AB" w:rsidRPr="002A67EC">
        <w:rPr>
          <w:rFonts w:eastAsia="仿宋"/>
          <w:sz w:val="24"/>
        </w:rPr>
        <w:t>机器人发出完成信号，要求</w:t>
      </w:r>
      <w:r w:rsidR="000039AB" w:rsidRPr="002A67EC">
        <w:rPr>
          <w:rFonts w:eastAsia="仿宋"/>
          <w:sz w:val="24"/>
        </w:rPr>
        <w:t>1</w:t>
      </w:r>
      <w:r w:rsidR="000039AB" w:rsidRPr="002A67EC">
        <w:rPr>
          <w:rFonts w:eastAsia="仿宋"/>
          <w:sz w:val="24"/>
        </w:rPr>
        <w:t>号工位、</w:t>
      </w:r>
      <w:r w:rsidR="000039AB" w:rsidRPr="002A67EC">
        <w:rPr>
          <w:rFonts w:eastAsia="仿宋"/>
          <w:sz w:val="24"/>
        </w:rPr>
        <w:t>2</w:t>
      </w:r>
      <w:r w:rsidR="000039AB" w:rsidRPr="002A67EC">
        <w:rPr>
          <w:rFonts w:eastAsia="仿宋"/>
          <w:sz w:val="24"/>
        </w:rPr>
        <w:t>号工位产品依次</w:t>
      </w:r>
      <w:r w:rsidR="00492D61" w:rsidRPr="002A67EC">
        <w:rPr>
          <w:rFonts w:eastAsia="仿宋"/>
          <w:sz w:val="24"/>
        </w:rPr>
        <w:t>进行</w:t>
      </w:r>
      <w:r w:rsidR="000039AB" w:rsidRPr="002A67EC">
        <w:rPr>
          <w:rFonts w:eastAsia="仿宋"/>
          <w:sz w:val="24"/>
        </w:rPr>
        <w:t>检测（</w:t>
      </w:r>
      <w:r w:rsidR="000039AB" w:rsidRPr="002A67EC">
        <w:rPr>
          <w:rFonts w:eastAsia="仿宋"/>
          <w:sz w:val="24"/>
        </w:rPr>
        <w:t>1</w:t>
      </w:r>
      <w:r w:rsidR="00492D61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工位检</w:t>
      </w:r>
      <w:r w:rsidR="000039AB" w:rsidRPr="002A67EC">
        <w:rPr>
          <w:rFonts w:eastAsia="仿宋"/>
          <w:sz w:val="24"/>
        </w:rPr>
        <w:lastRenderedPageBreak/>
        <w:t>测完成</w:t>
      </w:r>
      <w:r w:rsidR="00492D61">
        <w:rPr>
          <w:rFonts w:eastAsia="仿宋" w:hint="eastAsia"/>
          <w:sz w:val="24"/>
        </w:rPr>
        <w:t>后</w:t>
      </w:r>
      <w:r w:rsidR="000039AB" w:rsidRPr="002A67EC">
        <w:rPr>
          <w:rFonts w:eastAsia="仿宋"/>
          <w:sz w:val="24"/>
        </w:rPr>
        <w:t>2</w:t>
      </w:r>
      <w:r w:rsidR="00492D61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工位开始检测，检测完成后气缸回到初始位置），其中</w:t>
      </w:r>
      <w:r w:rsidR="000039AB" w:rsidRPr="002A67EC">
        <w:rPr>
          <w:rFonts w:eastAsia="仿宋"/>
          <w:sz w:val="24"/>
        </w:rPr>
        <w:t>1</w:t>
      </w:r>
      <w:r w:rsidR="00492D61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工位产品检测结果为</w:t>
      </w:r>
      <w:r w:rsidR="000039AB" w:rsidRPr="002A67EC">
        <w:rPr>
          <w:rFonts w:eastAsia="仿宋"/>
          <w:sz w:val="24"/>
        </w:rPr>
        <w:t>OK</w:t>
      </w:r>
      <w:r w:rsidR="008D62E7">
        <w:rPr>
          <w:rFonts w:eastAsia="仿宋" w:hint="eastAsia"/>
          <w:sz w:val="24"/>
        </w:rPr>
        <w:t>，</w:t>
      </w:r>
      <w:r w:rsidR="000039AB" w:rsidRPr="002A67EC">
        <w:rPr>
          <w:rFonts w:eastAsia="仿宋"/>
          <w:sz w:val="24"/>
        </w:rPr>
        <w:t>2</w:t>
      </w:r>
      <w:r w:rsidR="008D62E7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工位产品检测结果为</w:t>
      </w:r>
      <w:r w:rsidR="000039AB" w:rsidRPr="002A67EC">
        <w:rPr>
          <w:rFonts w:eastAsia="仿宋"/>
          <w:sz w:val="24"/>
        </w:rPr>
        <w:t>NG</w:t>
      </w:r>
      <w:r w:rsidR="000039AB" w:rsidRPr="002A67EC">
        <w:rPr>
          <w:rFonts w:eastAsia="仿宋"/>
          <w:sz w:val="24"/>
        </w:rPr>
        <w:t>。</w:t>
      </w:r>
    </w:p>
    <w:p w14:paraId="434161CD" w14:textId="52FD5455" w:rsidR="00A32DD4" w:rsidRPr="002A67EC" w:rsidRDefault="000039AB">
      <w:pPr>
        <w:spacing w:line="360" w:lineRule="auto"/>
        <w:ind w:firstLineChars="200" w:firstLine="482"/>
        <w:rPr>
          <w:rFonts w:eastAsia="仿宋"/>
          <w:sz w:val="24"/>
          <w:lang w:val="zh-CN"/>
        </w:rPr>
      </w:pPr>
      <w:r w:rsidRPr="002A67EC">
        <w:rPr>
          <w:rFonts w:eastAsia="仿宋"/>
          <w:b/>
          <w:bCs/>
          <w:sz w:val="24"/>
          <w:lang w:val="zh-CN"/>
        </w:rPr>
        <w:t>检测说明：</w:t>
      </w:r>
      <w:r w:rsidR="00F65A39" w:rsidRPr="002A67EC">
        <w:rPr>
          <w:rFonts w:eastAsia="仿宋"/>
          <w:sz w:val="24"/>
          <w:lang w:val="zh-CN"/>
        </w:rPr>
        <w:t>要求工位检测时推动气缸缩回，推动气缸缩回后升降气缸下降，检测</w:t>
      </w:r>
      <w:r w:rsidR="00F65A39" w:rsidRPr="002A67EC">
        <w:rPr>
          <w:rFonts w:eastAsia="仿宋"/>
          <w:sz w:val="24"/>
          <w:lang w:val="zh-CN"/>
        </w:rPr>
        <w:t>LED</w:t>
      </w:r>
      <w:r w:rsidR="00F65A39" w:rsidRPr="002A67EC">
        <w:rPr>
          <w:rFonts w:eastAsia="仿宋"/>
          <w:sz w:val="24"/>
          <w:lang w:val="zh-CN"/>
        </w:rPr>
        <w:t>灯闪烁</w:t>
      </w:r>
      <w:r w:rsidR="00F65A39" w:rsidRPr="002A67EC">
        <w:rPr>
          <w:rFonts w:eastAsia="仿宋"/>
          <w:sz w:val="24"/>
          <w:lang w:val="zh-CN"/>
        </w:rPr>
        <w:t>4</w:t>
      </w:r>
      <w:r w:rsidR="00F65A39" w:rsidRPr="002A67EC">
        <w:rPr>
          <w:rFonts w:eastAsia="仿宋"/>
          <w:sz w:val="24"/>
          <w:lang w:val="zh-CN"/>
        </w:rPr>
        <w:t>秒</w:t>
      </w:r>
      <w:r w:rsidR="006272DD" w:rsidRPr="002A67EC">
        <w:rPr>
          <w:rFonts w:eastAsia="仿宋"/>
          <w:sz w:val="24"/>
          <w:lang w:val="zh-CN"/>
        </w:rPr>
        <w:t>（周期</w:t>
      </w:r>
      <w:r w:rsidR="006272DD" w:rsidRPr="002A67EC">
        <w:rPr>
          <w:rFonts w:eastAsia="仿宋"/>
          <w:sz w:val="24"/>
          <w:lang w:val="zh-CN"/>
        </w:rPr>
        <w:t>2</w:t>
      </w:r>
      <w:r w:rsidR="006272DD" w:rsidRPr="002A67EC">
        <w:rPr>
          <w:rFonts w:eastAsia="仿宋"/>
          <w:sz w:val="24"/>
          <w:lang w:val="zh-CN"/>
        </w:rPr>
        <w:t>秒）</w:t>
      </w:r>
      <w:r w:rsidR="00F65A39" w:rsidRPr="002A67EC">
        <w:rPr>
          <w:rFonts w:eastAsia="仿宋"/>
          <w:sz w:val="24"/>
          <w:lang w:val="zh-CN"/>
        </w:rPr>
        <w:t>。检测结束后升降气缸升起、推动气缸伸出，检测结果用指示灯表示，红色指示灯</w:t>
      </w:r>
      <w:proofErr w:type="gramStart"/>
      <w:r w:rsidR="00F65A39" w:rsidRPr="002A67EC">
        <w:rPr>
          <w:rFonts w:eastAsia="仿宋"/>
          <w:sz w:val="24"/>
          <w:lang w:val="zh-CN"/>
        </w:rPr>
        <w:t>亮表示</w:t>
      </w:r>
      <w:proofErr w:type="gramEnd"/>
      <w:r w:rsidR="00F65A39" w:rsidRPr="002A67EC">
        <w:rPr>
          <w:rFonts w:eastAsia="仿宋"/>
          <w:sz w:val="24"/>
          <w:lang w:val="zh-CN"/>
        </w:rPr>
        <w:t>产品为废品，即</w:t>
      </w:r>
      <w:r w:rsidR="00F65A39" w:rsidRPr="002A67EC">
        <w:rPr>
          <w:rFonts w:eastAsia="仿宋"/>
          <w:sz w:val="24"/>
          <w:lang w:val="zh-CN"/>
        </w:rPr>
        <w:t>NG</w:t>
      </w:r>
      <w:r w:rsidR="006272DD">
        <w:rPr>
          <w:rFonts w:eastAsia="仿宋" w:hint="eastAsia"/>
          <w:sz w:val="24"/>
          <w:lang w:val="zh-CN"/>
        </w:rPr>
        <w:t>；</w:t>
      </w:r>
      <w:r w:rsidR="00F65A39" w:rsidRPr="002A67EC">
        <w:rPr>
          <w:rFonts w:eastAsia="仿宋"/>
          <w:sz w:val="24"/>
          <w:lang w:val="zh-CN"/>
        </w:rPr>
        <w:t>绿色指示灯</w:t>
      </w:r>
      <w:proofErr w:type="gramStart"/>
      <w:r w:rsidR="00F65A39" w:rsidRPr="002A67EC">
        <w:rPr>
          <w:rFonts w:eastAsia="仿宋"/>
          <w:sz w:val="24"/>
          <w:lang w:val="zh-CN"/>
        </w:rPr>
        <w:t>亮表示</w:t>
      </w:r>
      <w:proofErr w:type="gramEnd"/>
      <w:r w:rsidR="00F65A39" w:rsidRPr="002A67EC">
        <w:rPr>
          <w:rFonts w:eastAsia="仿宋"/>
          <w:sz w:val="24"/>
          <w:lang w:val="zh-CN"/>
        </w:rPr>
        <w:t>产品为成品，即</w:t>
      </w:r>
      <w:r w:rsidR="00F65A39" w:rsidRPr="002A67EC">
        <w:rPr>
          <w:rFonts w:eastAsia="仿宋"/>
          <w:sz w:val="24"/>
          <w:lang w:val="zh-CN"/>
        </w:rPr>
        <w:t>OK</w:t>
      </w:r>
      <w:r w:rsidR="006272DD">
        <w:rPr>
          <w:rFonts w:eastAsia="仿宋" w:hint="eastAsia"/>
          <w:sz w:val="24"/>
          <w:lang w:val="zh-CN"/>
        </w:rPr>
        <w:t>。</w:t>
      </w:r>
      <w:r w:rsidR="00F65A39" w:rsidRPr="002A67EC">
        <w:rPr>
          <w:rFonts w:eastAsia="仿宋"/>
          <w:sz w:val="24"/>
          <w:lang w:val="zh-CN"/>
        </w:rPr>
        <w:t>检测结果为</w:t>
      </w:r>
      <w:r w:rsidR="00F65A39" w:rsidRPr="002A67EC">
        <w:rPr>
          <w:rFonts w:eastAsia="仿宋"/>
          <w:sz w:val="24"/>
          <w:lang w:val="zh-CN"/>
        </w:rPr>
        <w:t>OK</w:t>
      </w:r>
      <w:r w:rsidR="00F65A39" w:rsidRPr="002A67EC">
        <w:rPr>
          <w:rFonts w:eastAsia="仿宋"/>
          <w:sz w:val="24"/>
          <w:lang w:val="zh-CN"/>
        </w:rPr>
        <w:t>的绿色指示灯闪烁</w:t>
      </w:r>
      <w:r w:rsidR="00F65A39" w:rsidRPr="002A67EC">
        <w:rPr>
          <w:rFonts w:eastAsia="仿宋"/>
          <w:sz w:val="24"/>
          <w:lang w:val="zh-CN"/>
        </w:rPr>
        <w:t>3</w:t>
      </w:r>
      <w:r w:rsidR="00F65A39" w:rsidRPr="002A67EC">
        <w:rPr>
          <w:rFonts w:eastAsia="仿宋"/>
          <w:sz w:val="24"/>
          <w:lang w:val="zh-CN"/>
        </w:rPr>
        <w:t>秒</w:t>
      </w:r>
      <w:r w:rsidR="006272DD" w:rsidRPr="002A67EC">
        <w:rPr>
          <w:rFonts w:eastAsia="仿宋"/>
          <w:sz w:val="24"/>
          <w:lang w:val="zh-CN"/>
        </w:rPr>
        <w:t>（周期</w:t>
      </w:r>
      <w:r w:rsidR="006272DD" w:rsidRPr="002A67EC">
        <w:rPr>
          <w:rFonts w:eastAsia="仿宋"/>
          <w:sz w:val="24"/>
          <w:lang w:val="zh-CN"/>
        </w:rPr>
        <w:t>1</w:t>
      </w:r>
      <w:r w:rsidR="006272DD" w:rsidRPr="002A67EC">
        <w:rPr>
          <w:rFonts w:eastAsia="仿宋"/>
          <w:sz w:val="24"/>
          <w:lang w:val="zh-CN"/>
        </w:rPr>
        <w:t>秒）</w:t>
      </w:r>
      <w:r w:rsidR="00F65A39" w:rsidRPr="002A67EC">
        <w:rPr>
          <w:rFonts w:eastAsia="仿宋"/>
          <w:sz w:val="24"/>
          <w:lang w:val="zh-CN"/>
        </w:rPr>
        <w:t>，</w:t>
      </w:r>
      <w:r w:rsidR="00F65A39" w:rsidRPr="002A67EC">
        <w:rPr>
          <w:rFonts w:eastAsia="仿宋"/>
          <w:sz w:val="24"/>
          <w:lang w:val="zh-CN"/>
        </w:rPr>
        <w:t>NG</w:t>
      </w:r>
      <w:r w:rsidR="00F65A39" w:rsidRPr="002A67EC">
        <w:rPr>
          <w:rFonts w:eastAsia="仿宋"/>
          <w:sz w:val="24"/>
          <w:lang w:val="zh-CN"/>
        </w:rPr>
        <w:t>的红色指示灯常亮</w:t>
      </w:r>
      <w:r w:rsidR="00F65A39" w:rsidRPr="002A67EC">
        <w:rPr>
          <w:rFonts w:eastAsia="仿宋"/>
          <w:sz w:val="24"/>
          <w:lang w:val="zh-CN"/>
        </w:rPr>
        <w:t>3</w:t>
      </w:r>
      <w:r w:rsidR="00F65A39" w:rsidRPr="002A67EC">
        <w:rPr>
          <w:rFonts w:eastAsia="仿宋"/>
          <w:sz w:val="24"/>
          <w:lang w:val="zh-CN"/>
        </w:rPr>
        <w:t>秒后熄灭。</w:t>
      </w:r>
    </w:p>
    <w:p w14:paraId="6EC52969" w14:textId="1B183D90" w:rsidR="00847A28" w:rsidRPr="000529BA" w:rsidRDefault="00F177CA" w:rsidP="00D74B22">
      <w:pPr>
        <w:spacing w:beforeLines="50" w:before="156" w:line="360" w:lineRule="auto"/>
        <w:ind w:firstLineChars="200" w:firstLine="482"/>
        <w:jc w:val="center"/>
        <w:rPr>
          <w:rFonts w:eastAsia="仿宋"/>
          <w:b/>
          <w:bCs/>
          <w:sz w:val="24"/>
        </w:rPr>
      </w:pPr>
      <w:r w:rsidRPr="000529BA">
        <w:rPr>
          <w:rFonts w:eastAsia="仿宋"/>
          <w:b/>
          <w:bCs/>
          <w:sz w:val="24"/>
        </w:rPr>
        <w:t>任务</w:t>
      </w:r>
      <w:r w:rsidR="008C7F12" w:rsidRPr="000529BA">
        <w:rPr>
          <w:rFonts w:eastAsia="仿宋"/>
          <w:b/>
          <w:bCs/>
          <w:sz w:val="24"/>
        </w:rPr>
        <w:t>三</w:t>
      </w:r>
      <w:r w:rsidRPr="000529BA">
        <w:rPr>
          <w:rFonts w:eastAsia="仿宋"/>
          <w:b/>
          <w:bCs/>
          <w:sz w:val="24"/>
        </w:rPr>
        <w:t xml:space="preserve">  HMI</w:t>
      </w:r>
      <w:r w:rsidRPr="000529BA">
        <w:rPr>
          <w:rFonts w:eastAsia="仿宋"/>
          <w:b/>
          <w:bCs/>
          <w:sz w:val="24"/>
        </w:rPr>
        <w:t>编程</w:t>
      </w:r>
    </w:p>
    <w:p w14:paraId="74B8F05F" w14:textId="30692AD7" w:rsidR="00E77F4B" w:rsidRPr="002A67EC" w:rsidRDefault="00E77F4B" w:rsidP="00B35456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通讯连接：</w:t>
      </w:r>
      <w:r w:rsidR="00D616B8" w:rsidRPr="002A67EC">
        <w:rPr>
          <w:rFonts w:eastAsia="仿宋"/>
          <w:sz w:val="24"/>
        </w:rPr>
        <w:t>将通讯端口与波特率更改为与</w:t>
      </w:r>
      <w:r w:rsidR="00D616B8" w:rsidRPr="002A67EC">
        <w:rPr>
          <w:rFonts w:eastAsia="仿宋"/>
          <w:sz w:val="24"/>
        </w:rPr>
        <w:t>PLC</w:t>
      </w:r>
      <w:r w:rsidR="00D616B8" w:rsidRPr="002A67EC">
        <w:rPr>
          <w:rFonts w:eastAsia="仿宋"/>
          <w:sz w:val="24"/>
        </w:rPr>
        <w:t>相同的设置</w:t>
      </w:r>
      <w:r w:rsidR="0035365E">
        <w:rPr>
          <w:rFonts w:eastAsia="仿宋" w:hint="eastAsia"/>
          <w:sz w:val="24"/>
        </w:rPr>
        <w:t>，</w:t>
      </w:r>
      <w:r w:rsidR="00D616B8" w:rsidRPr="002A67EC">
        <w:rPr>
          <w:rFonts w:eastAsia="仿宋"/>
          <w:sz w:val="24"/>
        </w:rPr>
        <w:t>如图</w:t>
      </w:r>
      <w:r w:rsidR="005939F7" w:rsidRPr="002A67EC">
        <w:rPr>
          <w:rFonts w:eastAsia="仿宋"/>
          <w:sz w:val="24"/>
        </w:rPr>
        <w:t>10</w:t>
      </w:r>
      <w:r w:rsidR="005939F7" w:rsidRPr="002A67EC">
        <w:rPr>
          <w:rFonts w:eastAsia="仿宋"/>
          <w:sz w:val="24"/>
        </w:rPr>
        <w:t>所示</w:t>
      </w:r>
      <w:r w:rsidR="00D616B8" w:rsidRPr="002A67EC">
        <w:rPr>
          <w:rFonts w:eastAsia="仿宋"/>
          <w:sz w:val="24"/>
        </w:rPr>
        <w:t>。</w:t>
      </w:r>
    </w:p>
    <w:p w14:paraId="7C51237C" w14:textId="338A583E" w:rsidR="00D616B8" w:rsidRPr="002A67EC" w:rsidRDefault="00D616B8" w:rsidP="005939F7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sz w:val="24"/>
        </w:rPr>
        <w:drawing>
          <wp:inline distT="0" distB="0" distL="0" distR="0" wp14:anchorId="5D681D56" wp14:editId="3B0EC667">
            <wp:extent cx="5936261" cy="3417848"/>
            <wp:effectExtent l="0" t="0" r="7620" b="0"/>
            <wp:docPr id="10560097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009757" name=""/>
                    <pic:cNvPicPr/>
                  </pic:nvPicPr>
                  <pic:blipFill rotWithShape="1">
                    <a:blip r:embed="rId19"/>
                    <a:srcRect l="939" t="1595" r="912" b="2458"/>
                    <a:stretch/>
                  </pic:blipFill>
                  <pic:spPr bwMode="auto">
                    <a:xfrm>
                      <a:off x="0" y="0"/>
                      <a:ext cx="5936261" cy="3417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750C77" w14:textId="25995462" w:rsidR="00B10EE2" w:rsidRDefault="00B10EE2" w:rsidP="00B10EE2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5939F7" w:rsidRPr="002A67EC">
        <w:rPr>
          <w:rFonts w:eastAsia="仿宋"/>
          <w:sz w:val="24"/>
        </w:rPr>
        <w:t>10</w:t>
      </w:r>
      <w:r w:rsidRPr="002A67EC">
        <w:rPr>
          <w:rFonts w:eastAsia="仿宋"/>
          <w:sz w:val="24"/>
        </w:rPr>
        <w:t xml:space="preserve"> </w:t>
      </w:r>
      <w:r w:rsidRPr="002A67EC">
        <w:rPr>
          <w:rFonts w:eastAsia="仿宋"/>
          <w:sz w:val="24"/>
        </w:rPr>
        <w:t>通讯连接示例</w:t>
      </w:r>
    </w:p>
    <w:p w14:paraId="7FA1078D" w14:textId="6D714A04" w:rsidR="0035365E" w:rsidRPr="0035365E" w:rsidRDefault="0035365E" w:rsidP="0035365E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设计触摸</w:t>
      </w:r>
      <w:proofErr w:type="gramStart"/>
      <w:r w:rsidRPr="002A67EC">
        <w:rPr>
          <w:rFonts w:eastAsia="仿宋"/>
          <w:sz w:val="24"/>
        </w:rPr>
        <w:t>屏功能</w:t>
      </w:r>
      <w:proofErr w:type="gramEnd"/>
      <w:r w:rsidRPr="002A67EC">
        <w:rPr>
          <w:rFonts w:eastAsia="仿宋"/>
          <w:sz w:val="24"/>
        </w:rPr>
        <w:t>画面，如图</w:t>
      </w:r>
      <w:r w:rsidRPr="002A67EC">
        <w:rPr>
          <w:rFonts w:eastAsia="仿宋"/>
          <w:sz w:val="24"/>
        </w:rPr>
        <w:t>11</w:t>
      </w:r>
      <w:r w:rsidRPr="002A67EC">
        <w:rPr>
          <w:rFonts w:eastAsia="仿宋"/>
          <w:sz w:val="24"/>
        </w:rPr>
        <w:t>所示。</w:t>
      </w:r>
    </w:p>
    <w:p w14:paraId="5D910757" w14:textId="7662B3E4" w:rsidR="002563C7" w:rsidRPr="002A67EC" w:rsidRDefault="002563C7" w:rsidP="00B35456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1.</w:t>
      </w:r>
      <w:r w:rsidRPr="002A67EC">
        <w:rPr>
          <w:rFonts w:eastAsia="仿宋"/>
          <w:sz w:val="24"/>
        </w:rPr>
        <w:t>设备中</w:t>
      </w:r>
      <w:r w:rsidR="00977B94">
        <w:rPr>
          <w:rFonts w:eastAsia="仿宋" w:hint="eastAsia"/>
          <w:sz w:val="24"/>
        </w:rPr>
        <w:t>的</w:t>
      </w:r>
      <w:r w:rsidRPr="002A67EC">
        <w:rPr>
          <w:rFonts w:eastAsia="仿宋"/>
          <w:sz w:val="24"/>
        </w:rPr>
        <w:t>模式切换按钮、启动按钮</w:t>
      </w:r>
      <w:r w:rsidR="002A7E63">
        <w:rPr>
          <w:rFonts w:eastAsia="仿宋" w:hint="eastAsia"/>
          <w:sz w:val="24"/>
        </w:rPr>
        <w:t>能</w:t>
      </w:r>
      <w:r w:rsidRPr="002A67EC">
        <w:rPr>
          <w:rFonts w:eastAsia="仿宋"/>
          <w:sz w:val="24"/>
        </w:rPr>
        <w:t>与触摸屏中按钮实现两地控制。</w:t>
      </w:r>
    </w:p>
    <w:p w14:paraId="2E6B327A" w14:textId="237C6250" w:rsidR="00B35456" w:rsidRPr="002A67EC" w:rsidRDefault="002563C7" w:rsidP="00B35456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2.</w:t>
      </w:r>
      <w:r w:rsidRPr="002A67EC">
        <w:rPr>
          <w:rFonts w:eastAsia="仿宋"/>
          <w:sz w:val="24"/>
        </w:rPr>
        <w:t>在触摸屏上显示</w:t>
      </w:r>
      <w:r w:rsidR="00E21EE3" w:rsidRPr="002A67EC">
        <w:rPr>
          <w:rFonts w:eastAsia="仿宋"/>
          <w:sz w:val="24"/>
        </w:rPr>
        <w:t>1</w:t>
      </w:r>
      <w:r w:rsidR="00E21EE3" w:rsidRPr="002A67EC">
        <w:rPr>
          <w:rFonts w:eastAsia="仿宋"/>
          <w:sz w:val="24"/>
        </w:rPr>
        <w:t>号工位</w:t>
      </w:r>
      <w:r w:rsidRPr="002A67EC">
        <w:rPr>
          <w:rFonts w:eastAsia="仿宋"/>
          <w:sz w:val="24"/>
        </w:rPr>
        <w:t>检测</w:t>
      </w:r>
      <w:r w:rsidRPr="002A67EC">
        <w:rPr>
          <w:rFonts w:eastAsia="仿宋"/>
          <w:sz w:val="24"/>
        </w:rPr>
        <w:t>LED</w:t>
      </w:r>
      <w:r w:rsidRPr="002A67EC">
        <w:rPr>
          <w:rFonts w:eastAsia="仿宋"/>
          <w:sz w:val="24"/>
        </w:rPr>
        <w:t>灯、</w:t>
      </w:r>
      <w:r w:rsidRPr="002A67EC">
        <w:rPr>
          <w:rFonts w:eastAsia="仿宋"/>
          <w:sz w:val="24"/>
          <w:lang w:val="zh-CN"/>
        </w:rPr>
        <w:t>指示灯、</w:t>
      </w:r>
      <w:r w:rsidRPr="002A67EC">
        <w:rPr>
          <w:rFonts w:eastAsia="仿宋"/>
          <w:sz w:val="24"/>
        </w:rPr>
        <w:t>气缸当前状态。</w:t>
      </w:r>
    </w:p>
    <w:p w14:paraId="617C4198" w14:textId="46E2374F" w:rsidR="00A32DD4" w:rsidRPr="002A67EC" w:rsidRDefault="00E21EE3" w:rsidP="005939F7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sz w:val="24"/>
        </w:rPr>
        <w:lastRenderedPageBreak/>
        <w:drawing>
          <wp:inline distT="0" distB="0" distL="0" distR="0" wp14:anchorId="6F70BE0B" wp14:editId="1D2A243E">
            <wp:extent cx="5311140" cy="3201625"/>
            <wp:effectExtent l="0" t="0" r="3810" b="0"/>
            <wp:docPr id="18378378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83786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14017" cy="3203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D44CC" w14:textId="11B25961" w:rsidR="00A32DD4" w:rsidRPr="002A67EC" w:rsidRDefault="00E21EE3" w:rsidP="00E21EE3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5939F7" w:rsidRPr="002A67EC">
        <w:rPr>
          <w:rFonts w:eastAsia="仿宋"/>
          <w:sz w:val="24"/>
        </w:rPr>
        <w:t>11</w:t>
      </w:r>
      <w:r w:rsidR="00777957">
        <w:rPr>
          <w:rFonts w:eastAsia="仿宋" w:hint="eastAsia"/>
          <w:sz w:val="24"/>
        </w:rPr>
        <w:t xml:space="preserve"> </w:t>
      </w:r>
      <w:r w:rsidRPr="002A67EC">
        <w:rPr>
          <w:rFonts w:eastAsia="仿宋"/>
          <w:sz w:val="24"/>
        </w:rPr>
        <w:t>触摸</w:t>
      </w:r>
      <w:proofErr w:type="gramStart"/>
      <w:r w:rsidRPr="002A67EC">
        <w:rPr>
          <w:rFonts w:eastAsia="仿宋"/>
          <w:sz w:val="24"/>
        </w:rPr>
        <w:t>屏功能</w:t>
      </w:r>
      <w:proofErr w:type="gramEnd"/>
      <w:r w:rsidRPr="002A67EC">
        <w:rPr>
          <w:rFonts w:eastAsia="仿宋"/>
          <w:sz w:val="24"/>
        </w:rPr>
        <w:t>画面</w:t>
      </w:r>
      <w:r w:rsidR="0099497E">
        <w:rPr>
          <w:rFonts w:eastAsia="仿宋" w:hint="eastAsia"/>
          <w:sz w:val="24"/>
        </w:rPr>
        <w:t>示意图</w:t>
      </w:r>
    </w:p>
    <w:p w14:paraId="07754B7C" w14:textId="77777777" w:rsidR="00A32DD4" w:rsidRPr="00575AD5" w:rsidRDefault="00A32DD4">
      <w:pPr>
        <w:tabs>
          <w:tab w:val="right" w:pos="8398"/>
        </w:tabs>
        <w:spacing w:line="580" w:lineRule="exact"/>
        <w:ind w:firstLineChars="200" w:firstLine="560"/>
        <w:rPr>
          <w:rFonts w:eastAsia="仿宋_GB2312"/>
          <w:sz w:val="28"/>
          <w:szCs w:val="28"/>
        </w:rPr>
        <w:sectPr w:rsidR="00A32DD4" w:rsidRPr="00575AD5">
          <w:footerReference w:type="default" r:id="rId21"/>
          <w:pgSz w:w="11906" w:h="16838"/>
          <w:pgMar w:top="1984" w:right="1474" w:bottom="1984" w:left="1474" w:header="468" w:footer="992" w:gutter="0"/>
          <w:cols w:space="720"/>
          <w:docGrid w:type="lines" w:linePitch="312"/>
        </w:sectPr>
      </w:pPr>
    </w:p>
    <w:p w14:paraId="39DD93D0" w14:textId="16F6DB70" w:rsidR="00A32DD4" w:rsidRPr="00FB0A5D" w:rsidRDefault="00C502A1" w:rsidP="00BF5A90">
      <w:pPr>
        <w:rPr>
          <w:rFonts w:ascii="仿宋" w:eastAsia="仿宋" w:hAnsi="仿宋"/>
          <w:b/>
          <w:sz w:val="24"/>
        </w:rPr>
      </w:pPr>
      <w:r w:rsidRPr="00FB0A5D">
        <w:rPr>
          <w:rFonts w:ascii="仿宋" w:eastAsia="仿宋" w:hAnsi="仿宋" w:hint="eastAsia"/>
          <w:b/>
          <w:sz w:val="24"/>
        </w:rPr>
        <w:lastRenderedPageBreak/>
        <w:t>附录：</w:t>
      </w:r>
      <w:r w:rsidR="00F65A39" w:rsidRPr="00FB0A5D">
        <w:rPr>
          <w:rFonts w:ascii="仿宋" w:eastAsia="仿宋" w:hAnsi="仿宋" w:hint="eastAsia"/>
          <w:b/>
          <w:sz w:val="24"/>
        </w:rPr>
        <w:t>评分标准</w:t>
      </w:r>
    </w:p>
    <w:p w14:paraId="31E7B928" w14:textId="16857CA5" w:rsidR="00A32DD4" w:rsidRPr="00CB3ACA" w:rsidRDefault="00F65A39" w:rsidP="00BF5A90">
      <w:pPr>
        <w:spacing w:line="460" w:lineRule="exact"/>
        <w:jc w:val="center"/>
        <w:rPr>
          <w:rFonts w:ascii="仿宋" w:eastAsia="仿宋" w:hAnsi="仿宋" w:cs="仿宋_GB2312"/>
          <w:b/>
          <w:sz w:val="32"/>
          <w:szCs w:val="32"/>
        </w:rPr>
      </w:pPr>
      <w:r w:rsidRPr="00CB3ACA">
        <w:rPr>
          <w:rFonts w:ascii="仿宋" w:eastAsia="仿宋" w:hAnsi="仿宋" w:cs="仿宋_GB2312" w:hint="eastAsia"/>
          <w:b/>
          <w:sz w:val="32"/>
          <w:szCs w:val="32"/>
        </w:rPr>
        <w:t>202</w:t>
      </w:r>
      <w:r w:rsidR="002563C7" w:rsidRPr="00CB3ACA">
        <w:rPr>
          <w:rFonts w:ascii="仿宋" w:eastAsia="仿宋" w:hAnsi="仿宋" w:cs="仿宋_GB2312" w:hint="eastAsia"/>
          <w:b/>
          <w:sz w:val="32"/>
          <w:szCs w:val="32"/>
        </w:rPr>
        <w:t>4</w:t>
      </w:r>
      <w:r w:rsidRPr="00CB3ACA">
        <w:rPr>
          <w:rFonts w:ascii="仿宋" w:eastAsia="仿宋" w:hAnsi="仿宋" w:cs="仿宋_GB2312" w:hint="eastAsia"/>
          <w:b/>
          <w:sz w:val="32"/>
          <w:szCs w:val="32"/>
        </w:rPr>
        <w:t>年沈阳市公开招聘中等职业学校专业课教师</w:t>
      </w:r>
    </w:p>
    <w:p w14:paraId="21B6F279" w14:textId="77777777" w:rsidR="00A32DD4" w:rsidRPr="00CB3ACA" w:rsidRDefault="00F65A39" w:rsidP="00BF5A90">
      <w:pPr>
        <w:spacing w:line="460" w:lineRule="exact"/>
        <w:jc w:val="center"/>
        <w:rPr>
          <w:rFonts w:ascii="仿宋" w:eastAsia="仿宋" w:hAnsi="仿宋" w:cs="仿宋_GB2312"/>
          <w:b/>
          <w:sz w:val="32"/>
          <w:szCs w:val="32"/>
        </w:rPr>
      </w:pPr>
      <w:r w:rsidRPr="00CB3ACA">
        <w:rPr>
          <w:rFonts w:ascii="仿宋" w:eastAsia="仿宋" w:hAnsi="仿宋" w:cs="仿宋_GB2312" w:hint="eastAsia"/>
          <w:b/>
          <w:sz w:val="32"/>
          <w:szCs w:val="32"/>
        </w:rPr>
        <w:t>面试（实践操作）评分标准（总分60分）</w:t>
      </w:r>
    </w:p>
    <w:tbl>
      <w:tblPr>
        <w:tblW w:w="153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3402"/>
        <w:gridCol w:w="1418"/>
        <w:gridCol w:w="850"/>
        <w:gridCol w:w="3827"/>
        <w:gridCol w:w="1985"/>
        <w:gridCol w:w="1720"/>
        <w:gridCol w:w="845"/>
      </w:tblGrid>
      <w:tr w:rsidR="003D39D5" w:rsidRPr="000A0E2D" w14:paraId="40EA327B" w14:textId="77777777" w:rsidTr="005E20EB">
        <w:trPr>
          <w:trHeight w:val="453"/>
          <w:jc w:val="center"/>
        </w:trPr>
        <w:tc>
          <w:tcPr>
            <w:tcW w:w="1271" w:type="dxa"/>
            <w:vAlign w:val="center"/>
          </w:tcPr>
          <w:p w14:paraId="18F669DE" w14:textId="77777777" w:rsidR="003D39D5" w:rsidRPr="00F70FD0" w:rsidRDefault="003D39D5" w:rsidP="005E20EB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面试教师</w:t>
            </w:r>
          </w:p>
        </w:tc>
        <w:tc>
          <w:tcPr>
            <w:tcW w:w="3402" w:type="dxa"/>
            <w:vAlign w:val="center"/>
          </w:tcPr>
          <w:p w14:paraId="40481927" w14:textId="77777777" w:rsidR="003D39D5" w:rsidRPr="000A0E2D" w:rsidRDefault="003D39D5" w:rsidP="005E20EB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</w:p>
        </w:tc>
        <w:tc>
          <w:tcPr>
            <w:tcW w:w="1418" w:type="dxa"/>
            <w:vAlign w:val="center"/>
          </w:tcPr>
          <w:p w14:paraId="28F9CD27" w14:textId="77777777" w:rsidR="003D39D5" w:rsidRPr="000A0E2D" w:rsidRDefault="003D39D5" w:rsidP="005E20EB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课程名称</w:t>
            </w:r>
          </w:p>
        </w:tc>
        <w:tc>
          <w:tcPr>
            <w:tcW w:w="9227" w:type="dxa"/>
            <w:gridSpan w:val="5"/>
            <w:vAlign w:val="center"/>
          </w:tcPr>
          <w:p w14:paraId="12401ECC" w14:textId="77777777" w:rsidR="003D39D5" w:rsidRPr="000A0E2D" w:rsidRDefault="003D39D5" w:rsidP="005E20EB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</w:p>
        </w:tc>
      </w:tr>
      <w:tr w:rsidR="003D39D5" w:rsidRPr="000A0E2D" w14:paraId="31CA884F" w14:textId="77777777" w:rsidTr="005E20EB">
        <w:trPr>
          <w:trHeight w:val="573"/>
          <w:jc w:val="center"/>
        </w:trPr>
        <w:tc>
          <w:tcPr>
            <w:tcW w:w="1271" w:type="dxa"/>
            <w:vAlign w:val="center"/>
          </w:tcPr>
          <w:p w14:paraId="739F5F43" w14:textId="77777777" w:rsidR="003D39D5" w:rsidRPr="000A0E2D" w:rsidRDefault="003D39D5" w:rsidP="005E20EB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项目</w:t>
            </w:r>
          </w:p>
        </w:tc>
        <w:tc>
          <w:tcPr>
            <w:tcW w:w="4820" w:type="dxa"/>
            <w:gridSpan w:val="2"/>
            <w:vAlign w:val="center"/>
          </w:tcPr>
          <w:p w14:paraId="44169197" w14:textId="77777777" w:rsidR="003D39D5" w:rsidRPr="000A0E2D" w:rsidRDefault="003D39D5" w:rsidP="005E20EB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评议指标</w:t>
            </w:r>
          </w:p>
        </w:tc>
        <w:tc>
          <w:tcPr>
            <w:tcW w:w="850" w:type="dxa"/>
            <w:vAlign w:val="center"/>
          </w:tcPr>
          <w:p w14:paraId="30DC1843" w14:textId="77777777" w:rsidR="003D39D5" w:rsidRPr="000A0E2D" w:rsidRDefault="003D39D5" w:rsidP="005E20EB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分值</w:t>
            </w:r>
          </w:p>
        </w:tc>
        <w:tc>
          <w:tcPr>
            <w:tcW w:w="7532" w:type="dxa"/>
            <w:gridSpan w:val="3"/>
            <w:vAlign w:val="center"/>
          </w:tcPr>
          <w:p w14:paraId="069B83FB" w14:textId="77777777" w:rsidR="003D39D5" w:rsidRPr="000A0E2D" w:rsidRDefault="003D39D5" w:rsidP="005E20EB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评分标准</w:t>
            </w:r>
          </w:p>
        </w:tc>
        <w:tc>
          <w:tcPr>
            <w:tcW w:w="845" w:type="dxa"/>
            <w:vAlign w:val="center"/>
          </w:tcPr>
          <w:p w14:paraId="1722EC28" w14:textId="77777777" w:rsidR="003D39D5" w:rsidRPr="000A0E2D" w:rsidRDefault="003D39D5" w:rsidP="005E20EB">
            <w:pPr>
              <w:spacing w:line="0" w:lineRule="atLeast"/>
              <w:jc w:val="center"/>
              <w:rPr>
                <w:rFonts w:eastAsiaTheme="majorEastAsia"/>
                <w:sz w:val="20"/>
                <w:szCs w:val="20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得分</w:t>
            </w:r>
          </w:p>
        </w:tc>
      </w:tr>
      <w:tr w:rsidR="003D39D5" w:rsidRPr="00225737" w14:paraId="24FBE995" w14:textId="77777777" w:rsidTr="005E20EB">
        <w:trPr>
          <w:trHeight w:val="308"/>
          <w:jc w:val="center"/>
        </w:trPr>
        <w:tc>
          <w:tcPr>
            <w:tcW w:w="1271" w:type="dxa"/>
            <w:vMerge w:val="restart"/>
            <w:vAlign w:val="center"/>
          </w:tcPr>
          <w:p w14:paraId="41DC0701" w14:textId="77777777" w:rsidR="003D39D5" w:rsidRPr="00443A24" w:rsidRDefault="003D39D5" w:rsidP="005E20EB">
            <w:pPr>
              <w:jc w:val="center"/>
              <w:rPr>
                <w:rFonts w:eastAsiaTheme="majorEastAsia"/>
              </w:rPr>
            </w:pPr>
            <w:r w:rsidRPr="00443A24">
              <w:rPr>
                <w:rFonts w:eastAsiaTheme="majorEastAsia"/>
              </w:rPr>
              <w:t>信号配置</w:t>
            </w:r>
          </w:p>
          <w:p w14:paraId="31059611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  <w:r w:rsidRPr="00443A24">
              <w:rPr>
                <w:rFonts w:eastAsiaTheme="majorEastAsia"/>
              </w:rPr>
              <w:t>与编程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5AE8D0" w14:textId="77777777" w:rsidR="003D39D5" w:rsidRPr="00004002" w:rsidRDefault="003D39D5" w:rsidP="005E20EB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1. </w:t>
            </w:r>
            <w:r w:rsidRPr="00004002">
              <w:rPr>
                <w:rFonts w:eastAsiaTheme="majorEastAsia"/>
                <w:szCs w:val="21"/>
              </w:rPr>
              <w:t>完成板卡配置，建立</w:t>
            </w:r>
            <w:r w:rsidRPr="00004002">
              <w:rPr>
                <w:rFonts w:eastAsiaTheme="majorEastAsia"/>
                <w:szCs w:val="21"/>
              </w:rPr>
              <w:t>I/O</w:t>
            </w:r>
            <w:r w:rsidRPr="00004002">
              <w:rPr>
                <w:rFonts w:eastAsiaTheme="majorEastAsia"/>
                <w:szCs w:val="21"/>
              </w:rPr>
              <w:t>板通讯。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0A236D9" w14:textId="77777777" w:rsidR="003D39D5" w:rsidRPr="00004002" w:rsidRDefault="003D39D5" w:rsidP="005E20EB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A1F0105" w14:textId="2806DD07" w:rsidR="003D39D5" w:rsidRPr="00004002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未</w:t>
            </w:r>
            <w:r w:rsidR="00EF744B">
              <w:rPr>
                <w:rFonts w:eastAsiaTheme="majorEastAsia" w:hint="eastAsia"/>
                <w:szCs w:val="21"/>
              </w:rPr>
              <w:t>能</w:t>
            </w:r>
            <w:r w:rsidRPr="00004002">
              <w:rPr>
                <w:rFonts w:eastAsiaTheme="majorEastAsia"/>
                <w:szCs w:val="21"/>
              </w:rPr>
              <w:t>建立</w:t>
            </w:r>
            <w:r w:rsidRPr="00004002">
              <w:rPr>
                <w:rFonts w:eastAsiaTheme="majorEastAsia"/>
                <w:szCs w:val="21"/>
              </w:rPr>
              <w:t>I/O</w:t>
            </w:r>
            <w:r w:rsidRPr="00004002">
              <w:rPr>
                <w:rFonts w:eastAsiaTheme="majorEastAsia"/>
                <w:szCs w:val="21"/>
              </w:rPr>
              <w:t>板通讯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276DCA9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77B3D573" w14:textId="77777777" w:rsidTr="005E20EB">
        <w:trPr>
          <w:trHeight w:val="379"/>
          <w:jc w:val="center"/>
        </w:trPr>
        <w:tc>
          <w:tcPr>
            <w:tcW w:w="1271" w:type="dxa"/>
            <w:vMerge/>
            <w:vAlign w:val="center"/>
          </w:tcPr>
          <w:p w14:paraId="6F3CB6B8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3AAD87" w14:textId="77777777" w:rsidR="003D39D5" w:rsidRPr="00004002" w:rsidRDefault="003D39D5" w:rsidP="005E20EB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2. </w:t>
            </w:r>
            <w:r w:rsidRPr="00004002">
              <w:rPr>
                <w:rFonts w:eastAsiaTheme="majorEastAsia"/>
                <w:szCs w:val="21"/>
              </w:rPr>
              <w:t>建立机器人的输入、输出信号（对</w:t>
            </w:r>
            <w:r w:rsidRPr="00004002">
              <w:rPr>
                <w:rFonts w:eastAsiaTheme="majorEastAsia"/>
                <w:szCs w:val="21"/>
              </w:rPr>
              <w:t>PLC</w:t>
            </w:r>
            <w:r w:rsidRPr="00004002">
              <w:rPr>
                <w:rFonts w:eastAsiaTheme="majorEastAsia"/>
                <w:szCs w:val="21"/>
              </w:rPr>
              <w:t>）和快</w:t>
            </w:r>
            <w:proofErr w:type="gramStart"/>
            <w:r w:rsidRPr="00004002">
              <w:rPr>
                <w:rFonts w:eastAsiaTheme="majorEastAsia"/>
                <w:szCs w:val="21"/>
              </w:rPr>
              <w:t>换工具</w:t>
            </w:r>
            <w:proofErr w:type="gramEnd"/>
            <w:r w:rsidRPr="00004002">
              <w:rPr>
                <w:rFonts w:eastAsiaTheme="majorEastAsia"/>
                <w:szCs w:val="21"/>
              </w:rPr>
              <w:t>信号。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1FD11B" w14:textId="77777777" w:rsidR="003D39D5" w:rsidRPr="00004002" w:rsidRDefault="003D39D5" w:rsidP="005E20EB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3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A5FA6F" w14:textId="77777777" w:rsidR="003D39D5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建立机器人的输入</w:t>
            </w:r>
            <w:r w:rsidRPr="00004002">
              <w:rPr>
                <w:rFonts w:eastAsiaTheme="majorEastAsia" w:hint="eastAsia"/>
                <w:szCs w:val="21"/>
              </w:rPr>
              <w:t>信号错误扣</w:t>
            </w:r>
            <w:r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36855775" w14:textId="77777777" w:rsidR="003D39D5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建立</w:t>
            </w:r>
            <w:r w:rsidRPr="00004002">
              <w:rPr>
                <w:rFonts w:eastAsiaTheme="majorEastAsia"/>
                <w:szCs w:val="21"/>
              </w:rPr>
              <w:t>输出信号（对</w:t>
            </w:r>
            <w:r w:rsidRPr="00004002">
              <w:rPr>
                <w:rFonts w:eastAsiaTheme="majorEastAsia"/>
                <w:szCs w:val="21"/>
              </w:rPr>
              <w:t>PLC</w:t>
            </w:r>
            <w:r w:rsidRPr="00004002">
              <w:rPr>
                <w:rFonts w:eastAsiaTheme="majorEastAsia"/>
                <w:szCs w:val="21"/>
              </w:rPr>
              <w:t>）</w:t>
            </w:r>
            <w:r w:rsidRPr="00004002">
              <w:rPr>
                <w:rFonts w:eastAsiaTheme="majorEastAsia" w:hint="eastAsia"/>
                <w:szCs w:val="21"/>
              </w:rPr>
              <w:t>错误扣</w:t>
            </w:r>
            <w:r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r>
              <w:rPr>
                <w:rFonts w:eastAsiaTheme="majorEastAsia" w:hint="eastAsia"/>
                <w:szCs w:val="21"/>
              </w:rPr>
              <w:t>；</w:t>
            </w:r>
          </w:p>
          <w:p w14:paraId="3478E2F8" w14:textId="77777777" w:rsidR="003D39D5" w:rsidRPr="00004002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建立快</w:t>
            </w:r>
            <w:proofErr w:type="gramStart"/>
            <w:r w:rsidRPr="00004002">
              <w:rPr>
                <w:rFonts w:eastAsiaTheme="majorEastAsia" w:hint="eastAsia"/>
                <w:szCs w:val="21"/>
              </w:rPr>
              <w:t>换工具</w:t>
            </w:r>
            <w:proofErr w:type="gramEnd"/>
            <w:r w:rsidRPr="00004002">
              <w:rPr>
                <w:rFonts w:eastAsiaTheme="majorEastAsia" w:hint="eastAsia"/>
                <w:szCs w:val="21"/>
              </w:rPr>
              <w:t>信号错误扣</w:t>
            </w:r>
            <w:r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A8182A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3FC05FEF" w14:textId="77777777" w:rsidTr="005E20EB">
        <w:trPr>
          <w:trHeight w:val="266"/>
          <w:jc w:val="center"/>
        </w:trPr>
        <w:tc>
          <w:tcPr>
            <w:tcW w:w="1271" w:type="dxa"/>
            <w:vMerge/>
            <w:vAlign w:val="center"/>
          </w:tcPr>
          <w:p w14:paraId="4910A6F2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E169A8" w14:textId="3950EB04" w:rsidR="003D39D5" w:rsidRPr="00004002" w:rsidRDefault="003D39D5" w:rsidP="005E20EB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3. </w:t>
            </w:r>
            <w:r w:rsidRPr="00004002">
              <w:rPr>
                <w:rFonts w:eastAsiaTheme="majorEastAsia"/>
                <w:szCs w:val="21"/>
              </w:rPr>
              <w:t>工业机器人以</w:t>
            </w:r>
            <w:r w:rsidRPr="00004002">
              <w:rPr>
                <w:rFonts w:eastAsiaTheme="majorEastAsia"/>
                <w:szCs w:val="21"/>
              </w:rPr>
              <w:t>0.</w:t>
            </w:r>
            <w:r w:rsidR="00700D56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/>
                <w:szCs w:val="21"/>
              </w:rPr>
              <w:t>m/s</w:t>
            </w:r>
            <w:r w:rsidRPr="00004002">
              <w:rPr>
                <w:rFonts w:eastAsiaTheme="majorEastAsia"/>
                <w:szCs w:val="21"/>
              </w:rPr>
              <w:t>的速度运行。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9F2068" w14:textId="77777777" w:rsidR="003D39D5" w:rsidRPr="00004002" w:rsidRDefault="003D39D5" w:rsidP="005E20EB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BAB0F79" w14:textId="7F065095" w:rsidR="003D39D5" w:rsidRPr="00004002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工业机器人</w:t>
            </w:r>
            <w:r w:rsidRPr="00004002">
              <w:rPr>
                <w:rFonts w:eastAsiaTheme="majorEastAsia" w:hint="eastAsia"/>
                <w:szCs w:val="21"/>
              </w:rPr>
              <w:t>运行速度</w:t>
            </w:r>
            <w:r>
              <w:rPr>
                <w:rFonts w:eastAsiaTheme="majorEastAsia" w:hint="eastAsia"/>
                <w:szCs w:val="21"/>
              </w:rPr>
              <w:t>未设置为</w:t>
            </w:r>
            <w:r>
              <w:rPr>
                <w:rFonts w:eastAsiaTheme="majorEastAsia" w:hint="eastAsia"/>
                <w:szCs w:val="21"/>
              </w:rPr>
              <w:t>0.</w:t>
            </w:r>
            <w:r w:rsidR="00700D56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/>
                <w:szCs w:val="21"/>
              </w:rPr>
              <w:t>m/s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C7D58B2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7D35CFB1" w14:textId="77777777" w:rsidTr="005E20EB">
        <w:trPr>
          <w:trHeight w:val="325"/>
          <w:jc w:val="center"/>
        </w:trPr>
        <w:tc>
          <w:tcPr>
            <w:tcW w:w="1271" w:type="dxa"/>
            <w:vMerge/>
            <w:vAlign w:val="center"/>
          </w:tcPr>
          <w:p w14:paraId="522D214D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6359C5" w14:textId="77777777" w:rsidR="003D39D5" w:rsidRPr="00004002" w:rsidRDefault="003D39D5" w:rsidP="005E20EB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4. </w:t>
            </w:r>
            <w:r w:rsidRPr="00004002">
              <w:rPr>
                <w:rFonts w:eastAsiaTheme="majorEastAsia"/>
                <w:szCs w:val="21"/>
              </w:rPr>
              <w:t>成功拾取吸盘工具（完全脱离工具架，全程无碰撞）。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77A965" w14:textId="77777777" w:rsidR="003D39D5" w:rsidRPr="00004002" w:rsidRDefault="003D39D5" w:rsidP="005E20EB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6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7AA3E77" w14:textId="77777777" w:rsidR="003D39D5" w:rsidRPr="00004002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工业机器人未能运行至吸盘工具上方区域扣</w:t>
            </w:r>
            <w:r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192B2C9B" w14:textId="77777777" w:rsidR="003D39D5" w:rsidRPr="00004002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工业机器人未能正确吸合吸盘工具扣</w:t>
            </w:r>
            <w:r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285AF3D4" w14:textId="4048D8D3" w:rsidR="003D39D5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工业机器人未能完全脱离</w:t>
            </w:r>
            <w:proofErr w:type="gramStart"/>
            <w:r w:rsidRPr="00004002">
              <w:rPr>
                <w:rFonts w:eastAsiaTheme="majorEastAsia" w:hint="eastAsia"/>
                <w:szCs w:val="21"/>
              </w:rPr>
              <w:t>工具架扣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proofErr w:type="gramEnd"/>
            <w:r w:rsidR="00B556A8">
              <w:rPr>
                <w:rFonts w:eastAsiaTheme="majorEastAsia" w:hint="eastAsia"/>
                <w:szCs w:val="21"/>
              </w:rPr>
              <w:t>；</w:t>
            </w:r>
          </w:p>
          <w:p w14:paraId="4448C45D" w14:textId="77777777" w:rsidR="003D39D5" w:rsidRPr="00004002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操作过程有碰撞扣</w:t>
            </w: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6A1EE0A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4C62B2E5" w14:textId="77777777" w:rsidTr="005E20EB">
        <w:trPr>
          <w:trHeight w:val="342"/>
          <w:jc w:val="center"/>
        </w:trPr>
        <w:tc>
          <w:tcPr>
            <w:tcW w:w="1271" w:type="dxa"/>
            <w:vMerge/>
            <w:vAlign w:val="center"/>
          </w:tcPr>
          <w:p w14:paraId="146DC63E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5B05A0" w14:textId="77777777" w:rsidR="003D39D5" w:rsidRPr="00004002" w:rsidRDefault="003D39D5" w:rsidP="005E20EB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5. </w:t>
            </w:r>
            <w:r w:rsidRPr="00004002">
              <w:rPr>
                <w:rFonts w:eastAsiaTheme="majorEastAsia"/>
                <w:szCs w:val="21"/>
              </w:rPr>
              <w:t>工业机器人拾取吸盘工具回到</w:t>
            </w:r>
            <w:r w:rsidRPr="00004002">
              <w:rPr>
                <w:rFonts w:eastAsiaTheme="majorEastAsia"/>
                <w:szCs w:val="21"/>
              </w:rPr>
              <w:t xml:space="preserve"> Home </w:t>
            </w:r>
            <w:r w:rsidRPr="00004002">
              <w:rPr>
                <w:rFonts w:eastAsiaTheme="majorEastAsia"/>
                <w:szCs w:val="21"/>
              </w:rPr>
              <w:t>点。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F3A172" w14:textId="77777777" w:rsidR="003D39D5" w:rsidRPr="00004002" w:rsidRDefault="003D39D5" w:rsidP="005E20EB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854F7C" w14:textId="7D230AD2" w:rsidR="003D39D5" w:rsidRPr="00004002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工业机器人拾取吸盘工具</w:t>
            </w:r>
            <w:r w:rsidRPr="00004002">
              <w:rPr>
                <w:rFonts w:eastAsiaTheme="majorEastAsia" w:hint="eastAsia"/>
                <w:szCs w:val="21"/>
              </w:rPr>
              <w:t>未</w:t>
            </w:r>
            <w:r w:rsidRPr="00004002">
              <w:rPr>
                <w:rFonts w:eastAsiaTheme="majorEastAsia"/>
                <w:szCs w:val="21"/>
              </w:rPr>
              <w:t>回到</w:t>
            </w:r>
            <w:r w:rsidRPr="00004002">
              <w:rPr>
                <w:rFonts w:eastAsiaTheme="majorEastAsia"/>
                <w:szCs w:val="21"/>
              </w:rPr>
              <w:t>Home</w:t>
            </w:r>
            <w:proofErr w:type="gramStart"/>
            <w:r w:rsidRPr="00004002">
              <w:rPr>
                <w:rFonts w:eastAsiaTheme="majorEastAsia"/>
                <w:szCs w:val="21"/>
              </w:rPr>
              <w:t>点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proofErr w:type="gramEnd"/>
            <w:r w:rsidRPr="00004002">
              <w:rPr>
                <w:rFonts w:eastAsiaTheme="majorEastAsia" w:hint="eastAsia"/>
                <w:szCs w:val="21"/>
              </w:rPr>
              <w:t>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646FCF2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0FC7CCF7" w14:textId="77777777" w:rsidTr="005E20EB">
        <w:trPr>
          <w:trHeight w:val="309"/>
          <w:jc w:val="center"/>
        </w:trPr>
        <w:tc>
          <w:tcPr>
            <w:tcW w:w="1271" w:type="dxa"/>
            <w:vMerge/>
            <w:vAlign w:val="center"/>
          </w:tcPr>
          <w:p w14:paraId="0175D303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CC912" w14:textId="77777777" w:rsidR="003D39D5" w:rsidRPr="00004002" w:rsidRDefault="003D39D5" w:rsidP="005E20EB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6. </w:t>
            </w:r>
            <w:r w:rsidRPr="00004002">
              <w:rPr>
                <w:rFonts w:eastAsiaTheme="majorEastAsia"/>
                <w:szCs w:val="21"/>
              </w:rPr>
              <w:t>向</w:t>
            </w:r>
            <w:r w:rsidRPr="00004002">
              <w:rPr>
                <w:rFonts w:eastAsiaTheme="majorEastAsia"/>
                <w:szCs w:val="21"/>
              </w:rPr>
              <w:t>PLC</w:t>
            </w:r>
            <w:r w:rsidRPr="00004002">
              <w:rPr>
                <w:rFonts w:eastAsiaTheme="majorEastAsia"/>
                <w:szCs w:val="21"/>
              </w:rPr>
              <w:t>发送完成信号，准备进入下一工序任务。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A8D1B" w14:textId="77777777" w:rsidR="003D39D5" w:rsidRPr="00004002" w:rsidRDefault="003D39D5" w:rsidP="005E20EB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743AC9" w14:textId="77777777" w:rsidR="003D39D5" w:rsidRPr="00004002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未能成功向</w:t>
            </w:r>
            <w:r w:rsidRPr="00004002">
              <w:rPr>
                <w:rFonts w:eastAsiaTheme="majorEastAsia" w:hint="eastAsia"/>
                <w:szCs w:val="21"/>
              </w:rPr>
              <w:t>PLC</w:t>
            </w:r>
            <w:r w:rsidRPr="00004002">
              <w:rPr>
                <w:rFonts w:eastAsiaTheme="majorEastAsia" w:hint="eastAsia"/>
                <w:szCs w:val="21"/>
              </w:rPr>
              <w:t>发送完成信号且无法进入下一工序任务，或未通过向</w:t>
            </w:r>
            <w:r w:rsidRPr="00004002">
              <w:rPr>
                <w:rFonts w:eastAsiaTheme="majorEastAsia" w:hint="eastAsia"/>
                <w:szCs w:val="21"/>
              </w:rPr>
              <w:t>PLC</w:t>
            </w:r>
            <w:r w:rsidRPr="00004002">
              <w:rPr>
                <w:rFonts w:eastAsiaTheme="majorEastAsia" w:hint="eastAsia"/>
                <w:szCs w:val="21"/>
              </w:rPr>
              <w:t>发送信号进入下一工序任务的扣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FFF786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12A5B6E4" w14:textId="77777777" w:rsidTr="005E20EB">
        <w:trPr>
          <w:trHeight w:val="265"/>
          <w:jc w:val="center"/>
        </w:trPr>
        <w:tc>
          <w:tcPr>
            <w:tcW w:w="1271" w:type="dxa"/>
            <w:vMerge w:val="restart"/>
            <w:vAlign w:val="center"/>
          </w:tcPr>
          <w:p w14:paraId="7F0EC7D0" w14:textId="77777777" w:rsidR="003D39D5" w:rsidRPr="00443A24" w:rsidRDefault="003D39D5" w:rsidP="005E20EB">
            <w:pPr>
              <w:jc w:val="center"/>
              <w:rPr>
                <w:rFonts w:eastAsiaTheme="majorEastAsia"/>
              </w:rPr>
            </w:pPr>
            <w:r w:rsidRPr="00443A24">
              <w:rPr>
                <w:rFonts w:eastAsiaTheme="majorEastAsia"/>
              </w:rPr>
              <w:t>PLC</w:t>
            </w:r>
          </w:p>
          <w:p w14:paraId="75147D95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  <w:r w:rsidRPr="00443A24">
              <w:rPr>
                <w:rFonts w:eastAsiaTheme="majorEastAsia"/>
              </w:rPr>
              <w:t>功能实现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22A342" w14:textId="77777777" w:rsidR="003D39D5" w:rsidRPr="00004002" w:rsidRDefault="003D39D5" w:rsidP="005E20EB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1. </w:t>
            </w:r>
            <w:r w:rsidRPr="00004002">
              <w:rPr>
                <w:rFonts w:eastAsiaTheme="majorEastAsia"/>
                <w:szCs w:val="21"/>
              </w:rPr>
              <w:t>在手动模式下，启动指示灯熄灭。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1DDE4A3" w14:textId="77777777" w:rsidR="003D39D5" w:rsidRPr="00004002" w:rsidRDefault="003D39D5" w:rsidP="005E20EB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898E388" w14:textId="77777777" w:rsidR="003D39D5" w:rsidRPr="00004002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模式切换按钮切换至手动模式，此时启动指示灯未熄灭扣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C5DB997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67502FBB" w14:textId="77777777" w:rsidTr="005E20EB">
        <w:trPr>
          <w:trHeight w:val="325"/>
          <w:jc w:val="center"/>
        </w:trPr>
        <w:tc>
          <w:tcPr>
            <w:tcW w:w="1271" w:type="dxa"/>
            <w:vMerge/>
            <w:vAlign w:val="center"/>
          </w:tcPr>
          <w:p w14:paraId="7A6604EB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D79F23" w14:textId="77777777" w:rsidR="003D39D5" w:rsidRPr="00004002" w:rsidRDefault="003D39D5" w:rsidP="005E20EB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2. </w:t>
            </w:r>
            <w:r w:rsidRPr="00004002">
              <w:rPr>
                <w:rFonts w:eastAsiaTheme="majorEastAsia"/>
                <w:szCs w:val="21"/>
              </w:rPr>
              <w:t>在自动模式下，按下启动按钮，启动指示灯点亮。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00CD9F" w14:textId="77777777" w:rsidR="003D39D5" w:rsidRPr="00004002" w:rsidRDefault="003D39D5" w:rsidP="005E20EB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EDD004F" w14:textId="77777777" w:rsidR="003D39D5" w:rsidRPr="00004002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模式切换按钮切换至自动模式，按下启动按钮，启动指示灯未点亮扣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F61D5B3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71919568" w14:textId="77777777" w:rsidTr="005E20EB">
        <w:trPr>
          <w:trHeight w:val="300"/>
          <w:jc w:val="center"/>
        </w:trPr>
        <w:tc>
          <w:tcPr>
            <w:tcW w:w="1271" w:type="dxa"/>
            <w:vMerge/>
            <w:vAlign w:val="center"/>
          </w:tcPr>
          <w:p w14:paraId="0A4414F2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E42CA0" w14:textId="77777777" w:rsidR="003D39D5" w:rsidRPr="00004002" w:rsidRDefault="003D39D5" w:rsidP="005E20EB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3. </w:t>
            </w:r>
            <w:r w:rsidRPr="00004002">
              <w:rPr>
                <w:rFonts w:eastAsiaTheme="majorEastAsia"/>
                <w:szCs w:val="21"/>
              </w:rPr>
              <w:t>按下自动启动按钮，自动启动指示灯点亮。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90F679" w14:textId="77777777" w:rsidR="003D39D5" w:rsidRPr="00004002" w:rsidRDefault="003D39D5" w:rsidP="005E20EB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4C8601" w14:textId="77777777" w:rsidR="003D39D5" w:rsidRPr="00004002" w:rsidRDefault="003D39D5" w:rsidP="005E20EB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按下自动启动按钮，自动启动指示灯未点亮扣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2BDAC8D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6A3FF8DB" w14:textId="77777777" w:rsidTr="005E20EB">
        <w:trPr>
          <w:trHeight w:val="368"/>
          <w:jc w:val="center"/>
        </w:trPr>
        <w:tc>
          <w:tcPr>
            <w:tcW w:w="1271" w:type="dxa"/>
            <w:vMerge/>
            <w:vAlign w:val="center"/>
          </w:tcPr>
          <w:p w14:paraId="791D9E1B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475E3C" w14:textId="77777777" w:rsidR="003D39D5" w:rsidRPr="00004002" w:rsidRDefault="003D39D5" w:rsidP="005E20EB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4. </w:t>
            </w:r>
            <w:r w:rsidRPr="00004002">
              <w:rPr>
                <w:rFonts w:eastAsiaTheme="majorEastAsia"/>
                <w:szCs w:val="21"/>
              </w:rPr>
              <w:t>按下自动启动按钮后，当所有气缸处于初始位置，所有指示灯处于熄灭状态，机器人开始自动运行。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F6D0FA" w14:textId="77777777" w:rsidR="003D39D5" w:rsidRPr="00004002" w:rsidRDefault="003D39D5" w:rsidP="005E20EB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5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14:paraId="33BBF4F8" w14:textId="77777777" w:rsidR="003D39D5" w:rsidRPr="00004002" w:rsidRDefault="003D39D5" w:rsidP="005E20EB">
            <w:pPr>
              <w:widowControl/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按下自动启动按钮，当所有气缸处于初始位置（推动气缸处于伸出位、升降气缸处于上升位），所有指示灯未处于熄灭状态扣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4CB19068" w14:textId="77777777" w:rsidR="003D39D5" w:rsidRPr="00004002" w:rsidRDefault="003D39D5" w:rsidP="005E20EB">
            <w:pPr>
              <w:widowControl/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机器人未开始自动运行扣</w:t>
            </w:r>
            <w:r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52FDB61B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5DB59C20" w14:textId="77777777" w:rsidTr="005E20EB">
        <w:trPr>
          <w:trHeight w:val="3744"/>
          <w:jc w:val="center"/>
        </w:trPr>
        <w:tc>
          <w:tcPr>
            <w:tcW w:w="1271" w:type="dxa"/>
            <w:vMerge/>
            <w:vAlign w:val="center"/>
          </w:tcPr>
          <w:p w14:paraId="333ADB9A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0767F4" w14:textId="77777777" w:rsidR="003D39D5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5.</w:t>
            </w:r>
            <w:r w:rsidRPr="00004002">
              <w:rPr>
                <w:rFonts w:eastAsiaTheme="majorEastAsia" w:hint="eastAsia"/>
                <w:szCs w:val="21"/>
              </w:rPr>
              <w:t>动作顺序：</w:t>
            </w:r>
          </w:p>
          <w:p w14:paraId="5B2BE0A5" w14:textId="77777777" w:rsidR="003D39D5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号工位推动气缸缩回→</w:t>
            </w:r>
          </w:p>
          <w:p w14:paraId="3D55EE16" w14:textId="77777777" w:rsidR="003D39D5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号工位升降气缸下降→</w:t>
            </w:r>
          </w:p>
          <w:p w14:paraId="249B9B29" w14:textId="77777777" w:rsidR="003D39D5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LED</w:t>
            </w:r>
            <w:r w:rsidRPr="00004002">
              <w:rPr>
                <w:rFonts w:eastAsiaTheme="majorEastAsia" w:hint="eastAsia"/>
                <w:szCs w:val="21"/>
              </w:rPr>
              <w:t>检测指示灯闪烁</w:t>
            </w:r>
            <w:r w:rsidRPr="00004002">
              <w:rPr>
                <w:rFonts w:eastAsiaTheme="majorEastAsia" w:hint="eastAsia"/>
                <w:szCs w:val="21"/>
              </w:rPr>
              <w:t>4</w:t>
            </w:r>
            <w:r w:rsidRPr="00004002">
              <w:rPr>
                <w:rFonts w:eastAsiaTheme="majorEastAsia" w:hint="eastAsia"/>
                <w:szCs w:val="21"/>
              </w:rPr>
              <w:t>秒（周期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秒）→</w:t>
            </w:r>
          </w:p>
          <w:p w14:paraId="009C2D38" w14:textId="77777777" w:rsidR="003D39D5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号工位升降气缸上升→</w:t>
            </w:r>
          </w:p>
          <w:p w14:paraId="027F6F1A" w14:textId="77777777" w:rsidR="003D39D5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号工位推动气缸伸出→</w:t>
            </w:r>
          </w:p>
          <w:p w14:paraId="6DD5DCEF" w14:textId="77777777" w:rsidR="003D39D5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绿色指示灯闪烁</w:t>
            </w: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秒（周期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秒）→</w:t>
            </w:r>
          </w:p>
          <w:p w14:paraId="4089B3C5" w14:textId="486679E7" w:rsidR="003D39D5" w:rsidRDefault="00700D56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 w:rsidR="003D39D5" w:rsidRPr="00004002">
              <w:rPr>
                <w:rFonts w:eastAsiaTheme="majorEastAsia" w:hint="eastAsia"/>
                <w:szCs w:val="21"/>
              </w:rPr>
              <w:t>号工位推动气缸缩回→</w:t>
            </w:r>
          </w:p>
          <w:p w14:paraId="7DC2704B" w14:textId="50C49EA7" w:rsidR="003D39D5" w:rsidRDefault="00700D56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 w:rsidR="003D39D5" w:rsidRPr="00004002">
              <w:rPr>
                <w:rFonts w:eastAsiaTheme="majorEastAsia" w:hint="eastAsia"/>
                <w:szCs w:val="21"/>
              </w:rPr>
              <w:t>号工位升降气缸下降→</w:t>
            </w:r>
          </w:p>
          <w:p w14:paraId="275AE462" w14:textId="77777777" w:rsidR="003D39D5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LED</w:t>
            </w:r>
            <w:r w:rsidRPr="00004002">
              <w:rPr>
                <w:rFonts w:eastAsiaTheme="majorEastAsia" w:hint="eastAsia"/>
                <w:szCs w:val="21"/>
              </w:rPr>
              <w:t>检测指示灯闪烁</w:t>
            </w:r>
            <w:r w:rsidRPr="00004002">
              <w:rPr>
                <w:rFonts w:eastAsiaTheme="majorEastAsia" w:hint="eastAsia"/>
                <w:szCs w:val="21"/>
              </w:rPr>
              <w:t>4</w:t>
            </w:r>
            <w:r w:rsidRPr="00004002">
              <w:rPr>
                <w:rFonts w:eastAsiaTheme="majorEastAsia" w:hint="eastAsia"/>
                <w:szCs w:val="21"/>
              </w:rPr>
              <w:t>秒（周期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秒）→</w:t>
            </w:r>
          </w:p>
          <w:p w14:paraId="64F8563F" w14:textId="0D1D0FE9" w:rsidR="003D39D5" w:rsidRDefault="00700D56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 w:rsidR="003D39D5" w:rsidRPr="00004002">
              <w:rPr>
                <w:rFonts w:eastAsiaTheme="majorEastAsia" w:hint="eastAsia"/>
                <w:szCs w:val="21"/>
              </w:rPr>
              <w:t>号工位升降气缸上升→</w:t>
            </w:r>
          </w:p>
          <w:p w14:paraId="26119624" w14:textId="7CE3CD5F" w:rsidR="003D39D5" w:rsidRDefault="00700D56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 w:rsidR="003D39D5" w:rsidRPr="00004002">
              <w:rPr>
                <w:rFonts w:eastAsiaTheme="majorEastAsia" w:hint="eastAsia"/>
                <w:szCs w:val="21"/>
              </w:rPr>
              <w:t>号工位推动气缸伸出→</w:t>
            </w:r>
          </w:p>
          <w:p w14:paraId="0BB9A219" w14:textId="77777777" w:rsidR="003D39D5" w:rsidRPr="00004002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红色指示灯常亮</w:t>
            </w: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秒后熄灭。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8C4357" w14:textId="77777777" w:rsidR="003D39D5" w:rsidRPr="00004002" w:rsidRDefault="003D39D5" w:rsidP="005E20EB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6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F004B86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号工位推动气缸未缩回扣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495E5BAD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号工位升降气缸未下降扣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43EFC966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LED</w:t>
            </w:r>
            <w:r w:rsidRPr="00004002">
              <w:rPr>
                <w:rFonts w:eastAsiaTheme="majorEastAsia" w:hint="eastAsia"/>
                <w:szCs w:val="21"/>
              </w:rPr>
              <w:t>检测指示灯未按要求闪烁扣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610E27D1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号工位升降气缸未上升扣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771A6DFD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号工位推动气缸未伸出扣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4BFA86C9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绿色指示灯未按要求闪烁扣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65119ADE" w14:textId="2E2FEA68" w:rsidR="003D39D5" w:rsidRPr="00004002" w:rsidRDefault="00700D56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 w:rsidR="003D39D5" w:rsidRPr="00004002">
              <w:rPr>
                <w:rFonts w:eastAsiaTheme="majorEastAsia" w:hint="eastAsia"/>
                <w:szCs w:val="21"/>
              </w:rPr>
              <w:t>号工位推动气缸未缩回扣</w:t>
            </w:r>
            <w:r w:rsidR="003D39D5" w:rsidRPr="00004002">
              <w:rPr>
                <w:rFonts w:eastAsiaTheme="majorEastAsia" w:hint="eastAsia"/>
                <w:szCs w:val="21"/>
              </w:rPr>
              <w:t>1</w:t>
            </w:r>
            <w:r w:rsidR="003D39D5">
              <w:rPr>
                <w:rFonts w:eastAsiaTheme="majorEastAsia" w:hint="eastAsia"/>
                <w:szCs w:val="21"/>
              </w:rPr>
              <w:t>.5</w:t>
            </w:r>
            <w:r w:rsidR="003D39D5" w:rsidRPr="00004002">
              <w:rPr>
                <w:rFonts w:eastAsiaTheme="majorEastAsia" w:hint="eastAsia"/>
                <w:szCs w:val="21"/>
              </w:rPr>
              <w:t>分；</w:t>
            </w:r>
          </w:p>
          <w:p w14:paraId="6F6F2C49" w14:textId="627F7E88" w:rsidR="003D39D5" w:rsidRPr="00004002" w:rsidRDefault="00700D56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 w:rsidR="003D39D5" w:rsidRPr="00004002">
              <w:rPr>
                <w:rFonts w:eastAsiaTheme="majorEastAsia" w:hint="eastAsia"/>
                <w:szCs w:val="21"/>
              </w:rPr>
              <w:t>号工位升降气缸未下降扣</w:t>
            </w:r>
            <w:r w:rsidR="003D39D5" w:rsidRPr="00004002">
              <w:rPr>
                <w:rFonts w:eastAsiaTheme="majorEastAsia" w:hint="eastAsia"/>
                <w:szCs w:val="21"/>
              </w:rPr>
              <w:t>1</w:t>
            </w:r>
            <w:r w:rsidR="003D39D5">
              <w:rPr>
                <w:rFonts w:eastAsiaTheme="majorEastAsia" w:hint="eastAsia"/>
                <w:szCs w:val="21"/>
              </w:rPr>
              <w:t>.5</w:t>
            </w:r>
            <w:r w:rsidR="003D39D5" w:rsidRPr="00004002">
              <w:rPr>
                <w:rFonts w:eastAsiaTheme="majorEastAsia" w:hint="eastAsia"/>
                <w:szCs w:val="21"/>
              </w:rPr>
              <w:t>分；</w:t>
            </w:r>
          </w:p>
          <w:p w14:paraId="1702CD1B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LED</w:t>
            </w:r>
            <w:r w:rsidRPr="00004002">
              <w:rPr>
                <w:rFonts w:eastAsiaTheme="majorEastAsia" w:hint="eastAsia"/>
                <w:szCs w:val="21"/>
              </w:rPr>
              <w:t>检测指示灯未按要求闪烁扣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61833D87" w14:textId="609CB66E" w:rsidR="003D39D5" w:rsidRPr="00004002" w:rsidRDefault="00700D56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 w:rsidR="003D39D5" w:rsidRPr="00004002">
              <w:rPr>
                <w:rFonts w:eastAsiaTheme="majorEastAsia" w:hint="eastAsia"/>
                <w:szCs w:val="21"/>
              </w:rPr>
              <w:t>号工位升降气缸未上升扣</w:t>
            </w:r>
            <w:r w:rsidR="003D39D5" w:rsidRPr="00004002">
              <w:rPr>
                <w:rFonts w:eastAsiaTheme="majorEastAsia" w:hint="eastAsia"/>
                <w:szCs w:val="21"/>
              </w:rPr>
              <w:t>1</w:t>
            </w:r>
            <w:r w:rsidR="003D39D5">
              <w:rPr>
                <w:rFonts w:eastAsiaTheme="majorEastAsia" w:hint="eastAsia"/>
                <w:szCs w:val="21"/>
              </w:rPr>
              <w:t>.5</w:t>
            </w:r>
            <w:r w:rsidR="003D39D5" w:rsidRPr="00004002">
              <w:rPr>
                <w:rFonts w:eastAsiaTheme="majorEastAsia" w:hint="eastAsia"/>
                <w:szCs w:val="21"/>
              </w:rPr>
              <w:t>分；</w:t>
            </w:r>
          </w:p>
          <w:p w14:paraId="02DC5125" w14:textId="2B9D1A50" w:rsidR="003D39D5" w:rsidRPr="00004002" w:rsidRDefault="00700D56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  <w:r w:rsidR="003D39D5" w:rsidRPr="00004002">
              <w:rPr>
                <w:rFonts w:eastAsiaTheme="majorEastAsia" w:hint="eastAsia"/>
                <w:szCs w:val="21"/>
              </w:rPr>
              <w:t>号工位推动气缸未伸出扣</w:t>
            </w:r>
            <w:r w:rsidR="003D39D5" w:rsidRPr="00004002">
              <w:rPr>
                <w:rFonts w:eastAsiaTheme="majorEastAsia" w:hint="eastAsia"/>
                <w:szCs w:val="21"/>
              </w:rPr>
              <w:t>1</w:t>
            </w:r>
            <w:r w:rsidR="003D39D5">
              <w:rPr>
                <w:rFonts w:eastAsiaTheme="majorEastAsia" w:hint="eastAsia"/>
                <w:szCs w:val="21"/>
              </w:rPr>
              <w:t>.5</w:t>
            </w:r>
            <w:r w:rsidR="003D39D5" w:rsidRPr="00004002">
              <w:rPr>
                <w:rFonts w:eastAsiaTheme="majorEastAsia" w:hint="eastAsia"/>
                <w:szCs w:val="21"/>
              </w:rPr>
              <w:t>分；</w:t>
            </w:r>
          </w:p>
          <w:p w14:paraId="59219789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红色指示灯未按要求</w:t>
            </w:r>
            <w:proofErr w:type="gramStart"/>
            <w:r w:rsidRPr="00004002">
              <w:rPr>
                <w:rFonts w:eastAsiaTheme="majorEastAsia" w:hint="eastAsia"/>
                <w:szCs w:val="21"/>
              </w:rPr>
              <w:t>亮灭扣</w:t>
            </w:r>
            <w:proofErr w:type="gramEnd"/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8BF4B38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714A4B60" w14:textId="77777777" w:rsidTr="005E20EB">
        <w:trPr>
          <w:trHeight w:val="224"/>
          <w:jc w:val="center"/>
        </w:trPr>
        <w:tc>
          <w:tcPr>
            <w:tcW w:w="1271" w:type="dxa"/>
            <w:vMerge w:val="restart"/>
            <w:vAlign w:val="center"/>
          </w:tcPr>
          <w:p w14:paraId="1B337056" w14:textId="77777777" w:rsidR="003D39D5" w:rsidRPr="00443A24" w:rsidRDefault="003D39D5" w:rsidP="005E20EB">
            <w:pPr>
              <w:jc w:val="center"/>
              <w:rPr>
                <w:rFonts w:eastAsiaTheme="majorEastAsia"/>
                <w:sz w:val="24"/>
              </w:rPr>
            </w:pPr>
            <w:r w:rsidRPr="00443A24">
              <w:rPr>
                <w:rFonts w:eastAsiaTheme="majorEastAsia"/>
                <w:sz w:val="24"/>
              </w:rPr>
              <w:t>HMI</w:t>
            </w:r>
          </w:p>
          <w:p w14:paraId="1F695E9F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  <w:r w:rsidRPr="00443A24">
              <w:rPr>
                <w:rFonts w:eastAsiaTheme="majorEastAsia"/>
              </w:rPr>
              <w:t>功能实现</w:t>
            </w:r>
          </w:p>
        </w:tc>
        <w:tc>
          <w:tcPr>
            <w:tcW w:w="4820" w:type="dxa"/>
            <w:gridSpan w:val="2"/>
            <w:vAlign w:val="center"/>
          </w:tcPr>
          <w:p w14:paraId="285FC943" w14:textId="77777777" w:rsidR="003D39D5" w:rsidRPr="00004002" w:rsidRDefault="003D39D5" w:rsidP="005E20EB">
            <w:pPr>
              <w:spacing w:line="360" w:lineRule="exact"/>
              <w:ind w:left="210" w:hangingChars="100" w:hanging="210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1. </w:t>
            </w:r>
            <w:r w:rsidRPr="00004002">
              <w:rPr>
                <w:rFonts w:eastAsiaTheme="majorEastAsia"/>
                <w:szCs w:val="21"/>
              </w:rPr>
              <w:t>设备</w:t>
            </w:r>
            <w:r w:rsidRPr="00004002">
              <w:rPr>
                <w:rFonts w:eastAsiaTheme="majorEastAsia" w:hint="eastAsia"/>
                <w:szCs w:val="21"/>
              </w:rPr>
              <w:t>中的</w:t>
            </w:r>
            <w:r w:rsidRPr="00004002">
              <w:rPr>
                <w:rFonts w:eastAsiaTheme="majorEastAsia"/>
                <w:szCs w:val="21"/>
              </w:rPr>
              <w:t>模式切换按钮、启动按钮</w:t>
            </w:r>
            <w:r w:rsidRPr="00004002">
              <w:rPr>
                <w:rFonts w:eastAsiaTheme="majorEastAsia" w:hint="eastAsia"/>
                <w:szCs w:val="21"/>
              </w:rPr>
              <w:t>能</w:t>
            </w:r>
            <w:r w:rsidRPr="00004002">
              <w:rPr>
                <w:rFonts w:eastAsiaTheme="majorEastAsia"/>
                <w:szCs w:val="21"/>
              </w:rPr>
              <w:t>与触摸屏中按钮实现两地控制。</w:t>
            </w:r>
          </w:p>
        </w:tc>
        <w:tc>
          <w:tcPr>
            <w:tcW w:w="850" w:type="dxa"/>
            <w:vAlign w:val="center"/>
          </w:tcPr>
          <w:p w14:paraId="7DB8DE76" w14:textId="77777777" w:rsidR="003D39D5" w:rsidRPr="00004002" w:rsidRDefault="003D39D5" w:rsidP="005E20EB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4</w:t>
            </w:r>
          </w:p>
        </w:tc>
        <w:tc>
          <w:tcPr>
            <w:tcW w:w="7532" w:type="dxa"/>
            <w:gridSpan w:val="3"/>
          </w:tcPr>
          <w:p w14:paraId="383B4DE1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模式切换按钮未实现两地控制扣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562771B3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启动按钮未实现两地控制扣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vAlign w:val="center"/>
          </w:tcPr>
          <w:p w14:paraId="4241CC60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48179F64" w14:textId="77777777" w:rsidTr="005E20EB">
        <w:trPr>
          <w:trHeight w:val="651"/>
          <w:jc w:val="center"/>
        </w:trPr>
        <w:tc>
          <w:tcPr>
            <w:tcW w:w="1271" w:type="dxa"/>
            <w:vMerge/>
            <w:vAlign w:val="center"/>
          </w:tcPr>
          <w:p w14:paraId="4A3A8D2C" w14:textId="77777777" w:rsidR="003D39D5" w:rsidRPr="00363938" w:rsidRDefault="003D39D5" w:rsidP="005E20E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vAlign w:val="center"/>
          </w:tcPr>
          <w:p w14:paraId="4346AF05" w14:textId="22022687" w:rsidR="003D39D5" w:rsidRPr="00004002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2. </w:t>
            </w:r>
            <w:r w:rsidRPr="00004002">
              <w:rPr>
                <w:rFonts w:eastAsiaTheme="majorEastAsia"/>
                <w:szCs w:val="21"/>
              </w:rPr>
              <w:t>在触摸屏上正确显示</w:t>
            </w:r>
            <w:r w:rsidR="00700D56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/>
                <w:szCs w:val="21"/>
              </w:rPr>
              <w:t>号工位：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①</w:t>
            </w:r>
            <w:r w:rsidRPr="00004002">
              <w:rPr>
                <w:rFonts w:eastAsiaTheme="majorEastAsia"/>
                <w:szCs w:val="21"/>
              </w:rPr>
              <w:t>推动气缸缩回状态、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②</w:t>
            </w:r>
            <w:r w:rsidRPr="00004002">
              <w:rPr>
                <w:rFonts w:eastAsiaTheme="majorEastAsia"/>
                <w:szCs w:val="21"/>
              </w:rPr>
              <w:t>推动气缸伸出状态、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③</w:t>
            </w:r>
            <w:r w:rsidRPr="00004002">
              <w:rPr>
                <w:rFonts w:eastAsiaTheme="majorEastAsia"/>
                <w:szCs w:val="21"/>
              </w:rPr>
              <w:t>升降气缸上升状态、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④</w:t>
            </w:r>
            <w:r w:rsidRPr="00004002">
              <w:rPr>
                <w:rFonts w:eastAsiaTheme="majorEastAsia"/>
                <w:szCs w:val="21"/>
              </w:rPr>
              <w:t>升降气缸下降状态、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⑤</w:t>
            </w:r>
            <w:r w:rsidRPr="00004002">
              <w:rPr>
                <w:rFonts w:eastAsiaTheme="majorEastAsia"/>
                <w:szCs w:val="21"/>
              </w:rPr>
              <w:t>红色指示灯、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⑥</w:t>
            </w:r>
            <w:r w:rsidRPr="00004002">
              <w:rPr>
                <w:rFonts w:eastAsiaTheme="majorEastAsia"/>
                <w:szCs w:val="21"/>
              </w:rPr>
              <w:t>绿色指示灯、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⑦</w:t>
            </w:r>
            <w:r w:rsidRPr="00004002">
              <w:rPr>
                <w:rFonts w:eastAsiaTheme="majorEastAsia"/>
                <w:szCs w:val="21"/>
              </w:rPr>
              <w:t>检测</w:t>
            </w:r>
            <w:r w:rsidRPr="00004002">
              <w:rPr>
                <w:rFonts w:eastAsiaTheme="majorEastAsia"/>
                <w:szCs w:val="21"/>
              </w:rPr>
              <w:t>LED</w:t>
            </w:r>
            <w:r w:rsidRPr="00004002">
              <w:rPr>
                <w:rFonts w:eastAsiaTheme="majorEastAsia"/>
                <w:szCs w:val="21"/>
              </w:rPr>
              <w:t>灯。</w:t>
            </w:r>
          </w:p>
        </w:tc>
        <w:tc>
          <w:tcPr>
            <w:tcW w:w="850" w:type="dxa"/>
            <w:vAlign w:val="center"/>
          </w:tcPr>
          <w:p w14:paraId="09B52B16" w14:textId="77777777" w:rsidR="003D39D5" w:rsidRPr="00004002" w:rsidRDefault="003D39D5" w:rsidP="005E20EB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7</w:t>
            </w:r>
          </w:p>
        </w:tc>
        <w:tc>
          <w:tcPr>
            <w:tcW w:w="7532" w:type="dxa"/>
            <w:gridSpan w:val="3"/>
          </w:tcPr>
          <w:p w14:paraId="06429D6C" w14:textId="0133DD6F" w:rsidR="003D39D5" w:rsidRPr="00004002" w:rsidRDefault="00700D56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1</w:t>
            </w:r>
            <w:r w:rsidR="003D39D5" w:rsidRPr="00004002">
              <w:rPr>
                <w:rFonts w:eastAsiaTheme="majorEastAsia" w:hint="eastAsia"/>
                <w:szCs w:val="21"/>
              </w:rPr>
              <w:t>号</w:t>
            </w:r>
            <w:r w:rsidR="003D39D5" w:rsidRPr="00004002">
              <w:rPr>
                <w:rFonts w:eastAsiaTheme="majorEastAsia"/>
                <w:szCs w:val="21"/>
              </w:rPr>
              <w:t>推动气缸缩回</w:t>
            </w:r>
            <w:r w:rsidR="003D39D5" w:rsidRPr="00004002">
              <w:rPr>
                <w:rFonts w:eastAsiaTheme="majorEastAsia" w:hint="eastAsia"/>
                <w:szCs w:val="21"/>
              </w:rPr>
              <w:t>时</w:t>
            </w:r>
            <w:r w:rsidR="003D39D5" w:rsidRPr="00004002">
              <w:rPr>
                <w:rFonts w:eastAsiaTheme="majorEastAsia"/>
                <w:szCs w:val="21"/>
              </w:rPr>
              <w:t>状态</w:t>
            </w:r>
            <w:r w:rsidR="003D39D5" w:rsidRPr="00004002">
              <w:rPr>
                <w:rFonts w:eastAsiaTheme="majorEastAsia" w:hint="eastAsia"/>
                <w:szCs w:val="21"/>
              </w:rPr>
              <w:t>灯不亮扣</w:t>
            </w:r>
            <w:r w:rsidR="003D39D5" w:rsidRPr="00004002">
              <w:rPr>
                <w:rFonts w:eastAsiaTheme="majorEastAsia" w:hint="eastAsia"/>
                <w:szCs w:val="21"/>
              </w:rPr>
              <w:t>1</w:t>
            </w:r>
            <w:r w:rsidR="003D39D5" w:rsidRPr="00004002">
              <w:rPr>
                <w:rFonts w:eastAsiaTheme="majorEastAsia" w:hint="eastAsia"/>
                <w:szCs w:val="21"/>
              </w:rPr>
              <w:t>分；</w:t>
            </w:r>
          </w:p>
          <w:p w14:paraId="449DF514" w14:textId="70249B31" w:rsidR="003D39D5" w:rsidRPr="00004002" w:rsidRDefault="00700D56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1</w:t>
            </w:r>
            <w:r w:rsidR="003D39D5" w:rsidRPr="00004002">
              <w:rPr>
                <w:rFonts w:eastAsiaTheme="majorEastAsia" w:hint="eastAsia"/>
                <w:szCs w:val="21"/>
              </w:rPr>
              <w:t>号</w:t>
            </w:r>
            <w:r w:rsidR="003D39D5" w:rsidRPr="00004002">
              <w:rPr>
                <w:rFonts w:eastAsiaTheme="majorEastAsia"/>
                <w:szCs w:val="21"/>
              </w:rPr>
              <w:t>推动气缸伸出</w:t>
            </w:r>
            <w:r w:rsidR="003D39D5" w:rsidRPr="00004002">
              <w:rPr>
                <w:rFonts w:eastAsiaTheme="majorEastAsia" w:hint="eastAsia"/>
                <w:szCs w:val="21"/>
              </w:rPr>
              <w:t>时</w:t>
            </w:r>
            <w:r w:rsidR="003D39D5" w:rsidRPr="00004002">
              <w:rPr>
                <w:rFonts w:eastAsiaTheme="majorEastAsia"/>
                <w:szCs w:val="21"/>
              </w:rPr>
              <w:t>状态</w:t>
            </w:r>
            <w:r w:rsidR="003D39D5" w:rsidRPr="00004002">
              <w:rPr>
                <w:rFonts w:eastAsiaTheme="majorEastAsia" w:hint="eastAsia"/>
                <w:szCs w:val="21"/>
              </w:rPr>
              <w:t>灯不亮扣</w:t>
            </w:r>
            <w:r w:rsidR="003D39D5" w:rsidRPr="00004002">
              <w:rPr>
                <w:rFonts w:eastAsiaTheme="majorEastAsia" w:hint="eastAsia"/>
                <w:szCs w:val="21"/>
              </w:rPr>
              <w:t>1</w:t>
            </w:r>
            <w:r w:rsidR="003D39D5" w:rsidRPr="00004002">
              <w:rPr>
                <w:rFonts w:eastAsiaTheme="majorEastAsia" w:hint="eastAsia"/>
                <w:szCs w:val="21"/>
              </w:rPr>
              <w:t>分；</w:t>
            </w:r>
          </w:p>
          <w:p w14:paraId="7ACFC69F" w14:textId="2E040AAB" w:rsidR="003D39D5" w:rsidRPr="00004002" w:rsidRDefault="00700D56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1</w:t>
            </w:r>
            <w:r w:rsidR="003D39D5" w:rsidRPr="00004002">
              <w:rPr>
                <w:rFonts w:eastAsiaTheme="majorEastAsia" w:hint="eastAsia"/>
                <w:szCs w:val="21"/>
              </w:rPr>
              <w:t>号</w:t>
            </w:r>
            <w:r w:rsidR="003D39D5" w:rsidRPr="00004002">
              <w:rPr>
                <w:rFonts w:eastAsiaTheme="majorEastAsia"/>
                <w:szCs w:val="21"/>
              </w:rPr>
              <w:t>升降气缸上升</w:t>
            </w:r>
            <w:r w:rsidR="003D39D5" w:rsidRPr="00004002">
              <w:rPr>
                <w:rFonts w:eastAsiaTheme="majorEastAsia" w:hint="eastAsia"/>
                <w:szCs w:val="21"/>
              </w:rPr>
              <w:t>时</w:t>
            </w:r>
            <w:r w:rsidR="003D39D5" w:rsidRPr="00004002">
              <w:rPr>
                <w:rFonts w:eastAsiaTheme="majorEastAsia"/>
                <w:szCs w:val="21"/>
              </w:rPr>
              <w:t>状态</w:t>
            </w:r>
            <w:r w:rsidR="003D39D5" w:rsidRPr="00004002">
              <w:rPr>
                <w:rFonts w:eastAsiaTheme="majorEastAsia" w:hint="eastAsia"/>
                <w:szCs w:val="21"/>
              </w:rPr>
              <w:t>灯不亮扣</w:t>
            </w:r>
            <w:r w:rsidR="003D39D5" w:rsidRPr="00004002">
              <w:rPr>
                <w:rFonts w:eastAsiaTheme="majorEastAsia" w:hint="eastAsia"/>
                <w:szCs w:val="21"/>
              </w:rPr>
              <w:t>1</w:t>
            </w:r>
            <w:r w:rsidR="003D39D5" w:rsidRPr="00004002">
              <w:rPr>
                <w:rFonts w:eastAsiaTheme="majorEastAsia" w:hint="eastAsia"/>
                <w:szCs w:val="21"/>
              </w:rPr>
              <w:t>分；</w:t>
            </w:r>
          </w:p>
          <w:p w14:paraId="1003B11C" w14:textId="3CCFCAA8" w:rsidR="003D39D5" w:rsidRPr="00004002" w:rsidRDefault="00700D56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1</w:t>
            </w:r>
            <w:r w:rsidR="003D39D5" w:rsidRPr="00004002">
              <w:rPr>
                <w:rFonts w:eastAsiaTheme="majorEastAsia" w:hint="eastAsia"/>
                <w:szCs w:val="21"/>
              </w:rPr>
              <w:t>号</w:t>
            </w:r>
            <w:r w:rsidR="003D39D5" w:rsidRPr="00004002">
              <w:rPr>
                <w:rFonts w:eastAsiaTheme="majorEastAsia"/>
                <w:szCs w:val="21"/>
              </w:rPr>
              <w:t>升降气缸下降</w:t>
            </w:r>
            <w:r w:rsidR="003D39D5" w:rsidRPr="00004002">
              <w:rPr>
                <w:rFonts w:eastAsiaTheme="majorEastAsia" w:hint="eastAsia"/>
                <w:szCs w:val="21"/>
              </w:rPr>
              <w:t>时</w:t>
            </w:r>
            <w:r w:rsidR="003D39D5" w:rsidRPr="00004002">
              <w:rPr>
                <w:rFonts w:eastAsiaTheme="majorEastAsia"/>
                <w:szCs w:val="21"/>
              </w:rPr>
              <w:t>状态</w:t>
            </w:r>
            <w:r w:rsidR="003D39D5" w:rsidRPr="00004002">
              <w:rPr>
                <w:rFonts w:eastAsiaTheme="majorEastAsia" w:hint="eastAsia"/>
                <w:szCs w:val="21"/>
              </w:rPr>
              <w:t>灯不亮扣</w:t>
            </w:r>
            <w:r w:rsidR="003D39D5" w:rsidRPr="00004002">
              <w:rPr>
                <w:rFonts w:eastAsiaTheme="majorEastAsia" w:hint="eastAsia"/>
                <w:szCs w:val="21"/>
              </w:rPr>
              <w:t>1</w:t>
            </w:r>
            <w:r w:rsidR="003D39D5" w:rsidRPr="00004002">
              <w:rPr>
                <w:rFonts w:eastAsiaTheme="majorEastAsia" w:hint="eastAsia"/>
                <w:szCs w:val="21"/>
              </w:rPr>
              <w:t>分；</w:t>
            </w:r>
          </w:p>
          <w:p w14:paraId="78AE2FA6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NG</w:t>
            </w:r>
            <w:r w:rsidRPr="00004002">
              <w:rPr>
                <w:rFonts w:eastAsiaTheme="majorEastAsia" w:hint="eastAsia"/>
                <w:szCs w:val="21"/>
              </w:rPr>
              <w:t>时</w:t>
            </w:r>
            <w:r w:rsidRPr="00004002">
              <w:rPr>
                <w:rFonts w:eastAsiaTheme="majorEastAsia"/>
                <w:szCs w:val="21"/>
              </w:rPr>
              <w:t>红色指示灯</w:t>
            </w:r>
            <w:r w:rsidRPr="00004002">
              <w:rPr>
                <w:rFonts w:eastAsiaTheme="majorEastAsia" w:hint="eastAsia"/>
                <w:szCs w:val="21"/>
              </w:rPr>
              <w:t>未常亮</w:t>
            </w: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秒后熄灭扣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4D66E126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OK</w:t>
            </w:r>
            <w:r w:rsidRPr="00004002">
              <w:rPr>
                <w:rFonts w:eastAsiaTheme="majorEastAsia" w:hint="eastAsia"/>
                <w:szCs w:val="21"/>
              </w:rPr>
              <w:t>时</w:t>
            </w:r>
            <w:r w:rsidRPr="00004002">
              <w:rPr>
                <w:rFonts w:eastAsiaTheme="majorEastAsia"/>
                <w:szCs w:val="21"/>
              </w:rPr>
              <w:t>绿色指示灯</w:t>
            </w:r>
            <w:r w:rsidRPr="00004002">
              <w:rPr>
                <w:rFonts w:eastAsiaTheme="majorEastAsia" w:hint="eastAsia"/>
                <w:szCs w:val="21"/>
              </w:rPr>
              <w:t>未闪烁</w:t>
            </w: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秒（周期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秒）扣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7ED853BB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检测</w:t>
            </w:r>
            <w:r w:rsidRPr="00004002">
              <w:rPr>
                <w:rFonts w:eastAsiaTheme="majorEastAsia"/>
                <w:szCs w:val="21"/>
              </w:rPr>
              <w:t>LED</w:t>
            </w:r>
            <w:proofErr w:type="gramStart"/>
            <w:r w:rsidRPr="00004002">
              <w:rPr>
                <w:rFonts w:eastAsiaTheme="majorEastAsia"/>
                <w:szCs w:val="21"/>
              </w:rPr>
              <w:t>灯</w:t>
            </w:r>
            <w:r w:rsidRPr="00004002">
              <w:rPr>
                <w:rFonts w:eastAsiaTheme="majorEastAsia" w:hint="eastAsia"/>
                <w:szCs w:val="21"/>
              </w:rPr>
              <w:t>未闪烁</w:t>
            </w:r>
            <w:proofErr w:type="gramEnd"/>
            <w:r w:rsidRPr="00004002">
              <w:rPr>
                <w:rFonts w:eastAsiaTheme="majorEastAsia" w:hint="eastAsia"/>
                <w:szCs w:val="21"/>
              </w:rPr>
              <w:t>4</w:t>
            </w:r>
            <w:r w:rsidRPr="00004002">
              <w:rPr>
                <w:rFonts w:eastAsiaTheme="majorEastAsia" w:hint="eastAsia"/>
                <w:szCs w:val="21"/>
              </w:rPr>
              <w:t>秒（周期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秒）扣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r w:rsidRPr="00004002">
              <w:rPr>
                <w:rFonts w:eastAsiaTheme="majorEastAsia"/>
                <w:szCs w:val="21"/>
              </w:rPr>
              <w:t>。</w:t>
            </w:r>
          </w:p>
        </w:tc>
        <w:tc>
          <w:tcPr>
            <w:tcW w:w="845" w:type="dxa"/>
            <w:vAlign w:val="center"/>
          </w:tcPr>
          <w:p w14:paraId="4C112079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31E45573" w14:textId="77777777" w:rsidTr="005E20EB">
        <w:trPr>
          <w:trHeight w:val="333"/>
          <w:jc w:val="center"/>
        </w:trPr>
        <w:tc>
          <w:tcPr>
            <w:tcW w:w="1271" w:type="dxa"/>
            <w:vMerge w:val="restart"/>
            <w:vAlign w:val="center"/>
          </w:tcPr>
          <w:p w14:paraId="572431F5" w14:textId="77777777" w:rsidR="00911C74" w:rsidRDefault="003D39D5" w:rsidP="00911C74">
            <w:pPr>
              <w:jc w:val="center"/>
              <w:rPr>
                <w:rFonts w:eastAsiaTheme="majorEastAsia"/>
                <w:szCs w:val="21"/>
              </w:rPr>
            </w:pPr>
            <w:r w:rsidRPr="00443A24">
              <w:rPr>
                <w:rFonts w:eastAsiaTheme="majorEastAsia"/>
                <w:szCs w:val="21"/>
              </w:rPr>
              <w:t>安全</w:t>
            </w:r>
            <w:r w:rsidR="00A62B96" w:rsidRPr="00443A24">
              <w:rPr>
                <w:rFonts w:eastAsiaTheme="majorEastAsia"/>
                <w:szCs w:val="21"/>
              </w:rPr>
              <w:t>文明</w:t>
            </w:r>
          </w:p>
          <w:p w14:paraId="44CB56CC" w14:textId="44C86700" w:rsidR="003D39D5" w:rsidRPr="00363938" w:rsidRDefault="003D39D5" w:rsidP="00911C74">
            <w:pPr>
              <w:jc w:val="center"/>
              <w:rPr>
                <w:rFonts w:eastAsiaTheme="majorEastAsia"/>
                <w:sz w:val="24"/>
              </w:rPr>
            </w:pPr>
            <w:r w:rsidRPr="00443A24">
              <w:rPr>
                <w:rFonts w:eastAsiaTheme="majorEastAsia"/>
                <w:szCs w:val="21"/>
              </w:rPr>
              <w:t>生产</w:t>
            </w:r>
          </w:p>
        </w:tc>
        <w:tc>
          <w:tcPr>
            <w:tcW w:w="4820" w:type="dxa"/>
            <w:gridSpan w:val="2"/>
            <w:vAlign w:val="center"/>
          </w:tcPr>
          <w:p w14:paraId="47CDB051" w14:textId="77777777" w:rsidR="003D39D5" w:rsidRPr="00004002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1.</w:t>
            </w:r>
            <w:r>
              <w:rPr>
                <w:rFonts w:eastAsiaTheme="majorEastAsia" w:hint="eastAsia"/>
                <w:szCs w:val="21"/>
              </w:rPr>
              <w:t>现场规范操作，符合</w:t>
            </w:r>
            <w:r>
              <w:rPr>
                <w:rFonts w:eastAsiaTheme="majorEastAsia" w:hint="eastAsia"/>
                <w:szCs w:val="21"/>
              </w:rPr>
              <w:t>6S</w:t>
            </w:r>
            <w:r>
              <w:rPr>
                <w:rFonts w:eastAsiaTheme="majorEastAsia" w:hint="eastAsia"/>
                <w:szCs w:val="21"/>
              </w:rPr>
              <w:t>管理规定</w:t>
            </w:r>
            <w:r w:rsidRPr="00004002">
              <w:rPr>
                <w:rFonts w:eastAsiaTheme="majorEastAsia" w:hint="eastAsia"/>
                <w:szCs w:val="21"/>
              </w:rPr>
              <w:t>。</w:t>
            </w:r>
          </w:p>
        </w:tc>
        <w:tc>
          <w:tcPr>
            <w:tcW w:w="850" w:type="dxa"/>
            <w:vAlign w:val="center"/>
          </w:tcPr>
          <w:p w14:paraId="38F1F5F5" w14:textId="230B8F0E" w:rsidR="003D39D5" w:rsidRPr="00004002" w:rsidRDefault="00C87371" w:rsidP="005E20EB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vAlign w:val="center"/>
          </w:tcPr>
          <w:p w14:paraId="35758C60" w14:textId="3134EB9D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违反操作规范或违反</w:t>
            </w:r>
            <w:r>
              <w:rPr>
                <w:rFonts w:eastAsiaTheme="majorEastAsia" w:hint="eastAsia"/>
                <w:szCs w:val="21"/>
              </w:rPr>
              <w:t>6S</w:t>
            </w:r>
            <w:r>
              <w:rPr>
                <w:rFonts w:eastAsiaTheme="majorEastAsia" w:hint="eastAsia"/>
                <w:szCs w:val="21"/>
              </w:rPr>
              <w:t>管理规定扣</w:t>
            </w:r>
            <w:r w:rsidR="00C87371">
              <w:rPr>
                <w:rFonts w:eastAsiaTheme="majorEastAsia" w:hint="eastAsia"/>
                <w:szCs w:val="21"/>
              </w:rPr>
              <w:t>0.5</w:t>
            </w:r>
            <w:r>
              <w:rPr>
                <w:rFonts w:eastAsiaTheme="majorEastAsia" w:hint="eastAsia"/>
                <w:szCs w:val="21"/>
              </w:rPr>
              <w:t>分</w:t>
            </w:r>
            <w:r>
              <w:rPr>
                <w:rFonts w:eastAsiaTheme="majorEastAsia" w:hint="eastAsia"/>
                <w:szCs w:val="21"/>
              </w:rPr>
              <w:t>/</w:t>
            </w:r>
            <w:r>
              <w:rPr>
                <w:rFonts w:eastAsiaTheme="majorEastAsia" w:hint="eastAsia"/>
                <w:szCs w:val="21"/>
              </w:rPr>
              <w:t>次，</w:t>
            </w:r>
            <w:r w:rsidRPr="00004002">
              <w:rPr>
                <w:rFonts w:eastAsiaTheme="majorEastAsia"/>
                <w:szCs w:val="21"/>
              </w:rPr>
              <w:t>最多扣</w:t>
            </w:r>
            <w:r w:rsidR="00C87371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/>
                <w:szCs w:val="21"/>
              </w:rPr>
              <w:t>分。</w:t>
            </w:r>
          </w:p>
        </w:tc>
        <w:tc>
          <w:tcPr>
            <w:tcW w:w="845" w:type="dxa"/>
            <w:vAlign w:val="center"/>
          </w:tcPr>
          <w:p w14:paraId="79970694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29A43607" w14:textId="77777777" w:rsidTr="005E20EB">
        <w:trPr>
          <w:trHeight w:val="439"/>
          <w:jc w:val="center"/>
        </w:trPr>
        <w:tc>
          <w:tcPr>
            <w:tcW w:w="1271" w:type="dxa"/>
            <w:vMerge/>
            <w:vAlign w:val="center"/>
          </w:tcPr>
          <w:p w14:paraId="1FAEF605" w14:textId="77777777" w:rsidR="003D39D5" w:rsidRPr="00443A24" w:rsidRDefault="003D39D5" w:rsidP="005E20EB">
            <w:pPr>
              <w:jc w:val="center"/>
              <w:rPr>
                <w:rFonts w:eastAsiaTheme="majorEastAsia"/>
                <w:szCs w:val="21"/>
              </w:rPr>
            </w:pPr>
          </w:p>
        </w:tc>
        <w:tc>
          <w:tcPr>
            <w:tcW w:w="4820" w:type="dxa"/>
            <w:gridSpan w:val="2"/>
            <w:vAlign w:val="center"/>
          </w:tcPr>
          <w:p w14:paraId="1620DE1C" w14:textId="77777777" w:rsidR="003D39D5" w:rsidRPr="00004002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2.</w:t>
            </w:r>
            <w:r w:rsidRPr="00004002">
              <w:rPr>
                <w:rFonts w:eastAsiaTheme="majorEastAsia" w:hint="eastAsia"/>
                <w:szCs w:val="21"/>
              </w:rPr>
              <w:t>调试过程中不能出现安全事故或损坏设备。</w:t>
            </w:r>
          </w:p>
        </w:tc>
        <w:tc>
          <w:tcPr>
            <w:tcW w:w="850" w:type="dxa"/>
            <w:vAlign w:val="center"/>
          </w:tcPr>
          <w:p w14:paraId="05F585CF" w14:textId="77777777" w:rsidR="003D39D5" w:rsidRPr="00004002" w:rsidRDefault="003D39D5" w:rsidP="005E20EB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</w:p>
        </w:tc>
        <w:tc>
          <w:tcPr>
            <w:tcW w:w="7532" w:type="dxa"/>
            <w:gridSpan w:val="3"/>
            <w:vAlign w:val="center"/>
          </w:tcPr>
          <w:p w14:paraId="371AFB11" w14:textId="77777777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调试过程中出现电源短路或人为损坏设备的情况扣</w:t>
            </w:r>
            <w:r w:rsidRPr="00004002">
              <w:rPr>
                <w:rFonts w:eastAsiaTheme="majorEastAsia"/>
                <w:szCs w:val="21"/>
              </w:rPr>
              <w:t>0.5</w:t>
            </w:r>
            <w:r w:rsidRPr="00004002">
              <w:rPr>
                <w:rFonts w:eastAsiaTheme="majorEastAsia"/>
                <w:szCs w:val="21"/>
              </w:rPr>
              <w:t>分</w:t>
            </w:r>
            <w:r w:rsidRPr="00004002">
              <w:rPr>
                <w:rFonts w:eastAsiaTheme="majorEastAsia"/>
                <w:szCs w:val="21"/>
              </w:rPr>
              <w:t>/</w:t>
            </w:r>
            <w:r w:rsidRPr="00004002">
              <w:rPr>
                <w:rFonts w:eastAsiaTheme="majorEastAsia"/>
                <w:szCs w:val="21"/>
              </w:rPr>
              <w:t>次，最多扣</w:t>
            </w:r>
            <w:r w:rsidRPr="00004002">
              <w:rPr>
                <w:rFonts w:eastAsiaTheme="majorEastAsia"/>
                <w:szCs w:val="21"/>
              </w:rPr>
              <w:t>1</w:t>
            </w:r>
            <w:r w:rsidRPr="00004002">
              <w:rPr>
                <w:rFonts w:eastAsiaTheme="majorEastAsia"/>
                <w:szCs w:val="21"/>
              </w:rPr>
              <w:t>分。</w:t>
            </w:r>
          </w:p>
        </w:tc>
        <w:tc>
          <w:tcPr>
            <w:tcW w:w="845" w:type="dxa"/>
            <w:vAlign w:val="center"/>
          </w:tcPr>
          <w:p w14:paraId="211E7CBE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:rsidRPr="00225737" w14:paraId="04D30573" w14:textId="77777777" w:rsidTr="00545DD4">
        <w:trPr>
          <w:trHeight w:val="433"/>
          <w:jc w:val="center"/>
        </w:trPr>
        <w:tc>
          <w:tcPr>
            <w:tcW w:w="1271" w:type="dxa"/>
            <w:vMerge/>
            <w:vAlign w:val="center"/>
          </w:tcPr>
          <w:p w14:paraId="1BB97C71" w14:textId="77777777" w:rsidR="003D39D5" w:rsidRPr="00443A24" w:rsidRDefault="003D39D5" w:rsidP="005E20EB">
            <w:pPr>
              <w:jc w:val="center"/>
              <w:rPr>
                <w:rFonts w:eastAsiaTheme="majorEastAsia"/>
                <w:szCs w:val="21"/>
              </w:rPr>
            </w:pPr>
          </w:p>
        </w:tc>
        <w:tc>
          <w:tcPr>
            <w:tcW w:w="4820" w:type="dxa"/>
            <w:gridSpan w:val="2"/>
            <w:vAlign w:val="center"/>
          </w:tcPr>
          <w:p w14:paraId="35E7C2FC" w14:textId="77777777" w:rsidR="003D39D5" w:rsidRPr="00004002" w:rsidRDefault="003D39D5" w:rsidP="005E20EB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3.</w:t>
            </w:r>
            <w:r w:rsidRPr="00004002">
              <w:rPr>
                <w:rFonts w:eastAsiaTheme="majorEastAsia"/>
                <w:szCs w:val="21"/>
              </w:rPr>
              <w:t xml:space="preserve"> </w:t>
            </w:r>
            <w:r w:rsidRPr="00004002">
              <w:rPr>
                <w:rFonts w:eastAsiaTheme="majorEastAsia"/>
                <w:szCs w:val="21"/>
              </w:rPr>
              <w:t>正确佩戴安全帽、穿着劳动保护用品。</w:t>
            </w:r>
          </w:p>
        </w:tc>
        <w:tc>
          <w:tcPr>
            <w:tcW w:w="850" w:type="dxa"/>
            <w:vAlign w:val="center"/>
          </w:tcPr>
          <w:p w14:paraId="172FFF69" w14:textId="2F2E9FA5" w:rsidR="003D39D5" w:rsidRPr="00004002" w:rsidRDefault="00C87371" w:rsidP="005E20EB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vAlign w:val="center"/>
          </w:tcPr>
          <w:p w14:paraId="15B3A398" w14:textId="1FF065B0" w:rsidR="003D39D5" w:rsidRPr="00004002" w:rsidRDefault="003D39D5" w:rsidP="005E20EB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未正确佩戴安全帽扣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分；未</w:t>
            </w:r>
            <w:r w:rsidR="000313D4">
              <w:rPr>
                <w:rFonts w:eastAsiaTheme="majorEastAsia" w:hint="eastAsia"/>
                <w:szCs w:val="21"/>
              </w:rPr>
              <w:t>规范穿着劳动保护用品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r w:rsidR="000313D4">
              <w:rPr>
                <w:rFonts w:eastAsiaTheme="majorEastAsia" w:hint="eastAsia"/>
                <w:szCs w:val="21"/>
              </w:rPr>
              <w:t>。</w:t>
            </w:r>
          </w:p>
        </w:tc>
        <w:tc>
          <w:tcPr>
            <w:tcW w:w="845" w:type="dxa"/>
            <w:vAlign w:val="center"/>
          </w:tcPr>
          <w:p w14:paraId="2797C7A6" w14:textId="77777777" w:rsidR="003D39D5" w:rsidRPr="00225737" w:rsidRDefault="003D39D5" w:rsidP="005E20E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3D39D5" w14:paraId="523DEFE2" w14:textId="77777777" w:rsidTr="00545DD4">
        <w:trPr>
          <w:trHeight w:val="695"/>
          <w:jc w:val="center"/>
        </w:trPr>
        <w:tc>
          <w:tcPr>
            <w:tcW w:w="6091" w:type="dxa"/>
            <w:gridSpan w:val="3"/>
            <w:vAlign w:val="center"/>
          </w:tcPr>
          <w:p w14:paraId="2E84AD99" w14:textId="77777777" w:rsidR="003D39D5" w:rsidRPr="0092448F" w:rsidRDefault="003D39D5" w:rsidP="005E20EB">
            <w:pPr>
              <w:spacing w:line="380" w:lineRule="exact"/>
              <w:jc w:val="center"/>
              <w:rPr>
                <w:rFonts w:asciiTheme="majorEastAsia" w:eastAsiaTheme="majorEastAsia" w:hAnsiTheme="majorEastAsia" w:cs="仿宋_GB2312"/>
                <w:sz w:val="24"/>
              </w:rPr>
            </w:pPr>
            <w:r w:rsidRPr="0092448F">
              <w:rPr>
                <w:rFonts w:asciiTheme="majorEastAsia" w:eastAsiaTheme="majorEastAsia" w:hAnsiTheme="majorEastAsia" w:cs="仿宋_GB2312" w:hint="eastAsia"/>
                <w:sz w:val="24"/>
              </w:rPr>
              <w:t>评委签字</w:t>
            </w:r>
          </w:p>
        </w:tc>
        <w:tc>
          <w:tcPr>
            <w:tcW w:w="4677" w:type="dxa"/>
            <w:gridSpan w:val="2"/>
            <w:vAlign w:val="center"/>
          </w:tcPr>
          <w:p w14:paraId="33048F7D" w14:textId="77777777" w:rsidR="003D39D5" w:rsidRPr="0092448F" w:rsidRDefault="003D39D5" w:rsidP="005E20EB">
            <w:pPr>
              <w:spacing w:line="380" w:lineRule="exact"/>
              <w:jc w:val="center"/>
              <w:rPr>
                <w:rFonts w:asciiTheme="majorEastAsia" w:eastAsiaTheme="majorEastAsia" w:hAnsiTheme="majorEastAsia" w:cs="仿宋_GB2312"/>
                <w:sz w:val="24"/>
              </w:rPr>
            </w:pPr>
          </w:p>
        </w:tc>
        <w:tc>
          <w:tcPr>
            <w:tcW w:w="1985" w:type="dxa"/>
            <w:vAlign w:val="center"/>
          </w:tcPr>
          <w:p w14:paraId="51017E22" w14:textId="77777777" w:rsidR="003D39D5" w:rsidRPr="0092448F" w:rsidRDefault="003D39D5" w:rsidP="005E20EB">
            <w:pPr>
              <w:spacing w:line="380" w:lineRule="exact"/>
              <w:jc w:val="center"/>
              <w:rPr>
                <w:rFonts w:asciiTheme="majorEastAsia" w:eastAsiaTheme="majorEastAsia" w:hAnsiTheme="majorEastAsia" w:cs="仿宋_GB2312"/>
                <w:sz w:val="24"/>
              </w:rPr>
            </w:pPr>
            <w:r w:rsidRPr="0092448F">
              <w:rPr>
                <w:rFonts w:asciiTheme="majorEastAsia" w:eastAsiaTheme="majorEastAsia" w:hAnsiTheme="majorEastAsia" w:cs="仿宋_GB2312" w:hint="eastAsia"/>
                <w:sz w:val="24"/>
              </w:rPr>
              <w:t>总成绩</w:t>
            </w:r>
          </w:p>
        </w:tc>
        <w:tc>
          <w:tcPr>
            <w:tcW w:w="2565" w:type="dxa"/>
            <w:gridSpan w:val="2"/>
            <w:vAlign w:val="center"/>
          </w:tcPr>
          <w:p w14:paraId="4150C262" w14:textId="77777777" w:rsidR="003D39D5" w:rsidRDefault="003D39D5" w:rsidP="005E20EB">
            <w:pPr>
              <w:spacing w:line="380" w:lineRule="exact"/>
              <w:rPr>
                <w:rFonts w:asciiTheme="majorEastAsia" w:eastAsiaTheme="majorEastAsia" w:hAnsiTheme="majorEastAsia" w:cs="仿宋_GB2312"/>
                <w:sz w:val="18"/>
                <w:szCs w:val="18"/>
              </w:rPr>
            </w:pPr>
          </w:p>
        </w:tc>
      </w:tr>
    </w:tbl>
    <w:p w14:paraId="66E8C9DC" w14:textId="2C86D7D1" w:rsidR="00A32DD4" w:rsidRPr="003367FB" w:rsidRDefault="00A32DD4" w:rsidP="003D39D5">
      <w:pPr>
        <w:jc w:val="center"/>
      </w:pPr>
    </w:p>
    <w:sectPr w:rsidR="00A32DD4" w:rsidRPr="003367FB" w:rsidSect="00C171F7">
      <w:footerReference w:type="default" r:id="rId22"/>
      <w:pgSz w:w="16838" w:h="11906" w:orient="landscape"/>
      <w:pgMar w:top="567" w:right="567" w:bottom="567" w:left="567" w:header="567" w:footer="567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3AA0A6E" w14:textId="77777777" w:rsidR="00392051" w:rsidRDefault="00392051">
      <w:r>
        <w:separator/>
      </w:r>
    </w:p>
  </w:endnote>
  <w:endnote w:type="continuationSeparator" w:id="0">
    <w:p w14:paraId="01942B49" w14:textId="77777777" w:rsidR="00392051" w:rsidRDefault="003920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288F63" w14:textId="7085E86F" w:rsidR="00A32DD4" w:rsidRPr="000529BA" w:rsidRDefault="00392051" w:rsidP="000529BA">
    <w:pPr>
      <w:pStyle w:val="a5"/>
      <w:jc w:val="center"/>
      <w:rPr>
        <w:sz w:val="21"/>
        <w:szCs w:val="21"/>
      </w:rPr>
    </w:pPr>
    <w:sdt>
      <w:sdtPr>
        <w:id w:val="1705365379"/>
        <w:docPartObj>
          <w:docPartGallery w:val="Page Numbers (Bottom of Page)"/>
          <w:docPartUnique/>
        </w:docPartObj>
      </w:sdtPr>
      <w:sdtEndPr>
        <w:rPr>
          <w:sz w:val="21"/>
          <w:szCs w:val="21"/>
        </w:rPr>
      </w:sdtEndPr>
      <w:sdtContent>
        <w:r w:rsidR="000529BA" w:rsidRPr="000529BA">
          <w:rPr>
            <w:rFonts w:hint="eastAsia"/>
            <w:sz w:val="21"/>
            <w:szCs w:val="21"/>
          </w:rPr>
          <w:t>第</w:t>
        </w:r>
        <w:r w:rsidR="001435C9">
          <w:rPr>
            <w:rFonts w:hint="eastAsia"/>
            <w:sz w:val="21"/>
            <w:szCs w:val="21"/>
          </w:rPr>
          <w:t xml:space="preserve"> </w:t>
        </w:r>
        <w:r w:rsidR="000529BA" w:rsidRPr="000529BA">
          <w:rPr>
            <w:sz w:val="21"/>
            <w:szCs w:val="21"/>
          </w:rPr>
          <w:fldChar w:fldCharType="begin"/>
        </w:r>
        <w:r w:rsidR="000529BA" w:rsidRPr="000529BA">
          <w:rPr>
            <w:sz w:val="21"/>
            <w:szCs w:val="21"/>
          </w:rPr>
          <w:instrText>PAGE   \* MERGEFORMAT</w:instrText>
        </w:r>
        <w:r w:rsidR="000529BA" w:rsidRPr="000529BA">
          <w:rPr>
            <w:sz w:val="21"/>
            <w:szCs w:val="21"/>
          </w:rPr>
          <w:fldChar w:fldCharType="separate"/>
        </w:r>
        <w:r w:rsidR="00FF7D4C" w:rsidRPr="00FF7D4C">
          <w:rPr>
            <w:noProof/>
            <w:sz w:val="21"/>
            <w:szCs w:val="21"/>
            <w:lang w:val="zh-CN"/>
          </w:rPr>
          <w:t>11</w:t>
        </w:r>
        <w:r w:rsidR="000529BA" w:rsidRPr="000529BA">
          <w:rPr>
            <w:sz w:val="21"/>
            <w:szCs w:val="21"/>
          </w:rPr>
          <w:fldChar w:fldCharType="end"/>
        </w:r>
        <w:r w:rsidR="001435C9">
          <w:rPr>
            <w:rFonts w:hint="eastAsia"/>
            <w:sz w:val="21"/>
            <w:szCs w:val="21"/>
          </w:rPr>
          <w:t xml:space="preserve"> </w:t>
        </w:r>
      </w:sdtContent>
    </w:sdt>
    <w:r w:rsidR="000529BA" w:rsidRPr="000529BA">
      <w:rPr>
        <w:rFonts w:hint="eastAsia"/>
        <w:sz w:val="21"/>
        <w:szCs w:val="21"/>
      </w:rPr>
      <w:t>页</w:t>
    </w:r>
    <w:r w:rsidR="000529BA" w:rsidRPr="000529BA">
      <w:rPr>
        <w:rFonts w:hint="eastAsia"/>
        <w:sz w:val="21"/>
        <w:szCs w:val="21"/>
      </w:rPr>
      <w:t xml:space="preserve">  </w:t>
    </w:r>
    <w:r w:rsidR="000529BA" w:rsidRPr="000529BA">
      <w:rPr>
        <w:rFonts w:hint="eastAsia"/>
        <w:sz w:val="21"/>
        <w:szCs w:val="21"/>
      </w:rPr>
      <w:t>共</w:t>
    </w:r>
    <w:r w:rsidR="001435C9">
      <w:rPr>
        <w:rFonts w:hint="eastAsia"/>
        <w:sz w:val="21"/>
        <w:szCs w:val="21"/>
      </w:rPr>
      <w:t xml:space="preserve"> </w:t>
    </w:r>
    <w:r w:rsidR="000529BA" w:rsidRPr="000529BA">
      <w:rPr>
        <w:rFonts w:hint="eastAsia"/>
        <w:sz w:val="21"/>
        <w:szCs w:val="21"/>
      </w:rPr>
      <w:t>1</w:t>
    </w:r>
    <w:r w:rsidR="00C171F7">
      <w:rPr>
        <w:rFonts w:hint="eastAsia"/>
        <w:sz w:val="21"/>
        <w:szCs w:val="21"/>
      </w:rPr>
      <w:t>2</w:t>
    </w:r>
    <w:r w:rsidR="001435C9">
      <w:rPr>
        <w:rFonts w:hint="eastAsia"/>
        <w:sz w:val="21"/>
        <w:szCs w:val="21"/>
      </w:rPr>
      <w:t xml:space="preserve"> </w:t>
    </w:r>
    <w:r w:rsidR="000529BA" w:rsidRPr="000529BA">
      <w:rPr>
        <w:rFonts w:hint="eastAsia"/>
        <w:sz w:val="21"/>
        <w:szCs w:val="21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52F3F4" w14:textId="2D39ACF5" w:rsidR="00C171F7" w:rsidRPr="000529BA" w:rsidRDefault="00392051" w:rsidP="000529BA">
    <w:pPr>
      <w:pStyle w:val="a5"/>
      <w:jc w:val="center"/>
      <w:rPr>
        <w:sz w:val="21"/>
        <w:szCs w:val="21"/>
      </w:rPr>
    </w:pPr>
    <w:sdt>
      <w:sdtPr>
        <w:id w:val="276763925"/>
        <w:docPartObj>
          <w:docPartGallery w:val="Page Numbers (Bottom of Page)"/>
          <w:docPartUnique/>
        </w:docPartObj>
      </w:sdtPr>
      <w:sdtEndPr>
        <w:rPr>
          <w:sz w:val="21"/>
          <w:szCs w:val="21"/>
        </w:rPr>
      </w:sdtEndPr>
      <w:sdtContent>
        <w:r w:rsidR="00C171F7" w:rsidRPr="000529BA">
          <w:rPr>
            <w:rFonts w:hint="eastAsia"/>
            <w:sz w:val="21"/>
            <w:szCs w:val="21"/>
          </w:rPr>
          <w:t>第</w:t>
        </w:r>
        <w:r w:rsidR="00C171F7">
          <w:rPr>
            <w:rFonts w:hint="eastAsia"/>
            <w:sz w:val="21"/>
            <w:szCs w:val="21"/>
          </w:rPr>
          <w:t xml:space="preserve"> </w:t>
        </w:r>
        <w:r w:rsidR="00C171F7" w:rsidRPr="000529BA">
          <w:rPr>
            <w:sz w:val="21"/>
            <w:szCs w:val="21"/>
          </w:rPr>
          <w:fldChar w:fldCharType="begin"/>
        </w:r>
        <w:r w:rsidR="00C171F7" w:rsidRPr="000529BA">
          <w:rPr>
            <w:sz w:val="21"/>
            <w:szCs w:val="21"/>
          </w:rPr>
          <w:instrText>PAGE   \* MERGEFORMAT</w:instrText>
        </w:r>
        <w:r w:rsidR="00C171F7" w:rsidRPr="000529BA">
          <w:rPr>
            <w:sz w:val="21"/>
            <w:szCs w:val="21"/>
          </w:rPr>
          <w:fldChar w:fldCharType="separate"/>
        </w:r>
        <w:r w:rsidR="00FF7D4C" w:rsidRPr="00FF7D4C">
          <w:rPr>
            <w:noProof/>
            <w:sz w:val="21"/>
            <w:szCs w:val="21"/>
            <w:lang w:val="zh-CN"/>
          </w:rPr>
          <w:t>2</w:t>
        </w:r>
        <w:r w:rsidR="00C171F7" w:rsidRPr="000529BA">
          <w:rPr>
            <w:sz w:val="21"/>
            <w:szCs w:val="21"/>
          </w:rPr>
          <w:fldChar w:fldCharType="end"/>
        </w:r>
        <w:r w:rsidR="00C171F7">
          <w:rPr>
            <w:rFonts w:hint="eastAsia"/>
            <w:sz w:val="21"/>
            <w:szCs w:val="21"/>
          </w:rPr>
          <w:t xml:space="preserve"> </w:t>
        </w:r>
      </w:sdtContent>
    </w:sdt>
    <w:r w:rsidR="00C171F7" w:rsidRPr="000529BA">
      <w:rPr>
        <w:rFonts w:hint="eastAsia"/>
        <w:sz w:val="21"/>
        <w:szCs w:val="21"/>
      </w:rPr>
      <w:t>页</w:t>
    </w:r>
    <w:r w:rsidR="00C171F7" w:rsidRPr="000529BA">
      <w:rPr>
        <w:rFonts w:hint="eastAsia"/>
        <w:sz w:val="21"/>
        <w:szCs w:val="21"/>
      </w:rPr>
      <w:t xml:space="preserve">  </w:t>
    </w:r>
    <w:r w:rsidR="00C171F7" w:rsidRPr="000529BA">
      <w:rPr>
        <w:rFonts w:hint="eastAsia"/>
        <w:sz w:val="21"/>
        <w:szCs w:val="21"/>
      </w:rPr>
      <w:t>共</w:t>
    </w:r>
    <w:r w:rsidR="00C171F7">
      <w:rPr>
        <w:rFonts w:hint="eastAsia"/>
        <w:sz w:val="21"/>
        <w:szCs w:val="21"/>
      </w:rPr>
      <w:t xml:space="preserve"> 2 </w:t>
    </w:r>
    <w:r w:rsidR="00C171F7" w:rsidRPr="000529BA">
      <w:rPr>
        <w:rFonts w:hint="eastAsia"/>
        <w:sz w:val="21"/>
        <w:szCs w:val="21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6DF8AE1" w14:textId="77777777" w:rsidR="00392051" w:rsidRDefault="00392051">
      <w:r>
        <w:separator/>
      </w:r>
    </w:p>
  </w:footnote>
  <w:footnote w:type="continuationSeparator" w:id="0">
    <w:p w14:paraId="3E206B14" w14:textId="77777777" w:rsidR="00392051" w:rsidRDefault="0039205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47BFA6C"/>
    <w:multiLevelType w:val="singleLevel"/>
    <w:tmpl w:val="D47BFA6C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7"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VlMGI0NzlmZDM2ZTQ4NWU4MTYxZWZlZTAzMzAyNWQifQ=="/>
  </w:docVars>
  <w:rsids>
    <w:rsidRoot w:val="7F260721"/>
    <w:rsid w:val="7F260721"/>
    <w:rsid w:val="EB8BFB2B"/>
    <w:rsid w:val="000039AB"/>
    <w:rsid w:val="00007BE9"/>
    <w:rsid w:val="00007EBF"/>
    <w:rsid w:val="000174B8"/>
    <w:rsid w:val="00030CDA"/>
    <w:rsid w:val="000313D4"/>
    <w:rsid w:val="00036CAE"/>
    <w:rsid w:val="000423F1"/>
    <w:rsid w:val="00044C9D"/>
    <w:rsid w:val="000529BA"/>
    <w:rsid w:val="00054B06"/>
    <w:rsid w:val="000563C6"/>
    <w:rsid w:val="0006272A"/>
    <w:rsid w:val="00067F70"/>
    <w:rsid w:val="0007238D"/>
    <w:rsid w:val="0008393F"/>
    <w:rsid w:val="00090406"/>
    <w:rsid w:val="00096B4F"/>
    <w:rsid w:val="00097330"/>
    <w:rsid w:val="000A0E2D"/>
    <w:rsid w:val="000A6421"/>
    <w:rsid w:val="000B5250"/>
    <w:rsid w:val="000C3C38"/>
    <w:rsid w:val="000E690E"/>
    <w:rsid w:val="000F1D71"/>
    <w:rsid w:val="000F2A1A"/>
    <w:rsid w:val="000F3588"/>
    <w:rsid w:val="00120039"/>
    <w:rsid w:val="00123D00"/>
    <w:rsid w:val="001360BA"/>
    <w:rsid w:val="001435C9"/>
    <w:rsid w:val="00154E0C"/>
    <w:rsid w:val="00170C06"/>
    <w:rsid w:val="001749FA"/>
    <w:rsid w:val="00174B3C"/>
    <w:rsid w:val="00181265"/>
    <w:rsid w:val="00184E23"/>
    <w:rsid w:val="00185020"/>
    <w:rsid w:val="00186EC5"/>
    <w:rsid w:val="00195624"/>
    <w:rsid w:val="001A5D56"/>
    <w:rsid w:val="001B01B4"/>
    <w:rsid w:val="001B74EE"/>
    <w:rsid w:val="001C58BA"/>
    <w:rsid w:val="001D5ABE"/>
    <w:rsid w:val="001D7C03"/>
    <w:rsid w:val="001F5A91"/>
    <w:rsid w:val="00203835"/>
    <w:rsid w:val="00206379"/>
    <w:rsid w:val="00213E4A"/>
    <w:rsid w:val="00225737"/>
    <w:rsid w:val="002273EF"/>
    <w:rsid w:val="002563C7"/>
    <w:rsid w:val="00270443"/>
    <w:rsid w:val="0027319D"/>
    <w:rsid w:val="0027361C"/>
    <w:rsid w:val="002960D8"/>
    <w:rsid w:val="002A5330"/>
    <w:rsid w:val="002A67EC"/>
    <w:rsid w:val="002A6B7A"/>
    <w:rsid w:val="002A7E63"/>
    <w:rsid w:val="002B6445"/>
    <w:rsid w:val="002C3D54"/>
    <w:rsid w:val="002C6C2F"/>
    <w:rsid w:val="002E3732"/>
    <w:rsid w:val="002F6B59"/>
    <w:rsid w:val="00301D5B"/>
    <w:rsid w:val="00314637"/>
    <w:rsid w:val="0032496C"/>
    <w:rsid w:val="00334023"/>
    <w:rsid w:val="00334C72"/>
    <w:rsid w:val="0033558E"/>
    <w:rsid w:val="003367FB"/>
    <w:rsid w:val="00346E3F"/>
    <w:rsid w:val="003510C0"/>
    <w:rsid w:val="00352B10"/>
    <w:rsid w:val="0035365E"/>
    <w:rsid w:val="003542A1"/>
    <w:rsid w:val="00355A99"/>
    <w:rsid w:val="003637D9"/>
    <w:rsid w:val="00363938"/>
    <w:rsid w:val="0038561C"/>
    <w:rsid w:val="00390DD9"/>
    <w:rsid w:val="00392051"/>
    <w:rsid w:val="00396565"/>
    <w:rsid w:val="003B459F"/>
    <w:rsid w:val="003B6FB6"/>
    <w:rsid w:val="003C1415"/>
    <w:rsid w:val="003D39D5"/>
    <w:rsid w:val="003D3FE9"/>
    <w:rsid w:val="003D773B"/>
    <w:rsid w:val="003E095F"/>
    <w:rsid w:val="003E50E4"/>
    <w:rsid w:val="003E74FB"/>
    <w:rsid w:val="003F2E0E"/>
    <w:rsid w:val="003F35E0"/>
    <w:rsid w:val="00404D83"/>
    <w:rsid w:val="004054EA"/>
    <w:rsid w:val="00413157"/>
    <w:rsid w:val="00443A24"/>
    <w:rsid w:val="004451F9"/>
    <w:rsid w:val="0046327E"/>
    <w:rsid w:val="004638C0"/>
    <w:rsid w:val="004648B1"/>
    <w:rsid w:val="00466D7F"/>
    <w:rsid w:val="00492D61"/>
    <w:rsid w:val="004A1F15"/>
    <w:rsid w:val="004A2BF5"/>
    <w:rsid w:val="004A3554"/>
    <w:rsid w:val="004A69E6"/>
    <w:rsid w:val="004B0A93"/>
    <w:rsid w:val="004C15F2"/>
    <w:rsid w:val="004D74A2"/>
    <w:rsid w:val="004F34C9"/>
    <w:rsid w:val="00514C3F"/>
    <w:rsid w:val="0053580F"/>
    <w:rsid w:val="00545DD4"/>
    <w:rsid w:val="0054652E"/>
    <w:rsid w:val="00552A2C"/>
    <w:rsid w:val="00552C7A"/>
    <w:rsid w:val="00564831"/>
    <w:rsid w:val="005678BC"/>
    <w:rsid w:val="00571E4B"/>
    <w:rsid w:val="00571FAE"/>
    <w:rsid w:val="005749EA"/>
    <w:rsid w:val="00575AD5"/>
    <w:rsid w:val="005939F7"/>
    <w:rsid w:val="0059421A"/>
    <w:rsid w:val="005A141C"/>
    <w:rsid w:val="005A4924"/>
    <w:rsid w:val="005B40B6"/>
    <w:rsid w:val="005B4B01"/>
    <w:rsid w:val="005B735C"/>
    <w:rsid w:val="005C16AA"/>
    <w:rsid w:val="005E1F82"/>
    <w:rsid w:val="005E2E22"/>
    <w:rsid w:val="005F44DC"/>
    <w:rsid w:val="0060415B"/>
    <w:rsid w:val="00622844"/>
    <w:rsid w:val="00623CD5"/>
    <w:rsid w:val="006272DD"/>
    <w:rsid w:val="006307AA"/>
    <w:rsid w:val="0063122B"/>
    <w:rsid w:val="006373A9"/>
    <w:rsid w:val="00640ED8"/>
    <w:rsid w:val="00650773"/>
    <w:rsid w:val="00665350"/>
    <w:rsid w:val="0067295F"/>
    <w:rsid w:val="00676A2D"/>
    <w:rsid w:val="00677F56"/>
    <w:rsid w:val="00690AB7"/>
    <w:rsid w:val="006928F6"/>
    <w:rsid w:val="0069372D"/>
    <w:rsid w:val="00693EE0"/>
    <w:rsid w:val="006A54F9"/>
    <w:rsid w:val="006B247F"/>
    <w:rsid w:val="006B27A2"/>
    <w:rsid w:val="006D189F"/>
    <w:rsid w:val="006D2E26"/>
    <w:rsid w:val="006D6241"/>
    <w:rsid w:val="006D70CF"/>
    <w:rsid w:val="006E5428"/>
    <w:rsid w:val="006E6778"/>
    <w:rsid w:val="006E7A10"/>
    <w:rsid w:val="006F4585"/>
    <w:rsid w:val="006F5DA4"/>
    <w:rsid w:val="00700828"/>
    <w:rsid w:val="00700D56"/>
    <w:rsid w:val="00710467"/>
    <w:rsid w:val="007117FF"/>
    <w:rsid w:val="00720DAB"/>
    <w:rsid w:val="00743DF6"/>
    <w:rsid w:val="00754A69"/>
    <w:rsid w:val="00754FD2"/>
    <w:rsid w:val="0077034A"/>
    <w:rsid w:val="00777957"/>
    <w:rsid w:val="0078092A"/>
    <w:rsid w:val="0078123F"/>
    <w:rsid w:val="00782062"/>
    <w:rsid w:val="00794A7E"/>
    <w:rsid w:val="007953D5"/>
    <w:rsid w:val="007B3C5D"/>
    <w:rsid w:val="007C0AE5"/>
    <w:rsid w:val="007C6639"/>
    <w:rsid w:val="007D700B"/>
    <w:rsid w:val="007D7326"/>
    <w:rsid w:val="007E0BD8"/>
    <w:rsid w:val="007F7F9B"/>
    <w:rsid w:val="0083022A"/>
    <w:rsid w:val="0083239C"/>
    <w:rsid w:val="00845153"/>
    <w:rsid w:val="008469F1"/>
    <w:rsid w:val="00847A28"/>
    <w:rsid w:val="00850865"/>
    <w:rsid w:val="00850BD0"/>
    <w:rsid w:val="00865F7C"/>
    <w:rsid w:val="00871458"/>
    <w:rsid w:val="00875FA0"/>
    <w:rsid w:val="008762A1"/>
    <w:rsid w:val="00882E6D"/>
    <w:rsid w:val="00887612"/>
    <w:rsid w:val="0089380B"/>
    <w:rsid w:val="008A09A6"/>
    <w:rsid w:val="008A6B3F"/>
    <w:rsid w:val="008B387F"/>
    <w:rsid w:val="008B6BDD"/>
    <w:rsid w:val="008C2B86"/>
    <w:rsid w:val="008C6B0A"/>
    <w:rsid w:val="008C7F12"/>
    <w:rsid w:val="008D62E7"/>
    <w:rsid w:val="008E5E1E"/>
    <w:rsid w:val="008F0B7E"/>
    <w:rsid w:val="00911C74"/>
    <w:rsid w:val="00916E08"/>
    <w:rsid w:val="0092448F"/>
    <w:rsid w:val="00930267"/>
    <w:rsid w:val="00937006"/>
    <w:rsid w:val="00944A9D"/>
    <w:rsid w:val="00961B83"/>
    <w:rsid w:val="00970598"/>
    <w:rsid w:val="0097664D"/>
    <w:rsid w:val="009768D0"/>
    <w:rsid w:val="009777D5"/>
    <w:rsid w:val="00977B94"/>
    <w:rsid w:val="00987210"/>
    <w:rsid w:val="0099497E"/>
    <w:rsid w:val="0099778B"/>
    <w:rsid w:val="009A5E25"/>
    <w:rsid w:val="009B289D"/>
    <w:rsid w:val="009B5981"/>
    <w:rsid w:val="009B67BD"/>
    <w:rsid w:val="009D49F9"/>
    <w:rsid w:val="009E2486"/>
    <w:rsid w:val="009E26F8"/>
    <w:rsid w:val="00A03F8D"/>
    <w:rsid w:val="00A12382"/>
    <w:rsid w:val="00A136DC"/>
    <w:rsid w:val="00A16F6B"/>
    <w:rsid w:val="00A26DAE"/>
    <w:rsid w:val="00A32DD4"/>
    <w:rsid w:val="00A34FB0"/>
    <w:rsid w:val="00A4248A"/>
    <w:rsid w:val="00A62B96"/>
    <w:rsid w:val="00A63A95"/>
    <w:rsid w:val="00A8160A"/>
    <w:rsid w:val="00A84BE8"/>
    <w:rsid w:val="00A962F7"/>
    <w:rsid w:val="00AA1622"/>
    <w:rsid w:val="00AA1E2B"/>
    <w:rsid w:val="00AA6BB3"/>
    <w:rsid w:val="00AB6FB1"/>
    <w:rsid w:val="00AC14FF"/>
    <w:rsid w:val="00AC4942"/>
    <w:rsid w:val="00AC59E8"/>
    <w:rsid w:val="00AD36A5"/>
    <w:rsid w:val="00AE65EE"/>
    <w:rsid w:val="00AF333D"/>
    <w:rsid w:val="00B0049E"/>
    <w:rsid w:val="00B10EE2"/>
    <w:rsid w:val="00B1202B"/>
    <w:rsid w:val="00B17AD5"/>
    <w:rsid w:val="00B3430C"/>
    <w:rsid w:val="00B35456"/>
    <w:rsid w:val="00B40D1F"/>
    <w:rsid w:val="00B44898"/>
    <w:rsid w:val="00B53E4F"/>
    <w:rsid w:val="00B556A8"/>
    <w:rsid w:val="00B631C5"/>
    <w:rsid w:val="00B67E5C"/>
    <w:rsid w:val="00B715F6"/>
    <w:rsid w:val="00B82DD7"/>
    <w:rsid w:val="00B87FC0"/>
    <w:rsid w:val="00B919B2"/>
    <w:rsid w:val="00BA3FA6"/>
    <w:rsid w:val="00BB246D"/>
    <w:rsid w:val="00BB4D50"/>
    <w:rsid w:val="00BC36C5"/>
    <w:rsid w:val="00BC6A49"/>
    <w:rsid w:val="00BE1A63"/>
    <w:rsid w:val="00BF057E"/>
    <w:rsid w:val="00BF5A90"/>
    <w:rsid w:val="00BF65F4"/>
    <w:rsid w:val="00BF70E6"/>
    <w:rsid w:val="00C02B88"/>
    <w:rsid w:val="00C0741B"/>
    <w:rsid w:val="00C10CB7"/>
    <w:rsid w:val="00C170D4"/>
    <w:rsid w:val="00C171F7"/>
    <w:rsid w:val="00C41481"/>
    <w:rsid w:val="00C43803"/>
    <w:rsid w:val="00C439D4"/>
    <w:rsid w:val="00C502A1"/>
    <w:rsid w:val="00C640F5"/>
    <w:rsid w:val="00C76352"/>
    <w:rsid w:val="00C821E9"/>
    <w:rsid w:val="00C87371"/>
    <w:rsid w:val="00C91D3F"/>
    <w:rsid w:val="00C93377"/>
    <w:rsid w:val="00CA2737"/>
    <w:rsid w:val="00CA2849"/>
    <w:rsid w:val="00CB3ACA"/>
    <w:rsid w:val="00CB5E04"/>
    <w:rsid w:val="00CC233F"/>
    <w:rsid w:val="00CC495C"/>
    <w:rsid w:val="00CD1E11"/>
    <w:rsid w:val="00CD6C95"/>
    <w:rsid w:val="00D249D2"/>
    <w:rsid w:val="00D37EDB"/>
    <w:rsid w:val="00D616B8"/>
    <w:rsid w:val="00D74B22"/>
    <w:rsid w:val="00D8318E"/>
    <w:rsid w:val="00D96513"/>
    <w:rsid w:val="00DA11F7"/>
    <w:rsid w:val="00DD2BE0"/>
    <w:rsid w:val="00DD3DF7"/>
    <w:rsid w:val="00DD4494"/>
    <w:rsid w:val="00DD4E16"/>
    <w:rsid w:val="00DE18A8"/>
    <w:rsid w:val="00DE1A51"/>
    <w:rsid w:val="00DF5D74"/>
    <w:rsid w:val="00E12D36"/>
    <w:rsid w:val="00E21A2F"/>
    <w:rsid w:val="00E21EE3"/>
    <w:rsid w:val="00E478E9"/>
    <w:rsid w:val="00E54161"/>
    <w:rsid w:val="00E54E75"/>
    <w:rsid w:val="00E557F9"/>
    <w:rsid w:val="00E73B88"/>
    <w:rsid w:val="00E77773"/>
    <w:rsid w:val="00E77F4B"/>
    <w:rsid w:val="00E85F25"/>
    <w:rsid w:val="00E9676B"/>
    <w:rsid w:val="00EA62E3"/>
    <w:rsid w:val="00EB1BB2"/>
    <w:rsid w:val="00EB7C2A"/>
    <w:rsid w:val="00EC2E0E"/>
    <w:rsid w:val="00EC5B1A"/>
    <w:rsid w:val="00EF5653"/>
    <w:rsid w:val="00EF744B"/>
    <w:rsid w:val="00F0290E"/>
    <w:rsid w:val="00F114EB"/>
    <w:rsid w:val="00F13B32"/>
    <w:rsid w:val="00F177CA"/>
    <w:rsid w:val="00F21571"/>
    <w:rsid w:val="00F358B7"/>
    <w:rsid w:val="00F5771E"/>
    <w:rsid w:val="00F645E6"/>
    <w:rsid w:val="00F65A39"/>
    <w:rsid w:val="00F65F79"/>
    <w:rsid w:val="00F707C7"/>
    <w:rsid w:val="00F73F54"/>
    <w:rsid w:val="00FA376C"/>
    <w:rsid w:val="00FB0A5D"/>
    <w:rsid w:val="00FC0D55"/>
    <w:rsid w:val="00FD1904"/>
    <w:rsid w:val="00FE5FA4"/>
    <w:rsid w:val="00FF4AB9"/>
    <w:rsid w:val="00FF5364"/>
    <w:rsid w:val="00FF7D4C"/>
    <w:rsid w:val="02014B0C"/>
    <w:rsid w:val="09457A18"/>
    <w:rsid w:val="09620710"/>
    <w:rsid w:val="0CB75ED1"/>
    <w:rsid w:val="0DC816AD"/>
    <w:rsid w:val="0EA4191C"/>
    <w:rsid w:val="0F455638"/>
    <w:rsid w:val="10C07771"/>
    <w:rsid w:val="12B8186C"/>
    <w:rsid w:val="14950736"/>
    <w:rsid w:val="15192D96"/>
    <w:rsid w:val="1AA2032D"/>
    <w:rsid w:val="21197385"/>
    <w:rsid w:val="219C36C5"/>
    <w:rsid w:val="24692D74"/>
    <w:rsid w:val="248D5140"/>
    <w:rsid w:val="288138EC"/>
    <w:rsid w:val="28B26FC4"/>
    <w:rsid w:val="29296ADC"/>
    <w:rsid w:val="2B487E4D"/>
    <w:rsid w:val="2C6B7992"/>
    <w:rsid w:val="2E30668E"/>
    <w:rsid w:val="2E6A0FFB"/>
    <w:rsid w:val="2F470E6E"/>
    <w:rsid w:val="303A46AA"/>
    <w:rsid w:val="309E115D"/>
    <w:rsid w:val="30DF696C"/>
    <w:rsid w:val="31011D0C"/>
    <w:rsid w:val="311904EA"/>
    <w:rsid w:val="364A08F0"/>
    <w:rsid w:val="373C3AAF"/>
    <w:rsid w:val="379C202D"/>
    <w:rsid w:val="38A36E73"/>
    <w:rsid w:val="38D63EFC"/>
    <w:rsid w:val="3C8335C2"/>
    <w:rsid w:val="3E210689"/>
    <w:rsid w:val="41762570"/>
    <w:rsid w:val="45AC3CA1"/>
    <w:rsid w:val="49331292"/>
    <w:rsid w:val="4AE02001"/>
    <w:rsid w:val="4BFB00D3"/>
    <w:rsid w:val="4C7B71A8"/>
    <w:rsid w:val="4CC56738"/>
    <w:rsid w:val="50663C88"/>
    <w:rsid w:val="562E4282"/>
    <w:rsid w:val="572F5632"/>
    <w:rsid w:val="58132BCD"/>
    <w:rsid w:val="5CC94347"/>
    <w:rsid w:val="5CFA0DD4"/>
    <w:rsid w:val="5D6B3EBB"/>
    <w:rsid w:val="5E7B85B3"/>
    <w:rsid w:val="5FA843B9"/>
    <w:rsid w:val="60861897"/>
    <w:rsid w:val="62E174F1"/>
    <w:rsid w:val="65D63734"/>
    <w:rsid w:val="67E127AC"/>
    <w:rsid w:val="68C42D5E"/>
    <w:rsid w:val="6C062034"/>
    <w:rsid w:val="6FB67594"/>
    <w:rsid w:val="709D579F"/>
    <w:rsid w:val="73A077C2"/>
    <w:rsid w:val="79F12B15"/>
    <w:rsid w:val="7E327526"/>
    <w:rsid w:val="7F260721"/>
    <w:rsid w:val="7FFD2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EAD679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 w:qFormat="1"/>
    <w:lsdException w:name="footer" w:semiHidden="0" w:uiPriority="99" w:unhideWhenUsed="0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Default Paragraph Font" w:uiPriority="1" w:qFormat="1"/>
    <w:lsdException w:name="Body Text" w:semiHidden="0" w:uiPriority="1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(Web)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 w:qFormat="1"/>
    <w:lsdException w:name="Table Grid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1" w:unhideWhenUsed="0" w:qFormat="1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uiPriority w:val="1"/>
    <w:qFormat/>
    <w:pPr>
      <w:spacing w:before="62"/>
      <w:ind w:left="880"/>
      <w:outlineLvl w:val="0"/>
    </w:pPr>
    <w:rPr>
      <w:rFonts w:ascii="黑体" w:eastAsia="黑体" w:hAnsi="黑体" w:cs="黑体"/>
      <w:sz w:val="28"/>
      <w:szCs w:val="28"/>
    </w:rPr>
  </w:style>
  <w:style w:type="paragraph" w:styleId="2">
    <w:name w:val="heading 2"/>
    <w:basedOn w:val="a"/>
    <w:next w:val="a"/>
    <w:uiPriority w:val="1"/>
    <w:qFormat/>
    <w:pPr>
      <w:ind w:left="1300"/>
      <w:outlineLvl w:val="1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24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semiHidden/>
    <w:unhideWhenUsed/>
    <w:qFormat/>
    <w:rPr>
      <w:sz w:val="24"/>
    </w:rPr>
  </w:style>
  <w:style w:type="character" w:customStyle="1" w:styleId="Char">
    <w:name w:val="批注框文本 Char"/>
    <w:basedOn w:val="a0"/>
    <w:link w:val="a4"/>
    <w:qFormat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List Paragraph"/>
    <w:basedOn w:val="a"/>
    <w:uiPriority w:val="1"/>
    <w:qFormat/>
    <w:pPr>
      <w:ind w:left="880" w:firstLine="480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  <w:style w:type="paragraph" w:customStyle="1" w:styleId="a9">
    <w:name w:val="图题注"/>
    <w:basedOn w:val="a"/>
    <w:next w:val="a"/>
    <w:uiPriority w:val="99"/>
    <w:rsid w:val="00EA62E3"/>
    <w:pPr>
      <w:widowControl/>
      <w:jc w:val="center"/>
    </w:pPr>
    <w:rPr>
      <w:rFonts w:ascii="仿宋" w:eastAsia="仿宋_GB2312" w:hAnsi="仿宋"/>
      <w:sz w:val="24"/>
      <w:szCs w:val="21"/>
      <w:lang w:val="zh-CN"/>
    </w:rPr>
  </w:style>
  <w:style w:type="paragraph" w:customStyle="1" w:styleId="aa">
    <w:name w:val="图"/>
    <w:basedOn w:val="a"/>
    <w:next w:val="a"/>
    <w:uiPriority w:val="99"/>
    <w:rsid w:val="00EA62E3"/>
    <w:pPr>
      <w:keepNext/>
      <w:jc w:val="center"/>
    </w:pPr>
    <w:rPr>
      <w:rFonts w:ascii="仿宋" w:eastAsia="仿宋_GB2312" w:hAnsi="仿宋"/>
      <w:sz w:val="28"/>
      <w:szCs w:val="21"/>
    </w:rPr>
  </w:style>
  <w:style w:type="character" w:customStyle="1" w:styleId="Char0">
    <w:name w:val="页脚 Char"/>
    <w:basedOn w:val="a0"/>
    <w:link w:val="a5"/>
    <w:uiPriority w:val="99"/>
    <w:rsid w:val="000529BA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 w:qFormat="1"/>
    <w:lsdException w:name="footer" w:semiHidden="0" w:uiPriority="99" w:unhideWhenUsed="0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Default Paragraph Font" w:uiPriority="1" w:qFormat="1"/>
    <w:lsdException w:name="Body Text" w:semiHidden="0" w:uiPriority="1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(Web)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 w:qFormat="1"/>
    <w:lsdException w:name="Table Grid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1" w:unhideWhenUsed="0" w:qFormat="1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uiPriority w:val="1"/>
    <w:qFormat/>
    <w:pPr>
      <w:spacing w:before="62"/>
      <w:ind w:left="880"/>
      <w:outlineLvl w:val="0"/>
    </w:pPr>
    <w:rPr>
      <w:rFonts w:ascii="黑体" w:eastAsia="黑体" w:hAnsi="黑体" w:cs="黑体"/>
      <w:sz w:val="28"/>
      <w:szCs w:val="28"/>
    </w:rPr>
  </w:style>
  <w:style w:type="paragraph" w:styleId="2">
    <w:name w:val="heading 2"/>
    <w:basedOn w:val="a"/>
    <w:next w:val="a"/>
    <w:uiPriority w:val="1"/>
    <w:qFormat/>
    <w:pPr>
      <w:ind w:left="1300"/>
      <w:outlineLvl w:val="1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24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semiHidden/>
    <w:unhideWhenUsed/>
    <w:qFormat/>
    <w:rPr>
      <w:sz w:val="24"/>
    </w:rPr>
  </w:style>
  <w:style w:type="character" w:customStyle="1" w:styleId="Char">
    <w:name w:val="批注框文本 Char"/>
    <w:basedOn w:val="a0"/>
    <w:link w:val="a4"/>
    <w:qFormat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List Paragraph"/>
    <w:basedOn w:val="a"/>
    <w:uiPriority w:val="1"/>
    <w:qFormat/>
    <w:pPr>
      <w:ind w:left="880" w:firstLine="480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  <w:style w:type="paragraph" w:customStyle="1" w:styleId="a9">
    <w:name w:val="图题注"/>
    <w:basedOn w:val="a"/>
    <w:next w:val="a"/>
    <w:uiPriority w:val="99"/>
    <w:rsid w:val="00EA62E3"/>
    <w:pPr>
      <w:widowControl/>
      <w:jc w:val="center"/>
    </w:pPr>
    <w:rPr>
      <w:rFonts w:ascii="仿宋" w:eastAsia="仿宋_GB2312" w:hAnsi="仿宋"/>
      <w:sz w:val="24"/>
      <w:szCs w:val="21"/>
      <w:lang w:val="zh-CN"/>
    </w:rPr>
  </w:style>
  <w:style w:type="paragraph" w:customStyle="1" w:styleId="aa">
    <w:name w:val="图"/>
    <w:basedOn w:val="a"/>
    <w:next w:val="a"/>
    <w:uiPriority w:val="99"/>
    <w:rsid w:val="00EA62E3"/>
    <w:pPr>
      <w:keepNext/>
      <w:jc w:val="center"/>
    </w:pPr>
    <w:rPr>
      <w:rFonts w:ascii="仿宋" w:eastAsia="仿宋_GB2312" w:hAnsi="仿宋"/>
      <w:sz w:val="28"/>
      <w:szCs w:val="21"/>
    </w:rPr>
  </w:style>
  <w:style w:type="character" w:customStyle="1" w:styleId="Char0">
    <w:name w:val="页脚 Char"/>
    <w:basedOn w:val="a0"/>
    <w:link w:val="a5"/>
    <w:uiPriority w:val="99"/>
    <w:rsid w:val="000529BA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346</TotalTime>
  <Pages>14</Pages>
  <Words>695</Words>
  <Characters>3967</Characters>
  <Application>Microsoft Office Word</Application>
  <DocSecurity>0</DocSecurity>
  <Lines>33</Lines>
  <Paragraphs>9</Paragraphs>
  <ScaleCrop>false</ScaleCrop>
  <Company>微软中国</Company>
  <LinksUpToDate>false</LinksUpToDate>
  <CharactersWithSpaces>4653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230</cp:revision>
  <dcterms:created xsi:type="dcterms:W3CDTF">2024-08-14T07:44:00Z</dcterms:created>
  <dcterms:modified xsi:type="dcterms:W3CDTF">2024-08-18T01:58:00Z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DED22418530C442FB4095442E3A33BE1</vt:lpwstr>
  </property>
</Properties>
</file>