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350EBC" w14:textId="77777777" w:rsidR="00D37CF5" w:rsidRPr="003B0759" w:rsidRDefault="00000000">
      <w:pPr>
        <w:jc w:val="center"/>
        <w:rPr>
          <w:rFonts w:ascii="黑体" w:eastAsia="黑体" w:hAnsi="黑体"/>
          <w:b/>
          <w:bCs/>
          <w:sz w:val="40"/>
          <w:szCs w:val="40"/>
        </w:rPr>
      </w:pPr>
      <w:r w:rsidRPr="003B0759">
        <w:rPr>
          <w:rFonts w:ascii="黑体" w:eastAsia="黑体" w:hAnsi="黑体" w:hint="eastAsia"/>
          <w:b/>
          <w:bCs/>
          <w:sz w:val="40"/>
          <w:szCs w:val="40"/>
        </w:rPr>
        <w:t>中职数学 试讲范围</w:t>
      </w:r>
    </w:p>
    <w:p w14:paraId="6A82E789" w14:textId="77777777" w:rsidR="00D37CF5" w:rsidRPr="003B0759" w:rsidRDefault="00000000">
      <w:pPr>
        <w:rPr>
          <w:rFonts w:ascii="黑体" w:eastAsia="黑体" w:hAnsi="黑体"/>
          <w:b/>
          <w:bCs/>
          <w:sz w:val="36"/>
          <w:szCs w:val="36"/>
        </w:rPr>
      </w:pPr>
      <w:r w:rsidRPr="003B0759">
        <w:rPr>
          <w:rFonts w:ascii="黑体" w:eastAsia="黑体" w:hAnsi="黑体" w:hint="eastAsia"/>
          <w:b/>
          <w:bCs/>
          <w:sz w:val="36"/>
          <w:szCs w:val="36"/>
        </w:rPr>
        <w:t>教材版本：高等教育出版社   2021年8月第1版  总主编 秦静</w:t>
      </w:r>
    </w:p>
    <w:p w14:paraId="3AF9572D" w14:textId="77777777" w:rsidR="00D37CF5" w:rsidRPr="003B0759" w:rsidRDefault="00000000">
      <w:pPr>
        <w:rPr>
          <w:rFonts w:ascii="黑体" w:eastAsia="黑体" w:hAnsi="黑体"/>
          <w:b/>
          <w:bCs/>
          <w:sz w:val="36"/>
          <w:szCs w:val="36"/>
        </w:rPr>
      </w:pPr>
      <w:r w:rsidRPr="003B0759">
        <w:rPr>
          <w:rFonts w:ascii="黑体" w:eastAsia="黑体" w:hAnsi="黑体" w:hint="eastAsia"/>
          <w:b/>
          <w:bCs/>
          <w:sz w:val="36"/>
          <w:szCs w:val="36"/>
        </w:rPr>
        <w:t>教材名称：数学 基础模块（上册）（修订版）、基础模块（下册）</w:t>
      </w:r>
    </w:p>
    <w:p w14:paraId="0A921C1D" w14:textId="77777777" w:rsidR="00D37CF5" w:rsidRPr="003B0759" w:rsidRDefault="00000000">
      <w:pPr>
        <w:spacing w:line="360" w:lineRule="auto"/>
        <w:rPr>
          <w:rFonts w:ascii="黑体" w:eastAsia="黑体" w:hAnsi="黑体"/>
          <w:b/>
          <w:bCs/>
          <w:sz w:val="36"/>
          <w:szCs w:val="36"/>
        </w:rPr>
      </w:pPr>
      <w:r w:rsidRPr="003B0759">
        <w:rPr>
          <w:rFonts w:ascii="黑体" w:eastAsia="黑体" w:hAnsi="黑体" w:hint="eastAsia"/>
          <w:b/>
          <w:bCs/>
          <w:sz w:val="36"/>
          <w:szCs w:val="36"/>
        </w:rPr>
        <w:t>试讲范围</w:t>
      </w:r>
    </w:p>
    <w:p w14:paraId="224D31F2" w14:textId="77777777" w:rsidR="00D37CF5" w:rsidRPr="003B0759" w:rsidRDefault="00000000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>一、基础模块上册</w:t>
      </w:r>
    </w:p>
    <w:p w14:paraId="0681C73E" w14:textId="77777777" w:rsidR="00D37CF5" w:rsidRPr="003B0759" w:rsidRDefault="00000000">
      <w:pPr>
        <w:numPr>
          <w:ilvl w:val="0"/>
          <w:numId w:val="1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 xml:space="preserve"> 第1章 集合</w:t>
      </w:r>
    </w:p>
    <w:p w14:paraId="3BC53D16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1.3集合的运算 1.3.1交集 P20</w:t>
      </w:r>
    </w:p>
    <w:p w14:paraId="18C54B3D" w14:textId="77777777" w:rsidR="00D37CF5" w:rsidRPr="003B0759" w:rsidRDefault="00000000">
      <w:pPr>
        <w:numPr>
          <w:ilvl w:val="0"/>
          <w:numId w:val="1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 xml:space="preserve"> 第1章 集合</w:t>
      </w:r>
    </w:p>
    <w:p w14:paraId="63E41942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1.3集合的运算 1.3.3补集 P25</w:t>
      </w:r>
    </w:p>
    <w:p w14:paraId="40A9D85C" w14:textId="77777777" w:rsidR="00D37CF5" w:rsidRPr="003B0759" w:rsidRDefault="00000000">
      <w:pPr>
        <w:numPr>
          <w:ilvl w:val="0"/>
          <w:numId w:val="1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 xml:space="preserve"> 第2章 不等式</w:t>
      </w:r>
    </w:p>
    <w:p w14:paraId="4EDE2407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2.2 区间 P51</w:t>
      </w:r>
    </w:p>
    <w:p w14:paraId="3B18FBE2" w14:textId="77777777" w:rsidR="00D37CF5" w:rsidRPr="003B0759" w:rsidRDefault="00000000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>4.  第2章 不等式</w:t>
      </w:r>
    </w:p>
    <w:p w14:paraId="4883D0B0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2.4 含绝对值的不等式 P64</w:t>
      </w:r>
    </w:p>
    <w:p w14:paraId="03E9C3A3" w14:textId="77777777" w:rsidR="00D37CF5" w:rsidRPr="003B0759" w:rsidRDefault="00000000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>5. 第3章 函数</w:t>
      </w:r>
    </w:p>
    <w:p w14:paraId="3A02F392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3.3 函数的性质 3.3.1函数的单调性 P101</w:t>
      </w:r>
    </w:p>
    <w:p w14:paraId="1E46FA17" w14:textId="77777777" w:rsidR="00D37CF5" w:rsidRPr="003B0759" w:rsidRDefault="00000000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>6.  第3章 函数</w:t>
      </w:r>
    </w:p>
    <w:p w14:paraId="23F4F3DD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 xml:space="preserve">3.3 函数的性质 3.3.2函数的奇偶性 P104 </w:t>
      </w:r>
    </w:p>
    <w:p w14:paraId="073C1EE9" w14:textId="77777777" w:rsidR="00D37CF5" w:rsidRPr="003B0759" w:rsidRDefault="00000000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>7.  第4章 三角函数</w:t>
      </w:r>
    </w:p>
    <w:p w14:paraId="287A77E9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4.1角的概念的推广 4.1.2 终边相同的角 P141</w:t>
      </w:r>
    </w:p>
    <w:p w14:paraId="7D56E003" w14:textId="77777777" w:rsidR="00D37CF5" w:rsidRPr="003B0759" w:rsidRDefault="00000000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>8.  第4章 三角函数</w:t>
      </w:r>
    </w:p>
    <w:p w14:paraId="08DCC00A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lastRenderedPageBreak/>
        <w:t>4.2 弧度制 P146</w:t>
      </w:r>
    </w:p>
    <w:p w14:paraId="17BFF74F" w14:textId="77777777" w:rsidR="00D37CF5" w:rsidRPr="003B0759" w:rsidRDefault="00000000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>9.  第4章 三角函数</w:t>
      </w:r>
    </w:p>
    <w:p w14:paraId="3A7F439A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4.3任意角的三角函数 4.3.1 任意角的三角函数定义 P156</w:t>
      </w:r>
    </w:p>
    <w:p w14:paraId="3F5143BC" w14:textId="77777777" w:rsidR="00D37CF5" w:rsidRPr="003B0759" w:rsidRDefault="00000000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>10.  第4章 三角函数</w:t>
      </w:r>
    </w:p>
    <w:p w14:paraId="2BA06681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4.4 同角三角函数的基本关系 P166</w:t>
      </w:r>
    </w:p>
    <w:p w14:paraId="43892939" w14:textId="77777777" w:rsidR="00D37CF5" w:rsidRPr="003B0759" w:rsidRDefault="00000000">
      <w:pPr>
        <w:numPr>
          <w:ilvl w:val="0"/>
          <w:numId w:val="2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>基础模块下册</w:t>
      </w:r>
    </w:p>
    <w:p w14:paraId="7FFF38AF" w14:textId="77777777" w:rsidR="00D37CF5" w:rsidRPr="003B0759" w:rsidRDefault="00000000">
      <w:pPr>
        <w:numPr>
          <w:ilvl w:val="0"/>
          <w:numId w:val="3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>第5章  指数函数与对数函数</w:t>
      </w:r>
    </w:p>
    <w:p w14:paraId="7D2E8EA0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5.3 对数 5.3.1 对数的概念 P14</w:t>
      </w:r>
    </w:p>
    <w:p w14:paraId="7E229678" w14:textId="77777777" w:rsidR="00D37CF5" w:rsidRPr="003B0759" w:rsidRDefault="00000000">
      <w:pPr>
        <w:numPr>
          <w:ilvl w:val="0"/>
          <w:numId w:val="3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 xml:space="preserve"> 第5章  指数函数与对数函数</w:t>
      </w:r>
    </w:p>
    <w:p w14:paraId="0FF36DA9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5.3 对数 5.3.2 积、商、</w:t>
      </w:r>
      <w:proofErr w:type="gramStart"/>
      <w:r w:rsidRPr="003B0759">
        <w:rPr>
          <w:rFonts w:asciiTheme="minorEastAsia" w:hAnsiTheme="minorEastAsia" w:hint="eastAsia"/>
          <w:sz w:val="28"/>
          <w:szCs w:val="28"/>
        </w:rPr>
        <w:t>幂</w:t>
      </w:r>
      <w:proofErr w:type="gramEnd"/>
      <w:r w:rsidRPr="003B0759">
        <w:rPr>
          <w:rFonts w:asciiTheme="minorEastAsia" w:hAnsiTheme="minorEastAsia" w:hint="eastAsia"/>
          <w:sz w:val="28"/>
          <w:szCs w:val="28"/>
        </w:rPr>
        <w:t>的对数 P17</w:t>
      </w:r>
    </w:p>
    <w:p w14:paraId="08C2ADD0" w14:textId="77777777" w:rsidR="00D37CF5" w:rsidRPr="003B0759" w:rsidRDefault="00000000">
      <w:pPr>
        <w:numPr>
          <w:ilvl w:val="0"/>
          <w:numId w:val="3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 xml:space="preserve"> 第6章 直线与圆的方程</w:t>
      </w:r>
    </w:p>
    <w:p w14:paraId="2F92A7A1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6.2 直线的方程 6.2.3 直线的一般式方程 P54</w:t>
      </w:r>
    </w:p>
    <w:p w14:paraId="2835A5A1" w14:textId="77777777" w:rsidR="00D37CF5" w:rsidRPr="003B0759" w:rsidRDefault="00000000">
      <w:pPr>
        <w:numPr>
          <w:ilvl w:val="0"/>
          <w:numId w:val="3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 xml:space="preserve"> 第6章 直线与圆的方程</w:t>
      </w:r>
    </w:p>
    <w:p w14:paraId="2D1FD8AC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6.3 两条直线的位置关系 6.3.1 两条直线平行 P58</w:t>
      </w:r>
    </w:p>
    <w:p w14:paraId="39C80764" w14:textId="77777777" w:rsidR="00D37CF5" w:rsidRPr="003B0759" w:rsidRDefault="00000000">
      <w:pPr>
        <w:numPr>
          <w:ilvl w:val="0"/>
          <w:numId w:val="3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 xml:space="preserve"> 第6章 直线与圆的方程</w:t>
      </w:r>
    </w:p>
    <w:p w14:paraId="49D0570D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6.3 两条直线的位置关系 6.3.3 点到直线的距离 P66</w:t>
      </w:r>
    </w:p>
    <w:p w14:paraId="58A871C0" w14:textId="77777777" w:rsidR="00D37CF5" w:rsidRPr="003B0759" w:rsidRDefault="00000000">
      <w:pPr>
        <w:numPr>
          <w:ilvl w:val="0"/>
          <w:numId w:val="3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 xml:space="preserve"> 第6章 直线与圆的方程</w:t>
      </w:r>
    </w:p>
    <w:p w14:paraId="5120BF65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6.4 圆 6.4.2 圆的一般方程 P72</w:t>
      </w:r>
    </w:p>
    <w:p w14:paraId="705B6E10" w14:textId="77777777" w:rsidR="00D37CF5" w:rsidRPr="003B0759" w:rsidRDefault="00000000">
      <w:pPr>
        <w:numPr>
          <w:ilvl w:val="0"/>
          <w:numId w:val="3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 xml:space="preserve"> 第7章 简单几何体</w:t>
      </w:r>
    </w:p>
    <w:p w14:paraId="7E9A5CFC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7.2旋转体 7.2.1 圆柱 P109</w:t>
      </w:r>
    </w:p>
    <w:p w14:paraId="02EE3573" w14:textId="77777777" w:rsidR="00D37CF5" w:rsidRPr="003B0759" w:rsidRDefault="00000000">
      <w:pPr>
        <w:numPr>
          <w:ilvl w:val="0"/>
          <w:numId w:val="3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 xml:space="preserve"> 第7章 简单几何体</w:t>
      </w:r>
    </w:p>
    <w:p w14:paraId="078520AC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7.2旋转体 7.2.3 球 P114</w:t>
      </w:r>
    </w:p>
    <w:p w14:paraId="19431A31" w14:textId="77777777" w:rsidR="00D37CF5" w:rsidRPr="003B0759" w:rsidRDefault="00000000">
      <w:pPr>
        <w:numPr>
          <w:ilvl w:val="0"/>
          <w:numId w:val="3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lastRenderedPageBreak/>
        <w:t xml:space="preserve"> 第8章 概率与统计初步</w:t>
      </w:r>
    </w:p>
    <w:p w14:paraId="3E507AA5" w14:textId="77777777" w:rsidR="00D37CF5" w:rsidRPr="003B0759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>8.1 随机事件 8.1.2 频率与概率 P139</w:t>
      </w:r>
    </w:p>
    <w:p w14:paraId="307DE705" w14:textId="77777777" w:rsidR="00D37CF5" w:rsidRPr="003B0759" w:rsidRDefault="00000000">
      <w:pPr>
        <w:numPr>
          <w:ilvl w:val="0"/>
          <w:numId w:val="3"/>
        </w:num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 w:rsidRPr="003B0759">
        <w:rPr>
          <w:rFonts w:asciiTheme="minorEastAsia" w:hAnsiTheme="minorEastAsia" w:hint="eastAsia"/>
          <w:b/>
          <w:bCs/>
          <w:sz w:val="28"/>
          <w:szCs w:val="28"/>
        </w:rPr>
        <w:t xml:space="preserve"> 第8章 概率与统计初步</w:t>
      </w:r>
    </w:p>
    <w:p w14:paraId="69146928" w14:textId="77777777" w:rsidR="00D37CF5" w:rsidRDefault="0000000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hint="eastAsia"/>
          <w:sz w:val="28"/>
          <w:szCs w:val="28"/>
        </w:rPr>
        <w:t xml:space="preserve">8.2 </w:t>
      </w:r>
      <w:proofErr w:type="gramStart"/>
      <w:r w:rsidRPr="003B0759">
        <w:rPr>
          <w:rFonts w:asciiTheme="minorEastAsia" w:hAnsiTheme="minorEastAsia" w:hint="eastAsia"/>
          <w:sz w:val="28"/>
          <w:szCs w:val="28"/>
        </w:rPr>
        <w:t>古典概型</w:t>
      </w:r>
      <w:proofErr w:type="gramEnd"/>
      <w:r w:rsidRPr="003B0759">
        <w:rPr>
          <w:rFonts w:asciiTheme="minorEastAsia" w:hAnsiTheme="minorEastAsia" w:hint="eastAsia"/>
          <w:sz w:val="28"/>
          <w:szCs w:val="28"/>
        </w:rPr>
        <w:t xml:space="preserve"> P145</w:t>
      </w:r>
    </w:p>
    <w:p w14:paraId="0827AFCD" w14:textId="77777777" w:rsidR="00C30304" w:rsidRPr="003B0759" w:rsidRDefault="00C3030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14:paraId="4F13022A" w14:textId="77777777" w:rsidR="00D37CF5" w:rsidRPr="003B0759" w:rsidRDefault="00000000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3B0759">
        <w:rPr>
          <w:rFonts w:asciiTheme="minorEastAsia" w:hAnsiTheme="minorEastAsia" w:cs="宋体" w:hint="eastAsia"/>
          <w:sz w:val="28"/>
          <w:szCs w:val="28"/>
        </w:rPr>
        <w:t>※</w:t>
      </w:r>
      <w:r w:rsidRPr="003B0759">
        <w:rPr>
          <w:rFonts w:asciiTheme="minorEastAsia" w:hAnsiTheme="minorEastAsia" w:hint="eastAsia"/>
          <w:sz w:val="28"/>
          <w:szCs w:val="28"/>
        </w:rPr>
        <w:t>说明：教材中所有涉及利用计算器解题的例题不作为试讲内容</w:t>
      </w:r>
    </w:p>
    <w:p w14:paraId="2746EEE9" w14:textId="77777777" w:rsidR="00D37CF5" w:rsidRPr="003B0759" w:rsidRDefault="00D37CF5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</w:p>
    <w:sectPr w:rsidR="00D37CF5" w:rsidRPr="003B07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2BB33" w14:textId="77777777" w:rsidR="00C90B65" w:rsidRDefault="00C90B65" w:rsidP="003B0759">
      <w:r>
        <w:separator/>
      </w:r>
    </w:p>
  </w:endnote>
  <w:endnote w:type="continuationSeparator" w:id="0">
    <w:p w14:paraId="66745B76" w14:textId="77777777" w:rsidR="00C90B65" w:rsidRDefault="00C90B65" w:rsidP="003B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C2003" w14:textId="77777777" w:rsidR="00C90B65" w:rsidRDefault="00C90B65" w:rsidP="003B0759">
      <w:r>
        <w:separator/>
      </w:r>
    </w:p>
  </w:footnote>
  <w:footnote w:type="continuationSeparator" w:id="0">
    <w:p w14:paraId="380DAD37" w14:textId="77777777" w:rsidR="00C90B65" w:rsidRDefault="00C90B65" w:rsidP="003B0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E614622"/>
    <w:multiLevelType w:val="singleLevel"/>
    <w:tmpl w:val="8E61462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0081224"/>
    <w:multiLevelType w:val="singleLevel"/>
    <w:tmpl w:val="F0081224"/>
    <w:lvl w:ilvl="0">
      <w:start w:val="11"/>
      <w:numFmt w:val="decimal"/>
      <w:suff w:val="space"/>
      <w:lvlText w:val="%1."/>
      <w:lvlJc w:val="left"/>
    </w:lvl>
  </w:abstractNum>
  <w:abstractNum w:abstractNumId="2" w15:restartNumberingAfterBreak="0">
    <w:nsid w:val="086EDABA"/>
    <w:multiLevelType w:val="singleLevel"/>
    <w:tmpl w:val="086EDABA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95040184">
    <w:abstractNumId w:val="0"/>
  </w:num>
  <w:num w:numId="2" w16cid:durableId="14696817">
    <w:abstractNumId w:val="2"/>
  </w:num>
  <w:num w:numId="3" w16cid:durableId="1999183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E2NmU5YzEyMmVkMjExZGFjNGJmMWFhMjliN2RiNDMifQ=="/>
  </w:docVars>
  <w:rsids>
    <w:rsidRoot w:val="00D37CF5"/>
    <w:rsid w:val="00273254"/>
    <w:rsid w:val="003B0759"/>
    <w:rsid w:val="00C30304"/>
    <w:rsid w:val="00C42BAF"/>
    <w:rsid w:val="00C90B65"/>
    <w:rsid w:val="00D37CF5"/>
    <w:rsid w:val="00F77831"/>
    <w:rsid w:val="07435EBF"/>
    <w:rsid w:val="34491EF6"/>
    <w:rsid w:val="36857E7F"/>
    <w:rsid w:val="3D566086"/>
    <w:rsid w:val="4F1636C7"/>
    <w:rsid w:val="7EF6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E085E"/>
  <w15:docId w15:val="{DDAC0AD7-923A-401F-A2DC-ED5A434E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07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B0759"/>
    <w:rPr>
      <w:kern w:val="2"/>
      <w:sz w:val="18"/>
      <w:szCs w:val="18"/>
    </w:rPr>
  </w:style>
  <w:style w:type="paragraph" w:styleId="a5">
    <w:name w:val="footer"/>
    <w:basedOn w:val="a"/>
    <w:link w:val="a6"/>
    <w:rsid w:val="003B07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B075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</dc:creator>
  <cp:lastModifiedBy>HP2</cp:lastModifiedBy>
  <cp:revision>5</cp:revision>
  <dcterms:created xsi:type="dcterms:W3CDTF">2024-08-17T23:49:00Z</dcterms:created>
  <dcterms:modified xsi:type="dcterms:W3CDTF">2024-08-18T02:36:00Z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A7844DD5A56640468227E6E2A67A5CBF_12</vt:lpwstr>
  </property>
</Properties>
</file>