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600" w:lineRule="atLeast"/>
        <w:ind w:left="0" w:right="0" w:firstLine="0"/>
        <w:jc w:val="left"/>
        <w:textAlignment w:val="center"/>
        <w:rPr>
          <w:rFonts w:hint="default" w:ascii="宋体" w:hAnsi="宋体" w:eastAsia="宋体" w:cs="宋体"/>
          <w:i w:val="0"/>
          <w:iCs w:val="0"/>
          <w:caps w:val="0"/>
          <w:color w:val="262626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62626"/>
          <w:spacing w:val="0"/>
          <w:kern w:val="0"/>
          <w:sz w:val="28"/>
          <w:szCs w:val="28"/>
          <w:shd w:val="clear" w:fill="FFFFFF"/>
          <w:lang w:val="en-US" w:eastAsia="zh-CN" w:bidi="ar"/>
        </w:rPr>
        <w:t>附件2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default" w:ascii="宋体" w:hAnsi="宋体" w:eastAsia="宋体" w:cs="宋体"/>
          <w:b/>
          <w:bCs/>
          <w:kern w:val="0"/>
          <w:sz w:val="44"/>
          <w:szCs w:val="44"/>
          <w:lang w:val="en-US" w:eastAsia="zh-CN" w:bidi="ar"/>
        </w:rPr>
      </w:pPr>
      <w:r>
        <w:rPr>
          <w:rFonts w:hint="default" w:ascii="宋体" w:hAnsi="宋体" w:eastAsia="宋体" w:cs="宋体"/>
          <w:b/>
          <w:bCs/>
          <w:kern w:val="0"/>
          <w:sz w:val="44"/>
          <w:szCs w:val="44"/>
          <w:lang w:val="en-US" w:eastAsia="zh-CN" w:bidi="ar"/>
        </w:rPr>
        <w:t>辽宁省</w:t>
      </w:r>
      <w:r>
        <w:rPr>
          <w:rFonts w:hint="eastAsia" w:ascii="宋体" w:hAnsi="宋体" w:eastAsia="宋体" w:cs="宋体"/>
          <w:b/>
          <w:bCs/>
          <w:kern w:val="0"/>
          <w:sz w:val="44"/>
          <w:szCs w:val="44"/>
          <w:lang w:val="en-US" w:eastAsia="zh-CN" w:bidi="ar"/>
        </w:rPr>
        <w:t>肿瘤</w:t>
      </w:r>
      <w:r>
        <w:rPr>
          <w:rFonts w:hint="default" w:ascii="宋体" w:hAnsi="宋体" w:eastAsia="宋体" w:cs="宋体"/>
          <w:b/>
          <w:bCs/>
          <w:kern w:val="0"/>
          <w:sz w:val="44"/>
          <w:szCs w:val="44"/>
          <w:lang w:val="en-US" w:eastAsia="zh-CN" w:bidi="ar"/>
        </w:rPr>
        <w:t>医院</w:t>
      </w:r>
      <w:r>
        <w:rPr>
          <w:rFonts w:hint="eastAsia" w:ascii="宋体" w:hAnsi="宋体" w:eastAsia="宋体" w:cs="宋体"/>
          <w:b/>
          <w:bCs/>
          <w:kern w:val="0"/>
          <w:sz w:val="44"/>
          <w:szCs w:val="44"/>
          <w:lang w:val="en-US" w:eastAsia="zh-CN" w:bidi="ar"/>
        </w:rPr>
        <w:t>2025</w:t>
      </w:r>
      <w:r>
        <w:rPr>
          <w:rFonts w:hint="default" w:ascii="宋体" w:hAnsi="宋体" w:eastAsia="宋体" w:cs="宋体"/>
          <w:b/>
          <w:bCs/>
          <w:kern w:val="0"/>
          <w:sz w:val="44"/>
          <w:szCs w:val="44"/>
          <w:lang w:val="en-US" w:eastAsia="zh-CN" w:bidi="ar"/>
        </w:rPr>
        <w:t>年公开招聘工作人员体检工作安排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辽宁省肿</w:t>
      </w:r>
      <w:bookmarkStart w:id="0" w:name="_GoBack"/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瘤医院2025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年公开招聘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工作人员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体检工作定于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7月9日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进行。具体安排如下：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3" w:firstLineChars="200"/>
        <w:textAlignment w:val="auto"/>
        <w:rPr>
          <w:rFonts w:hint="eastAsia" w:ascii="黑体" w:hAnsi="黑体" w:eastAsia="黑体" w:cs="黑体"/>
          <w:b/>
          <w:bCs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一、体检地点及时间安排</w:t>
      </w:r>
    </w:p>
    <w:p>
      <w:pPr>
        <w:ind w:firstLine="640" w:firstLineChars="200"/>
        <w:rPr>
          <w:rFonts w:hint="eastAsia" w:ascii="仿宋_GB2312" w:eastAsia="仿宋_GB2312" w:cs="Times New Roman"/>
          <w:b/>
          <w:bCs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 w:cs="Times New Roman"/>
          <w:sz w:val="32"/>
          <w:szCs w:val="32"/>
          <w:highlight w:val="none"/>
          <w:lang w:eastAsia="zh-CN"/>
        </w:rPr>
        <w:t>地点：辽宁省金秋医院三号楼一楼“健康管理中心”</w:t>
      </w:r>
    </w:p>
    <w:p>
      <w:pPr>
        <w:ind w:firstLine="640" w:firstLineChars="200"/>
        <w:rPr>
          <w:rFonts w:hint="eastAsia" w:ascii="仿宋_GB2312" w:eastAsia="仿宋_GB2312" w:cs="Times New Roman"/>
          <w:b/>
          <w:bCs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 w:cs="Times New Roman"/>
          <w:sz w:val="32"/>
          <w:szCs w:val="32"/>
          <w:highlight w:val="none"/>
          <w:lang w:eastAsia="zh-CN"/>
        </w:rPr>
        <w:t>时间：</w:t>
      </w:r>
      <w:r>
        <w:rPr>
          <w:rFonts w:hint="eastAsia" w:ascii="仿宋_GB2312" w:eastAsia="仿宋_GB2312" w:cs="Times New Roman"/>
          <w:b/>
          <w:bCs/>
          <w:sz w:val="32"/>
          <w:szCs w:val="32"/>
          <w:highlight w:val="none"/>
          <w:lang w:eastAsia="zh-CN"/>
        </w:rPr>
        <w:t>2025年</w:t>
      </w:r>
      <w:r>
        <w:rPr>
          <w:rFonts w:hint="eastAsia" w:ascii="仿宋_GB2312" w:eastAsia="仿宋_GB2312" w:cs="Times New Roman"/>
          <w:b/>
          <w:bCs/>
          <w:sz w:val="32"/>
          <w:szCs w:val="32"/>
          <w:highlight w:val="none"/>
          <w:lang w:val="en-US" w:eastAsia="zh-CN"/>
        </w:rPr>
        <w:t>7月9</w:t>
      </w:r>
      <w:r>
        <w:rPr>
          <w:rFonts w:hint="eastAsia" w:ascii="仿宋_GB2312" w:eastAsia="仿宋_GB2312" w:cs="Times New Roman"/>
          <w:b/>
          <w:bCs/>
          <w:sz w:val="32"/>
          <w:szCs w:val="32"/>
          <w:highlight w:val="none"/>
          <w:lang w:eastAsia="zh-CN"/>
        </w:rPr>
        <w:t>日</w:t>
      </w:r>
      <w:r>
        <w:rPr>
          <w:rFonts w:hint="eastAsia" w:ascii="仿宋_GB2312" w:eastAsia="仿宋_GB2312" w:cs="Times New Roman"/>
          <w:b/>
          <w:bCs/>
          <w:sz w:val="32"/>
          <w:szCs w:val="32"/>
          <w:highlight w:val="none"/>
          <w:lang w:val="en-US" w:eastAsia="zh-CN"/>
        </w:rPr>
        <w:t xml:space="preserve">  7点50分集合</w:t>
      </w:r>
    </w:p>
    <w:p>
      <w:pPr>
        <w:ind w:firstLine="640" w:firstLineChars="200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highlight w:val="none"/>
          <w:lang w:eastAsia="zh-CN"/>
        </w:rPr>
        <w:t>注意：受检人员进入体检区域</w:t>
      </w:r>
      <w:bookmarkEnd w:id="0"/>
      <w:r>
        <w:rPr>
          <w:rFonts w:hint="eastAsia" w:ascii="仿宋_GB2312" w:eastAsia="仿宋_GB2312" w:cs="Times New Roman"/>
          <w:sz w:val="32"/>
          <w:szCs w:val="32"/>
          <w:lang w:eastAsia="zh-CN"/>
        </w:rPr>
        <w:t>后一律不得擅自出入。</w:t>
      </w:r>
    </w:p>
    <w:p>
      <w:pPr>
        <w:numPr>
          <w:ilvl w:val="0"/>
          <w:numId w:val="0"/>
        </w:numPr>
        <w:spacing w:line="220" w:lineRule="atLeast"/>
        <w:ind w:firstLine="643" w:firstLineChars="200"/>
        <w:rPr>
          <w:rFonts w:hint="eastAsia" w:ascii="黑体" w:hAnsi="黑体" w:eastAsia="黑体" w:cs="黑体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二、</w:t>
      </w: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体检注意事项</w:t>
      </w:r>
    </w:p>
    <w:p>
      <w:pPr>
        <w:ind w:firstLine="640" w:firstLineChars="200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1.严禁弄虚作假、冒名顶替；如隐瞒病史影响体检结果的，后果自负。</w:t>
      </w:r>
    </w:p>
    <w:p>
      <w:pPr>
        <w:ind w:firstLine="640" w:firstLineChars="200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2.受检者备好身份证、600元钱（微信或者支付宝支付），体检表上贴近期二寸免冠彩照一张。</w:t>
      </w:r>
    </w:p>
    <w:p>
      <w:pPr>
        <w:ind w:firstLine="640" w:firstLineChars="200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3.体检表第2页由受检者本人填写（自备黑色水性笔），要求字迹清楚，无涂改，病史部分要如实、逐项填齐，不能遗漏。</w:t>
      </w:r>
    </w:p>
    <w:p>
      <w:pPr>
        <w:ind w:firstLine="640" w:firstLineChars="200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4.体检前一天请注意休息，勿熬夜，不要饮酒，避免剧烈运动，清淡饮食。</w:t>
      </w:r>
    </w:p>
    <w:p>
      <w:pPr>
        <w:ind w:firstLine="640" w:firstLineChars="200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5.体检当天需进行采血、彩超等空腹检查，请在受检前禁食禁水8-12小时。晨起沐浴，穿好内裤，保持外阴部清洁。</w:t>
      </w:r>
    </w:p>
    <w:p>
      <w:pPr>
        <w:ind w:firstLine="640" w:firstLineChars="200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6.女性受检者月经期间请勿做妇科及尿液检查，听负责人通知待经期完毕后再补检；怀孕或可能已受孕者，事先告知医护人员，勿做X光和妇科检查。</w:t>
      </w:r>
    </w:p>
    <w:p>
      <w:pPr>
        <w:ind w:firstLine="640" w:firstLineChars="200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7.请配合医生认真检查所有项目，勿漏检。若自动放弃某一检查项目，将会影响对您的录用。</w:t>
      </w:r>
    </w:p>
    <w:p>
      <w:pPr>
        <w:ind w:firstLine="640" w:firstLineChars="200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8.体检医师可根据实际需要，增加必要的相应检查、检验项目。</w:t>
      </w:r>
    </w:p>
    <w:p>
      <w:pPr>
        <w:ind w:firstLine="640" w:firstLineChars="200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9.如对体检结果有疑义，请按有关规定办理。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 xml:space="preserve"> </w:t>
      </w:r>
      <w:r>
        <w:rPr>
          <w:rFonts w:hint="eastAsia"/>
          <w:color w:val="auto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119380</wp:posOffset>
            </wp:positionV>
            <wp:extent cx="4991100" cy="3249295"/>
            <wp:effectExtent l="0" t="0" r="0" b="1905"/>
            <wp:wrapSquare wrapText="bothSides"/>
            <wp:docPr id="2" name="图片 2" descr="地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地图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91100" cy="3249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地理位置：沈阳市沈河区小南街317号（辽宁省金秋医院）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公交路线：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乘公交133路、213路、286路、K801路、K802路省金秋医院站下车即是。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乘公交135路、239路、环路南塔站下车向正西方向，沿文化路走240米，右转进入小南街走370米即到。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zMjRkMWNjZjhlNmQxYmZmMjIyZTRkMmMwODU5ODUifQ=="/>
  </w:docVars>
  <w:rsids>
    <w:rsidRoot w:val="00000000"/>
    <w:rsid w:val="14A9359B"/>
    <w:rsid w:val="174E3353"/>
    <w:rsid w:val="1AD34A07"/>
    <w:rsid w:val="1FE175EB"/>
    <w:rsid w:val="20F52F06"/>
    <w:rsid w:val="2279580C"/>
    <w:rsid w:val="24347F42"/>
    <w:rsid w:val="24C516D5"/>
    <w:rsid w:val="2B5F245B"/>
    <w:rsid w:val="31917B3E"/>
    <w:rsid w:val="357C7BE9"/>
    <w:rsid w:val="37CF6117"/>
    <w:rsid w:val="3D453E79"/>
    <w:rsid w:val="437A5259"/>
    <w:rsid w:val="45626305"/>
    <w:rsid w:val="49B42F3A"/>
    <w:rsid w:val="4E947497"/>
    <w:rsid w:val="500F22C1"/>
    <w:rsid w:val="532C5467"/>
    <w:rsid w:val="630279C7"/>
    <w:rsid w:val="639B4A10"/>
    <w:rsid w:val="691A2EBC"/>
    <w:rsid w:val="6BB16F59"/>
    <w:rsid w:val="70BD374B"/>
    <w:rsid w:val="76544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qFormat/>
    <w:uiPriority w:val="0"/>
    <w:rPr>
      <w:sz w:val="24"/>
    </w:rPr>
  </w:style>
  <w:style w:type="character" w:styleId="6">
    <w:name w:val="Hyperlink"/>
    <w:basedOn w:val="5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717</Words>
  <Characters>768</Characters>
  <Lines>0</Lines>
  <Paragraphs>0</Paragraphs>
  <TotalTime>1</TotalTime>
  <ScaleCrop>false</ScaleCrop>
  <LinksUpToDate>false</LinksUpToDate>
  <CharactersWithSpaces>781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2025-06-30T02:46:05Z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FAD3153911BC40148D52CE494BD76B39_13</vt:lpwstr>
  </property>
</Properties>
</file>