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4" w:rsidRDefault="00D738A9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E51A4" w:rsidRDefault="00D738A9">
      <w:pPr>
        <w:pStyle w:val="a8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proofErr w:type="gramStart"/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凤</w:t>
      </w:r>
      <w:proofErr w:type="gramEnd"/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城市消防救援大队</w:t>
      </w:r>
    </w:p>
    <w:p w:rsidR="007E51A4" w:rsidRDefault="00D738A9">
      <w:pPr>
        <w:pStyle w:val="a8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spacing w:val="30"/>
          <w:sz w:val="21"/>
          <w:szCs w:val="21"/>
        </w:rPr>
      </w:pPr>
      <w:bookmarkStart w:id="0" w:name="_GoBack"/>
      <w:bookmarkEnd w:id="0"/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pacing w:val="7"/>
          <w:sz w:val="44"/>
          <w:szCs w:val="44"/>
        </w:rPr>
        <w:t>政府专职消防员招聘知情书</w:t>
      </w:r>
    </w:p>
    <w:p w:rsidR="007E51A4" w:rsidRDefault="00D738A9">
      <w:pPr>
        <w:pStyle w:val="a8"/>
        <w:widowControl/>
        <w:spacing w:beforeLines="50" w:before="156"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国家综合性消防救援队伍由原公安消防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政府专职消防员作为地方性补充力量与应急救援国家队、主力军共同构成消防安全体系的重要力量，同样实行</w:t>
      </w:r>
      <w:r>
        <w:rPr>
          <w:rFonts w:ascii="Times New Roman" w:eastAsia="方正仿宋_GBK" w:hAnsi="Times New Roman" w:hint="eastAsia"/>
          <w:sz w:val="32"/>
          <w:szCs w:val="32"/>
        </w:rPr>
        <w:t>着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小时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备勤值班、一线高危作战。</w:t>
      </w:r>
    </w:p>
    <w:p w:rsidR="007E51A4" w:rsidRDefault="00D738A9">
      <w:pPr>
        <w:pStyle w:val="a8"/>
        <w:widowControl/>
        <w:spacing w:beforeLines="50" w:before="156"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此次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招聘由凤城市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消防救援大队组织，不委托任何代理机构或个人开展招聘工作，不收取任何报名考试费用，不指定任何考试辅导用书，不举办辅导培训班；社会上出现的任何辅导班、辅导网站或发行的出版物等，均与本次招聘无关。敬请考生提高警惕，切勿上当受骗。</w:t>
      </w:r>
    </w:p>
    <w:p w:rsidR="007E51A4" w:rsidRDefault="00D738A9">
      <w:pPr>
        <w:pStyle w:val="a8"/>
        <w:widowControl/>
        <w:spacing w:beforeLines="50" w:before="156"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本人已认真阅读《凤城市消防救援大队政府专职消防员招聘知情书》，知悉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凤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城市消防救援大队职责任务和退出机制，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接受驻勤备战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、日常管理、教育训练、统一分配模式以及非正当原因退出惩戒办法，自愿报名参加此次专职消防员招聘。</w:t>
      </w:r>
    </w:p>
    <w:p w:rsidR="007E51A4" w:rsidRDefault="007E51A4">
      <w:pPr>
        <w:pStyle w:val="a8"/>
        <w:widowControl/>
        <w:spacing w:beforeAutospacing="0" w:afterAutospacing="0" w:line="560" w:lineRule="exact"/>
        <w:ind w:firstLineChars="200" w:firstLine="480"/>
        <w:jc w:val="right"/>
      </w:pPr>
    </w:p>
    <w:p w:rsidR="007E51A4" w:rsidRDefault="007E51A4">
      <w:pPr>
        <w:pStyle w:val="a8"/>
        <w:widowControl/>
        <w:spacing w:beforeAutospacing="0" w:afterAutospacing="0" w:line="560" w:lineRule="exact"/>
        <w:ind w:firstLineChars="200" w:firstLine="480"/>
        <w:jc w:val="right"/>
      </w:pPr>
    </w:p>
    <w:p w:rsidR="007E51A4" w:rsidRDefault="00D738A9">
      <w:pPr>
        <w:pStyle w:val="a8"/>
        <w:widowControl/>
        <w:spacing w:beforeAutospacing="0" w:afterAutospacing="0" w:line="560" w:lineRule="exact"/>
        <w:ind w:firstLineChars="1250" w:firstLine="40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知情人：</w:t>
      </w:r>
    </w:p>
    <w:p w:rsidR="007E51A4" w:rsidRDefault="00D738A9">
      <w:pPr>
        <w:pStyle w:val="a8"/>
        <w:widowControl/>
        <w:wordWrap w:val="0"/>
        <w:spacing w:beforeAutospacing="0" w:afterAutospacing="0"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38CF7CFA" w:usb2="00082016" w:usb3="00000000" w:csb0="00040001" w:csb1="00000000"/>
    <w:embedRegular r:id="rId1" w:subsetted="1" w:fontKey="{8C6D4C94-4A9C-4203-ADAE-FF6288A3C7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ED5C3BA-F7A6-4EF8-8D59-3ECC6614D6B2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3" w:subsetted="1" w:fontKey="{2C61CE77-7664-4F51-A519-C7783D711384}"/>
  </w:font>
  <w:font w:name="方正仿宋_GBK">
    <w:altName w:val="Malgun Gothic Semilight"/>
    <w:charset w:val="86"/>
    <w:family w:val="script"/>
    <w:pitch w:val="default"/>
    <w:sig w:usb0="00000000" w:usb1="38CF7CFA" w:usb2="00082016" w:usb3="00000000" w:csb0="00040001" w:csb1="00000000"/>
    <w:embedRegular r:id="rId4" w:subsetted="1" w:fontKey="{C3946B00-DF2F-4B4D-8B11-27F8187A824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7AFD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Micorosoft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Windows 用户</cp:lastModifiedBy>
  <cp:revision>2</cp:revision>
  <dcterms:created xsi:type="dcterms:W3CDTF">2025-10-22T07:15:00Z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