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A524B">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内蒙古自治区2026年考试录用公务员</w:t>
      </w:r>
    </w:p>
    <w:p w14:paraId="6AAA6663">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档案专业科目考试说明</w:t>
      </w:r>
    </w:p>
    <w:p w14:paraId="41158CFF">
      <w:pPr>
        <w:spacing w:line="560" w:lineRule="exact"/>
        <w:rPr>
          <w:rFonts w:ascii="Times New Roman" w:hAnsi="Times New Roman" w:eastAsia="方正小标宋简体"/>
          <w:sz w:val="44"/>
          <w:szCs w:val="44"/>
        </w:rPr>
      </w:pPr>
    </w:p>
    <w:p w14:paraId="60E7D14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为便于广大考生充分了解内蒙古自治区2026年度考试录用公务员档案专业科目笔试，特制定本说明。</w:t>
      </w:r>
    </w:p>
    <w:p w14:paraId="52D7D0F4">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一、考试方式</w:t>
      </w:r>
    </w:p>
    <w:p w14:paraId="4700CB8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采用闭卷考试方式，时限120分钟，满分为100分。</w:t>
      </w:r>
    </w:p>
    <w:p w14:paraId="26CCA3FD">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二、答题要求</w:t>
      </w:r>
    </w:p>
    <w:p w14:paraId="318079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报考者需携带准考证、本人身份证件、黑色钢笔或签字笔、2B铅笔和橡皮。</w:t>
      </w:r>
    </w:p>
    <w:p w14:paraId="20434A90">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三、考试内容</w:t>
      </w:r>
    </w:p>
    <w:p w14:paraId="1FC9D31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
        </w:rPr>
        <w:t>主要</w:t>
      </w:r>
      <w:r>
        <w:rPr>
          <w:rFonts w:ascii="Times New Roman" w:hAnsi="Times New Roman" w:eastAsia="仿宋_GB2312"/>
          <w:sz w:val="32"/>
          <w:szCs w:val="32"/>
        </w:rPr>
        <w:t>考</w:t>
      </w:r>
      <w:r>
        <w:rPr>
          <w:rFonts w:ascii="Times New Roman" w:hAnsi="Times New Roman" w:eastAsia="仿宋_GB2312"/>
          <w:sz w:val="32"/>
          <w:szCs w:val="32"/>
          <w:lang w:val="en"/>
        </w:rPr>
        <w:t>查报考者报考职位应当具备的</w:t>
      </w:r>
      <w:r>
        <w:rPr>
          <w:rFonts w:ascii="Times New Roman" w:hAnsi="Times New Roman" w:eastAsia="仿宋_GB2312"/>
          <w:sz w:val="32"/>
          <w:szCs w:val="32"/>
        </w:rPr>
        <w:t>档案史志理论概述、档案史志事业概述、人员职业道德、文书等档案门类、档案史志的业务指导、收集整理、数字化、保管利用、资源开发等基本专业知识。</w:t>
      </w:r>
    </w:p>
    <w:p w14:paraId="4CDB66D5">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四、考试题型</w:t>
      </w:r>
    </w:p>
    <w:p w14:paraId="11C13B5E">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
        </w:rPr>
        <w:t>专业科目</w:t>
      </w:r>
      <w:r>
        <w:rPr>
          <w:rFonts w:ascii="Times New Roman" w:hAnsi="Times New Roman" w:eastAsia="仿宋_GB2312"/>
          <w:sz w:val="32"/>
          <w:szCs w:val="32"/>
        </w:rPr>
        <w:t>笔</w:t>
      </w:r>
      <w:r>
        <w:rPr>
          <w:rFonts w:ascii="Times New Roman" w:hAnsi="Times New Roman" w:eastAsia="仿宋_GB2312"/>
          <w:sz w:val="32"/>
          <w:szCs w:val="32"/>
          <w:lang w:val="en"/>
        </w:rPr>
        <w:t>试题目分为</w:t>
      </w:r>
      <w:r>
        <w:rPr>
          <w:rFonts w:ascii="Times New Roman" w:hAnsi="Times New Roman" w:eastAsia="仿宋_GB2312"/>
          <w:sz w:val="32"/>
          <w:szCs w:val="32"/>
        </w:rPr>
        <w:t>单项选择题、多项选择题、判断题、实务分析题四种题型。每种类型2道例题和正确答案。例如：</w:t>
      </w:r>
    </w:p>
    <w:p w14:paraId="046E4307">
      <w:pPr>
        <w:spacing w:line="560" w:lineRule="exact"/>
        <w:ind w:firstLine="683" w:firstLineChars="200"/>
        <w:rPr>
          <w:rFonts w:ascii="Times New Roman" w:hAnsi="Times New Roman" w:eastAsia="楷体_GB2312"/>
          <w:b/>
          <w:bCs/>
          <w:sz w:val="34"/>
          <w:szCs w:val="34"/>
          <w:lang w:val="en"/>
        </w:rPr>
      </w:pPr>
      <w:r>
        <w:rPr>
          <w:rFonts w:ascii="Times New Roman" w:hAnsi="Times New Roman" w:eastAsia="楷体_GB2312"/>
          <w:b/>
          <w:bCs/>
          <w:sz w:val="34"/>
          <w:szCs w:val="34"/>
          <w:lang w:val="en"/>
        </w:rPr>
        <w:t>一、单项选择题</w:t>
      </w:r>
    </w:p>
    <w:p w14:paraId="49C8B1E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1.根据国家现行规定，文书档案的保管期限分永久和定期两种，其中定期又可分为（）</w:t>
      </w:r>
    </w:p>
    <w:p w14:paraId="29EA4D0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A.10年、5年</w:t>
      </w:r>
    </w:p>
    <w:p w14:paraId="7407B76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B.20年、10年</w:t>
      </w:r>
    </w:p>
    <w:p w14:paraId="2594FF7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C.30年、10年</w:t>
      </w:r>
    </w:p>
    <w:p w14:paraId="3DF43F5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D.30年、20年</w:t>
      </w:r>
    </w:p>
    <w:p w14:paraId="0D94C9F7">
      <w:pPr>
        <w:spacing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正确答案：</w:t>
      </w:r>
      <w:r>
        <w:rPr>
          <w:rFonts w:ascii="Times New Roman" w:hAnsi="Times New Roman" w:eastAsia="仿宋_GB2312"/>
          <w:b/>
          <w:bCs/>
          <w:sz w:val="32"/>
          <w:szCs w:val="32"/>
        </w:rPr>
        <w:t>C</w:t>
      </w:r>
    </w:p>
    <w:p w14:paraId="58DB163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2.下列关于人事档案管理的说法，正确的是（）</w:t>
      </w:r>
    </w:p>
    <w:p w14:paraId="4036A8F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A.人事档案可由本人亲自带至新的工作单位办理移交</w:t>
      </w:r>
    </w:p>
    <w:p w14:paraId="135F47E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B.人事档案的转递必须通过机要交通或派专人送取，严禁普通快递邮寄</w:t>
      </w:r>
    </w:p>
    <w:p w14:paraId="3219833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C.个人因考试、政审等需求，可直接从档案管理部门借出原件自行使用</w:t>
      </w:r>
    </w:p>
    <w:p w14:paraId="4C4A4A6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D.已离职人员的人事档案，原单位可在离职满1年后自行销毁</w:t>
      </w:r>
    </w:p>
    <w:p w14:paraId="54B58D5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正确答案：B</w:t>
      </w:r>
    </w:p>
    <w:p w14:paraId="77E85C50">
      <w:pPr>
        <w:spacing w:line="560" w:lineRule="exact"/>
        <w:ind w:firstLine="683" w:firstLineChars="200"/>
        <w:rPr>
          <w:rFonts w:ascii="Times New Roman" w:hAnsi="Times New Roman" w:eastAsia="仿宋_GB2312"/>
          <w:sz w:val="32"/>
          <w:szCs w:val="32"/>
        </w:rPr>
      </w:pPr>
      <w:r>
        <w:rPr>
          <w:rFonts w:ascii="Times New Roman" w:hAnsi="Times New Roman" w:eastAsia="楷体_GB2312"/>
          <w:b/>
          <w:bCs/>
          <w:sz w:val="34"/>
          <w:szCs w:val="34"/>
          <w:lang w:val="en"/>
        </w:rPr>
        <w:t>二、多项选择题</w:t>
      </w:r>
    </w:p>
    <w:p w14:paraId="18CABE4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1.我国档案事业管理体制的主要内容为（）</w:t>
      </w:r>
    </w:p>
    <w:p w14:paraId="3E3669E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A.统一领导</w:t>
      </w:r>
    </w:p>
    <w:p w14:paraId="2789594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B.分级管理</w:t>
      </w:r>
    </w:p>
    <w:p w14:paraId="64089D3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C.分专业管理</w:t>
      </w:r>
    </w:p>
    <w:p w14:paraId="195D103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D.局馆分设</w:t>
      </w:r>
    </w:p>
    <w:p w14:paraId="1C73D72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E.政事分开</w:t>
      </w:r>
    </w:p>
    <w:p w14:paraId="774C98B8">
      <w:pPr>
        <w:spacing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正确答案：</w:t>
      </w:r>
      <w:r>
        <w:rPr>
          <w:rFonts w:ascii="Times New Roman" w:hAnsi="Times New Roman" w:eastAsia="仿宋_GB2312"/>
          <w:b/>
          <w:bCs/>
          <w:sz w:val="32"/>
          <w:szCs w:val="32"/>
        </w:rPr>
        <w:t>ABCDE</w:t>
      </w:r>
    </w:p>
    <w:p w14:paraId="2116195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2.下列关于档案信息化建设的说法中，正确的有（）</w:t>
      </w:r>
    </w:p>
    <w:p w14:paraId="5236F10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A.档案信息化建设应遵循统一规划、分级管理的原则，保障电子档案的真实性、完整性、可用性和安全性</w:t>
      </w:r>
    </w:p>
    <w:p w14:paraId="45D2664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B.电子档案的管理无需遵循与纸质档案相同的归档范围和保管期限规定</w:t>
      </w:r>
    </w:p>
    <w:p w14:paraId="4A328FB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C.档案信息化过程中应采用加密、身份认证、访问控制等技术手段，防范电子档案被篡改、泄露</w:t>
      </w:r>
    </w:p>
    <w:p w14:paraId="32E9175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D.数字档案馆的建设是档案信息化的核心任务之一，需实现档案资源的数字化存储、网络化查询和共享利用</w:t>
      </w:r>
    </w:p>
    <w:p w14:paraId="53C2A5F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E.为节省存储空间，纸质档案完成数字化扫描后，可直接销毁原纸质档案</w:t>
      </w:r>
    </w:p>
    <w:p w14:paraId="4FAF1F1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正确答案：</w:t>
      </w:r>
      <w:r>
        <w:rPr>
          <w:rFonts w:ascii="Times New Roman" w:hAnsi="Times New Roman" w:eastAsia="仿宋_GB2312"/>
          <w:b/>
          <w:bCs/>
          <w:sz w:val="32"/>
          <w:szCs w:val="32"/>
        </w:rPr>
        <w:t>ACD</w:t>
      </w:r>
    </w:p>
    <w:p w14:paraId="66EB3087">
      <w:pPr>
        <w:spacing w:line="560" w:lineRule="exact"/>
        <w:ind w:firstLine="683" w:firstLineChars="200"/>
        <w:rPr>
          <w:rFonts w:ascii="Times New Roman" w:hAnsi="Times New Roman" w:eastAsia="仿宋_GB2312"/>
          <w:sz w:val="32"/>
          <w:szCs w:val="32"/>
        </w:rPr>
      </w:pPr>
      <w:r>
        <w:rPr>
          <w:rFonts w:ascii="Times New Roman" w:hAnsi="Times New Roman" w:eastAsia="楷体_GB2312"/>
          <w:b/>
          <w:bCs/>
          <w:sz w:val="34"/>
          <w:szCs w:val="34"/>
          <w:lang w:val="en"/>
        </w:rPr>
        <w:t>三、判断题</w:t>
      </w:r>
    </w:p>
    <w:p w14:paraId="4D61BA6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1.当一个单位撤销，而又无后续单位代替其职能时，档案不应直接移交档案馆。（）</w:t>
      </w:r>
    </w:p>
    <w:p w14:paraId="725933A9">
      <w:pPr>
        <w:spacing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正确答案：</w:t>
      </w:r>
      <w:r>
        <w:rPr>
          <w:rFonts w:ascii="Times New Roman" w:hAnsi="Times New Roman" w:eastAsia="仿宋_GB2312"/>
          <w:b/>
          <w:bCs/>
          <w:sz w:val="32"/>
          <w:szCs w:val="32"/>
        </w:rPr>
        <w:t>×</w:t>
      </w:r>
    </w:p>
    <w:p w14:paraId="26A2781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2.档案编研工作的核心是对档案信息进行筛选、加工和转化，形成二次文献成果供利用者使用。（）</w:t>
      </w:r>
    </w:p>
    <w:p w14:paraId="128CCB1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正确答案：√</w:t>
      </w:r>
    </w:p>
    <w:p w14:paraId="33610A79">
      <w:pPr>
        <w:spacing w:line="560" w:lineRule="exact"/>
        <w:ind w:firstLine="683" w:firstLineChars="200"/>
        <w:rPr>
          <w:rFonts w:ascii="Times New Roman" w:hAnsi="Times New Roman" w:eastAsia="仿宋_GB2312"/>
          <w:sz w:val="32"/>
          <w:szCs w:val="32"/>
        </w:rPr>
      </w:pPr>
      <w:r>
        <w:rPr>
          <w:rFonts w:ascii="Times New Roman" w:hAnsi="Times New Roman" w:eastAsia="楷体_GB2312"/>
          <w:b/>
          <w:bCs/>
          <w:sz w:val="34"/>
          <w:szCs w:val="34"/>
          <w:lang w:val="en"/>
        </w:rPr>
        <w:t>四、实务分析题</w:t>
      </w:r>
    </w:p>
    <w:p w14:paraId="295FB9C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1.简述档案编研工作的内容与原则。</w:t>
      </w:r>
    </w:p>
    <w:p w14:paraId="3F08801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答：（1）档案编研工作，是通过编辑、研究、加工档案信息，使其以更加适应于用户利用的形式，定向输出的工作。</w:t>
      </w:r>
    </w:p>
    <w:p w14:paraId="65C8406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档案编研工作的主要内容是以馆（室）藏档案为主要对象，以满足社会客观需求为主要目的，对档案信息进行选择、加工、编辑、研究，或汇编成档案史料、或编写成参考书和工具书、或参加与馆藏档案有关的编史修志活动、或著书立说、或撰写文章，并以这些方式为社会提供各类档案信息服务。</w:t>
      </w:r>
    </w:p>
    <w:p w14:paraId="04B3E74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（2）档案编研工作原则：</w:t>
      </w:r>
    </w:p>
    <w:p w14:paraId="6BD2451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政治性原则。在阶级社会里，档案反映了一定阶级的意志。档案的这种政治属性决定了进行档案编研必须要以维护党和国家、人民的利益为出发点，以广泛、深入、有效地开发档案信息资源为目的，科学、安全地对档案进行编辑研究工作。</w:t>
      </w:r>
    </w:p>
    <w:p w14:paraId="5C13C32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服务性原则。档案是历史的原始记录，它承载的这种信息属性决定了档案管理是一项为社会实践活动服务的工作，而对档案的编辑研究正是这种服务性的较好体现方式。因此，在进行档案编研的时候，必须要以党的中心工作为重点，坚持为社会主义事业服务不动摇，坚持为人民的切身利益服务不动摇。</w:t>
      </w:r>
    </w:p>
    <w:p w14:paraId="55269B7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实事求是原则。档案是历史的真实记录，它的这种记载事实的确凿性和客观性，决定了档案工作必须要以维护历史真实面貌为己任。因此，对档案进行编辑研究，一定要尊重历史，再现历史，绝不能主观臆断，更不能歪曲、篡改史实。</w:t>
      </w:r>
    </w:p>
    <w:p w14:paraId="360D507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经济适用原则。档案之所以可以世代流传，是因为它蕴藏的丰富知识，可为社会发展提供参考和依据。档案的这种知识属性决定了档案工作必须要以提供档案服务社会为最终目的。因此，对档案进行编辑研究，应尽量切入社会热点、顺应时代要求，让编研成果能够融入社会，为广大民众所接受、所使用。</w:t>
      </w:r>
    </w:p>
    <w:p w14:paraId="1AB3CB4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某机关2015年3月12日形成一份短期保管的公文档案，根据《机关文件材料归档范围和文书档案保管期限规定》，短期保管期限为10年。请问该档案的到期销毁时间是哪一年？若该机关2020年对档案进行鉴定，发现此档案仍有利用价值，决定延长保管期限至30年（长期），则新的到期时间是哪一年？</w:t>
      </w:r>
    </w:p>
    <w:p w14:paraId="757C28D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答：（1）原到期时间：2015+10=2025年（形成年度+保管期限）；（2）新到期时间：2015+30=2045年（延长保管期限从形成年度起算，而非鉴定年度）</w:t>
      </w:r>
    </w:p>
    <w:p w14:paraId="71B00D75">
      <w:pPr>
        <w:spacing w:line="560" w:lineRule="exact"/>
        <w:ind w:firstLine="640" w:firstLineChars="200"/>
        <w:rPr>
          <w:rFonts w:ascii="Times New Roman" w:hAnsi="Times New Roman" w:eastAsia="仿宋_GB2312"/>
          <w:sz w:val="32"/>
          <w:szCs w:val="32"/>
        </w:rPr>
      </w:pPr>
    </w:p>
    <w:p w14:paraId="717F7B2F">
      <w:pPr>
        <w:spacing w:line="560" w:lineRule="exact"/>
        <w:ind w:firstLine="640" w:firstLineChars="200"/>
        <w:rPr>
          <w:rFonts w:ascii="Times New Roman" w:hAnsi="Times New Roman" w:eastAsia="仿宋_GB2312"/>
          <w:sz w:val="32"/>
          <w:szCs w:val="32"/>
        </w:rPr>
      </w:pPr>
    </w:p>
    <w:p w14:paraId="383AD5E5">
      <w:pPr>
        <w:spacing w:line="560" w:lineRule="exact"/>
        <w:ind w:firstLine="640" w:firstLineChars="200"/>
        <w:rPr>
          <w:rFonts w:ascii="Times New Roman" w:hAnsi="Times New Roman" w:eastAsia="仿宋_GB2312"/>
          <w:sz w:val="32"/>
          <w:szCs w:val="32"/>
        </w:rPr>
      </w:pPr>
    </w:p>
    <w:p w14:paraId="64C7FD02">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p>
    <w:p w14:paraId="5BAA0486">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6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2026-01-22T03:02:32Z</dcterms:created>
  <dc:creator>Administrator</dc:creator>
  <cp:lastModifiedBy>孟庆瑶</cp:lastModifiedBy>
  <dcterms:modified xsi:type="dcterms:W3CDTF">2026-01-22T03:02:42Z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eyJoZGlkIjoiZDRkMjdlMzRjODgxNjRhYTIyNWI2ZDMyNjk1MjcyYTciLCJ1c2VySWQiOiI4Njg3NzE5MDEifQ==</vt:lpwstr>
  </property>
  <property fmtid="{D5CDD505-2E9C-101B-9397-08002B2CF9AE}" pid="4" name="ICV">
    <vt:lpwstr>9579A742F23444A9A2B72BDA41637826_12</vt:lpwstr>
  </property>
</Properties>
</file>