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C6D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Arial" w:hAnsi="Arial" w:cs="Arial"/>
          <w:color w:val="39548B"/>
          <w:sz w:val="36"/>
          <w:szCs w:val="36"/>
          <w:shd w:val="clear" w:color="auto" w:fill="FFFFFF"/>
        </w:rPr>
      </w:pPr>
      <w:r>
        <w:rPr>
          <w:rFonts w:hint="eastAsia" w:ascii="Arial" w:hAnsi="Arial" w:cs="Arial"/>
          <w:color w:val="39548B"/>
          <w:sz w:val="36"/>
          <w:szCs w:val="36"/>
          <w:shd w:val="clear" w:color="auto" w:fill="FFFFFF"/>
        </w:rPr>
        <w:t>2026年辽宁省事业单位非综合行政执法类岗位集中面向社会公开招聘报考鞍山市立山区事业单位体检公告</w:t>
      </w:r>
    </w:p>
    <w:p w14:paraId="1F7775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w:t>
      </w: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年辽宁省事业单位</w:t>
      </w:r>
      <w:r>
        <w:rPr>
          <w:rFonts w:hint="eastAsia" w:cs="宋体"/>
          <w:i w:val="0"/>
          <w:iCs w:val="0"/>
          <w:caps w:val="0"/>
          <w:color w:val="333333"/>
          <w:spacing w:val="0"/>
          <w:sz w:val="24"/>
          <w:szCs w:val="24"/>
          <w:shd w:val="clear" w:fill="FFFFFF"/>
          <w:lang w:eastAsia="zh-CN"/>
        </w:rPr>
        <w:t>非综合行政执法类岗位</w:t>
      </w:r>
      <w:r>
        <w:rPr>
          <w:rFonts w:hint="eastAsia" w:ascii="宋体" w:hAnsi="宋体" w:eastAsia="宋体" w:cs="宋体"/>
          <w:i w:val="0"/>
          <w:iCs w:val="0"/>
          <w:caps w:val="0"/>
          <w:color w:val="333333"/>
          <w:spacing w:val="0"/>
          <w:sz w:val="24"/>
          <w:szCs w:val="24"/>
          <w:shd w:val="clear" w:fill="FFFFFF"/>
        </w:rPr>
        <w:t>集中面向社会公开招聘</w:t>
      </w:r>
      <w:r>
        <w:rPr>
          <w:rFonts w:hint="eastAsia" w:cs="宋体"/>
          <w:i w:val="0"/>
          <w:iCs w:val="0"/>
          <w:caps w:val="0"/>
          <w:color w:val="333333"/>
          <w:spacing w:val="0"/>
          <w:sz w:val="24"/>
          <w:szCs w:val="24"/>
          <w:shd w:val="clear" w:fill="FFFFFF"/>
          <w:lang w:eastAsia="zh-CN"/>
        </w:rPr>
        <w:t>报考</w:t>
      </w:r>
      <w:r>
        <w:rPr>
          <w:rFonts w:hint="eastAsia" w:ascii="宋体" w:hAnsi="宋体" w:eastAsia="宋体" w:cs="宋体"/>
          <w:i w:val="0"/>
          <w:iCs w:val="0"/>
          <w:caps w:val="0"/>
          <w:color w:val="333333"/>
          <w:spacing w:val="0"/>
          <w:sz w:val="24"/>
          <w:szCs w:val="24"/>
          <w:shd w:val="clear" w:fill="FFFFFF"/>
        </w:rPr>
        <w:t>鞍山市立山区事业单位</w:t>
      </w:r>
      <w:r>
        <w:rPr>
          <w:rFonts w:hint="eastAsia" w:cs="宋体"/>
          <w:i w:val="0"/>
          <w:iCs w:val="0"/>
          <w:caps w:val="0"/>
          <w:color w:val="333333"/>
          <w:spacing w:val="0"/>
          <w:sz w:val="24"/>
          <w:szCs w:val="24"/>
          <w:shd w:val="clear" w:fill="FFFFFF"/>
          <w:lang w:eastAsia="zh-CN"/>
        </w:rPr>
        <w:t>岗位</w:t>
      </w:r>
      <w:r>
        <w:rPr>
          <w:rFonts w:hint="eastAsia" w:cs="宋体"/>
          <w:i w:val="0"/>
          <w:iCs w:val="0"/>
          <w:caps w:val="0"/>
          <w:color w:val="333333"/>
          <w:spacing w:val="0"/>
          <w:sz w:val="24"/>
          <w:szCs w:val="24"/>
          <w:shd w:val="clear" w:fill="FFFFFF"/>
          <w:lang w:val="en-US" w:eastAsia="zh-CN"/>
        </w:rPr>
        <w:t>面试</w:t>
      </w:r>
      <w:r>
        <w:rPr>
          <w:rFonts w:hint="eastAsia" w:ascii="宋体" w:hAnsi="宋体" w:eastAsia="宋体" w:cs="宋体"/>
          <w:i w:val="0"/>
          <w:iCs w:val="0"/>
          <w:caps w:val="0"/>
          <w:color w:val="333333"/>
          <w:spacing w:val="0"/>
          <w:sz w:val="24"/>
          <w:szCs w:val="24"/>
          <w:shd w:val="clear" w:fill="FFFFFF"/>
        </w:rPr>
        <w:t>工作已经结束，根据《2026年辽宁省事业单位集中面向社会公开招聘工作人员公告》要求，经面试共有</w:t>
      </w:r>
      <w:r>
        <w:rPr>
          <w:rFonts w:hint="eastAsia" w:cs="宋体"/>
          <w:i w:val="0"/>
          <w:iCs w:val="0"/>
          <w:caps w:val="0"/>
          <w:color w:val="333333"/>
          <w:spacing w:val="0"/>
          <w:sz w:val="24"/>
          <w:szCs w:val="24"/>
          <w:shd w:val="clear" w:fill="FFFFFF"/>
          <w:lang w:val="en-US" w:eastAsia="zh-CN"/>
        </w:rPr>
        <w:t>58</w:t>
      </w:r>
      <w:r>
        <w:rPr>
          <w:rFonts w:hint="eastAsia" w:ascii="宋体" w:hAnsi="宋体" w:eastAsia="宋体" w:cs="宋体"/>
          <w:i w:val="0"/>
          <w:iCs w:val="0"/>
          <w:caps w:val="0"/>
          <w:color w:val="333333"/>
          <w:spacing w:val="0"/>
          <w:sz w:val="24"/>
          <w:szCs w:val="24"/>
          <w:shd w:val="clear" w:fill="FFFFFF"/>
        </w:rPr>
        <w:t>名应聘人员进入体检环节，现将体检事宜公告如下：</w:t>
      </w:r>
    </w:p>
    <w:p w14:paraId="238671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一、体检人员</w:t>
      </w:r>
    </w:p>
    <w:p w14:paraId="7556C3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根据应聘人员的总成绩从高到低的顺序，按招聘计划1：1的比例确定参加体检人员。总成绩并列者，分别依次按照面试成绩、职业能力倾向测验成绩、综合应用能力成绩进行比对，成绩高者确定为参加体检人员，如上述成绩均相同，则另行采取面试加试的方式确定参加体检人员。进入体检人员名单详见附件。</w:t>
      </w:r>
    </w:p>
    <w:p w14:paraId="1640F9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二、体检时间</w:t>
      </w:r>
    </w:p>
    <w:p w14:paraId="27F393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体检时间为2026年</w:t>
      </w: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23</w:t>
      </w:r>
      <w:r>
        <w:rPr>
          <w:rFonts w:hint="eastAsia" w:ascii="宋体" w:hAnsi="宋体" w:eastAsia="宋体" w:cs="宋体"/>
          <w:i w:val="0"/>
          <w:iCs w:val="0"/>
          <w:caps w:val="0"/>
          <w:color w:val="333333"/>
          <w:spacing w:val="0"/>
          <w:sz w:val="24"/>
          <w:szCs w:val="24"/>
          <w:shd w:val="clear" w:fill="FFFFFF"/>
        </w:rPr>
        <w:t>日（星期</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），考生于体检当日早</w:t>
      </w:r>
      <w:r>
        <w:rPr>
          <w:rFonts w:hint="eastAsia"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:30到</w:t>
      </w:r>
      <w:r>
        <w:rPr>
          <w:rFonts w:hint="eastAsia" w:ascii="宋体" w:hAnsi="宋体" w:eastAsia="宋体" w:cs="宋体"/>
          <w:i w:val="0"/>
          <w:iCs w:val="0"/>
          <w:caps w:val="0"/>
          <w:color w:val="333333"/>
          <w:spacing w:val="0"/>
          <w:sz w:val="24"/>
          <w:szCs w:val="24"/>
          <w:highlight w:val="none"/>
          <w:shd w:val="clear" w:fill="FFFFFF"/>
        </w:rPr>
        <w:t>鞍山市立山区政务服务中心</w:t>
      </w:r>
      <w:r>
        <w:rPr>
          <w:rFonts w:hint="eastAsia" w:ascii="宋体" w:hAnsi="宋体" w:eastAsia="宋体" w:cs="宋体"/>
          <w:i w:val="0"/>
          <w:iCs w:val="0"/>
          <w:caps w:val="0"/>
          <w:color w:val="333333"/>
          <w:spacing w:val="0"/>
          <w:sz w:val="24"/>
          <w:szCs w:val="24"/>
          <w:shd w:val="clear" w:fill="FFFFFF"/>
        </w:rPr>
        <w:t>门口集合。</w:t>
      </w:r>
    </w:p>
    <w:p w14:paraId="24F620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考生务必按时参加，切忌迟到；无故未按照规定时间参加体检的，视为自动弃权。</w:t>
      </w:r>
    </w:p>
    <w:p w14:paraId="672F7E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三、体检项目和标准</w:t>
      </w:r>
    </w:p>
    <w:p w14:paraId="46AAC9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体检工作参照《关于修订公务员录用体检通用标准（试行）及公务员录用体检操作手册（试行）有关内容的通知》（人社部发〔2016〕140号）、《关于切实做好维护乙肝表面抗原携带者入学和就业权利工作有关问题的通知》（人社厅发〔2010〕22号）和《关于进一步做好公务员考试录用体检工作的通知》（人社部发〔2012〕65号）等有关规定组织实施。对身体有特殊要求的招聘岗位，参照《关于印发公务员录用体检特殊标准（试行）的通知》（人社部发〔2010〕82号）执行。</w:t>
      </w:r>
    </w:p>
    <w:p w14:paraId="6FA83B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四、体检要求</w:t>
      </w:r>
    </w:p>
    <w:p w14:paraId="6A3190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1.应聘人员须携带居民身份证原件、2寸近期免冠彩色照片1张参加体检。体检费为498元（</w:t>
      </w:r>
      <w:r>
        <w:rPr>
          <w:rFonts w:hint="eastAsia" w:ascii="宋体" w:hAnsi="宋体" w:eastAsia="宋体" w:cs="宋体"/>
          <w:b/>
          <w:bCs/>
          <w:i w:val="0"/>
          <w:iCs w:val="0"/>
          <w:caps w:val="0"/>
          <w:color w:val="333333"/>
          <w:spacing w:val="0"/>
          <w:sz w:val="24"/>
          <w:szCs w:val="24"/>
          <w:shd w:val="clear" w:fill="FFFFFF"/>
        </w:rPr>
        <w:t>现金</w:t>
      </w:r>
      <w:r>
        <w:rPr>
          <w:rFonts w:hint="eastAsia" w:ascii="宋体" w:hAnsi="宋体" w:eastAsia="宋体" w:cs="宋体"/>
          <w:i w:val="0"/>
          <w:iCs w:val="0"/>
          <w:caps w:val="0"/>
          <w:color w:val="333333"/>
          <w:spacing w:val="0"/>
          <w:sz w:val="24"/>
          <w:szCs w:val="24"/>
          <w:shd w:val="clear" w:fill="FFFFFF"/>
        </w:rPr>
        <w:t>），由应聘人员自费。应聘人员须按照规定的时间，准时到达集合地点。无故未按照规定时间参加体检的，视为自动放弃，取消应聘资格。</w:t>
      </w:r>
    </w:p>
    <w:p w14:paraId="40C891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体检当日须空腹，体检前须禁食8-12小时。体检前一天请清淡饮食，注意休息，避免熬夜，饮酒及剧烈运动。否则由此引起的体检结果不准确由应聘人员本人负责。体检当天着装应便于穿脱，避免着有金属钢圈、扣子的内衣，避免着有亮片等装饰物的衣物及佩戴首饰。体检后，医院备有早餐。</w:t>
      </w:r>
    </w:p>
    <w:p w14:paraId="5CABD5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所有应聘人员应遵守体检机构的要求，按照指定的路线出入；在体检期间，不得透露本人姓名和报考岗位等个人身份信息；须服从指挥，遵章守纪，勿漏检；不得隐瞒病史，不得弄虚作假；关闭手机等通讯工具，由工作人员统一保管。否则，将按有关规定处理。</w:t>
      </w:r>
    </w:p>
    <w:p w14:paraId="27D3E8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4.禁止家长及其他人员随同体检人员进入体检医院。</w:t>
      </w:r>
    </w:p>
    <w:p w14:paraId="5D03AF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5.女性受检者月经期间请勿进行妇科及尿液检查，待经期完毕后补检；怀孕或可能已受孕者，事先告知医护人员，请勿进行X光检查。</w:t>
      </w:r>
    </w:p>
    <w:p w14:paraId="1867DC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.如既往有手术或疾病史者，需携带相关病历复印件（需加盖医院公章）</w:t>
      </w:r>
      <w:r>
        <w:rPr>
          <w:rFonts w:hint="eastAsia" w:cs="宋体"/>
          <w:i w:val="0"/>
          <w:iCs w:val="0"/>
          <w:caps w:val="0"/>
          <w:color w:val="333333"/>
          <w:spacing w:val="0"/>
          <w:sz w:val="24"/>
          <w:szCs w:val="24"/>
          <w:shd w:val="clear" w:fill="FFFFFF"/>
          <w:lang w:eastAsia="zh-CN"/>
        </w:rPr>
        <w:t>。</w:t>
      </w:r>
    </w:p>
    <w:p w14:paraId="265FDA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体检医生与体检考生间有应回避情形的，应主动提出回避。对于体检中违反操作规程、弄虚作假、徇私舞弊、渎职失职，造成不良后果的人员，以及在体检过程中弄虚作假或隐瞒真实情况的人员，按照有关规定严肃处理。应聘人员对体检结论有疑问要求复检的，可在接到体检结论的7日内，以书面形式向招聘单位提出。另有规定的，从其规定。复检将在应聘人员提出申请的7个工作日内安排。复检内容为对体检结论有影响的项目，复检只能进行一次，体检结果以复检结论为准。体检合格者确定为拟考察人员。因体检不合格、自愿弃权、弄虚作假被取消应聘资格及其他原因出现的岗位空缺，按面试合格人员总成绩从高到低的顺序等额递补。</w:t>
      </w:r>
    </w:p>
    <w:p w14:paraId="23410BE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420" w:leftChars="0" w:right="0" w:rightChars="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联系电话：0412-8772026</w:t>
      </w:r>
    </w:p>
    <w:p w14:paraId="0CDA1C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cs="宋体"/>
          <w:i w:val="0"/>
          <w:iCs w:val="0"/>
          <w:caps w:val="0"/>
          <w:color w:val="0066CC"/>
          <w:spacing w:val="0"/>
          <w:sz w:val="24"/>
          <w:szCs w:val="24"/>
          <w:u w:val="none"/>
          <w:shd w:val="clear" w:fill="FFFFFF"/>
          <w:lang w:val="en-US" w:eastAsia="zh-CN"/>
        </w:rPr>
      </w:pPr>
      <w:r>
        <w:rPr>
          <w:rFonts w:hint="eastAsia" w:cs="宋体"/>
          <w:i w:val="0"/>
          <w:iCs w:val="0"/>
          <w:caps w:val="0"/>
          <w:color w:val="0066CC"/>
          <w:spacing w:val="0"/>
          <w:sz w:val="24"/>
          <w:szCs w:val="24"/>
          <w:u w:val="none"/>
          <w:shd w:val="clear" w:fill="FFFFFF"/>
          <w:lang w:val="en-US" w:eastAsia="zh-CN"/>
        </w:rPr>
        <w:t>附件：2026年辽宁省事业单位非综合行政执法类岗位集中面向社会公开招聘报考鞍山市立山区事业单位进入体检人员名单</w:t>
      </w:r>
      <w:bookmarkStart w:id="0" w:name="_GoBack"/>
      <w:bookmarkEnd w:id="0"/>
    </w:p>
    <w:p w14:paraId="082187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宋体" w:hAnsi="宋体" w:eastAsia="宋体" w:cs="宋体"/>
          <w:i w:val="0"/>
          <w:iCs w:val="0"/>
          <w:caps w:val="0"/>
          <w:color w:val="333333"/>
          <w:spacing w:val="0"/>
          <w:sz w:val="24"/>
          <w:szCs w:val="24"/>
          <w:shd w:val="clear" w:fill="FFFFFF"/>
        </w:rPr>
      </w:pPr>
    </w:p>
    <w:p w14:paraId="488622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宋体" w:hAnsi="宋体" w:eastAsia="宋体" w:cs="宋体"/>
          <w:i w:val="0"/>
          <w:iCs w:val="0"/>
          <w:caps w:val="0"/>
          <w:color w:val="333333"/>
          <w:spacing w:val="0"/>
          <w:sz w:val="24"/>
          <w:szCs w:val="24"/>
          <w:shd w:val="clear" w:fill="FFFFFF"/>
        </w:rPr>
      </w:pPr>
    </w:p>
    <w:p w14:paraId="7DD493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宋体" w:hAnsi="宋体" w:eastAsia="宋体" w:cs="宋体"/>
          <w:i w:val="0"/>
          <w:iCs w:val="0"/>
          <w:caps w:val="0"/>
          <w:color w:val="333333"/>
          <w:spacing w:val="0"/>
          <w:sz w:val="24"/>
          <w:szCs w:val="24"/>
          <w:shd w:val="clear" w:fill="FFFFFF"/>
        </w:rPr>
      </w:pPr>
    </w:p>
    <w:p w14:paraId="11C50B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宋体" w:hAnsi="宋体" w:eastAsia="宋体" w:cs="宋体"/>
          <w:i w:val="0"/>
          <w:iCs w:val="0"/>
          <w:caps w:val="0"/>
          <w:color w:val="333333"/>
          <w:spacing w:val="0"/>
          <w:sz w:val="24"/>
          <w:szCs w:val="24"/>
          <w:shd w:val="clear" w:fill="FFFFFF"/>
        </w:rPr>
      </w:pPr>
    </w:p>
    <w:p w14:paraId="6CB7B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鞍山市立山区人力资源和社会保障局</w:t>
      </w:r>
    </w:p>
    <w:p w14:paraId="437D95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202</w:t>
      </w: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年6月</w:t>
      </w:r>
      <w:r>
        <w:rPr>
          <w:rFonts w:hint="eastAsia"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日 </w:t>
      </w:r>
    </w:p>
    <w:p w14:paraId="51354A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F5"/>
    <w:rsid w:val="000357C6"/>
    <w:rsid w:val="000D02B4"/>
    <w:rsid w:val="00142FCC"/>
    <w:rsid w:val="002E3FCD"/>
    <w:rsid w:val="00325A38"/>
    <w:rsid w:val="003D683C"/>
    <w:rsid w:val="00461E9F"/>
    <w:rsid w:val="004F1ECB"/>
    <w:rsid w:val="005214E9"/>
    <w:rsid w:val="00565F43"/>
    <w:rsid w:val="00570507"/>
    <w:rsid w:val="00601763"/>
    <w:rsid w:val="006555E4"/>
    <w:rsid w:val="006968E9"/>
    <w:rsid w:val="006A0926"/>
    <w:rsid w:val="006C5E3E"/>
    <w:rsid w:val="006E1BC1"/>
    <w:rsid w:val="006E67ED"/>
    <w:rsid w:val="00707AC7"/>
    <w:rsid w:val="007631E5"/>
    <w:rsid w:val="00763B32"/>
    <w:rsid w:val="007C67DE"/>
    <w:rsid w:val="0084572C"/>
    <w:rsid w:val="00855C9D"/>
    <w:rsid w:val="008F77F8"/>
    <w:rsid w:val="00943850"/>
    <w:rsid w:val="00AB091B"/>
    <w:rsid w:val="00AB4B37"/>
    <w:rsid w:val="00B03081"/>
    <w:rsid w:val="00B05692"/>
    <w:rsid w:val="00BB4684"/>
    <w:rsid w:val="00C62DF5"/>
    <w:rsid w:val="00D211AD"/>
    <w:rsid w:val="00DB0D4D"/>
    <w:rsid w:val="00DB3A3E"/>
    <w:rsid w:val="00DB3E32"/>
    <w:rsid w:val="00DC1CCD"/>
    <w:rsid w:val="00E84227"/>
    <w:rsid w:val="00FE4B5C"/>
    <w:rsid w:val="05E042B0"/>
    <w:rsid w:val="101C3FD8"/>
    <w:rsid w:val="11E24436"/>
    <w:rsid w:val="12E33D5B"/>
    <w:rsid w:val="1AF37AE1"/>
    <w:rsid w:val="1BE4726C"/>
    <w:rsid w:val="216B0BDF"/>
    <w:rsid w:val="27370527"/>
    <w:rsid w:val="282D043F"/>
    <w:rsid w:val="2CE015B2"/>
    <w:rsid w:val="4668496F"/>
    <w:rsid w:val="47C517E7"/>
    <w:rsid w:val="4CC70394"/>
    <w:rsid w:val="573C443B"/>
    <w:rsid w:val="59C778E7"/>
    <w:rsid w:val="64F42D49"/>
    <w:rsid w:val="6C395827"/>
    <w:rsid w:val="6DC778A7"/>
    <w:rsid w:val="6EB5751F"/>
    <w:rsid w:val="717806B0"/>
    <w:rsid w:val="740C3B01"/>
    <w:rsid w:val="741D66B8"/>
    <w:rsid w:val="767A41F8"/>
    <w:rsid w:val="77BA1EFF"/>
    <w:rsid w:val="7BAC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730f7-42b3-4d76-a778-2083d67b5c68}">
  <ds:schemaRefs/>
</ds:datastoreItem>
</file>

<file path=customXml/itemProps2.xml><?xml version="1.0" encoding="utf-8"?>
<ds:datastoreItem xmlns:ds="http://schemas.openxmlformats.org/officeDocument/2006/customXml" ds:itemID="{C2D39CA6-8EF0-48FA-B8E7-2D41C1F4CBC9}">
  <ds:schemaRefs/>
</ds:datastoreItem>
</file>

<file path=docProps/app.xml><?xml version="1.0" encoding="utf-8"?>
<Properties xmlns="http://schemas.openxmlformats.org/officeDocument/2006/extended-properties" xmlns:vt="http://schemas.openxmlformats.org/officeDocument/2006/docPropsVTypes">
  <Template>Normal</Template>
  <Pages>3</Pages>
  <Words>1431</Words>
  <Characters>1495</Characters>
  <Lines>11</Lines>
  <Paragraphs>3</Paragraphs>
  <TotalTime>1</TotalTime>
  <ScaleCrop>false</ScaleCrop>
  <LinksUpToDate>false</LinksUpToDate>
  <CharactersWithSpaces>1518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2023-05-05T01:18:00Z</dcterms:created>
  <dc:creator>lenovo</dc:creator>
  <cp:lastModifiedBy>薇</cp:lastModifiedBy>
  <cp:lastPrinted>2026-06-15T02:57:00Z</cp:lastPrinted>
  <dcterms:modified xsi:type="dcterms:W3CDTF">2026-06-15T08:31:05Z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eyJoZGlkIjoiNjU2M2E0Yjg4NDZmMDhjMzQ2ZTQ1NWQyYTdlNWJkY2IiLCJ1c2VySWQiOiI5OTkzNTIwODYifQ==</vt:lpwstr>
  </property>
  <property fmtid="{D5CDD505-2E9C-101B-9397-08002B2CF9AE}" pid="3" name="KSOProductBuildVer">
    <vt:lpwstr>2052-12.1.0.26895</vt:lpwstr>
  </property>
  <property fmtid="{D5CDD505-2E9C-101B-9397-08002B2CF9AE}" pid="4" name="ICV">
    <vt:lpwstr>3EC86FA448E44C82B9F3CA36D37AAA9F_13</vt:lpwstr>
  </property>
</Properties>
</file>