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AA7D">
      <w:pPr>
        <w:spacing w:line="220" w:lineRule="atLeast"/>
        <w:jc w:val="both"/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附件2：</w:t>
      </w:r>
    </w:p>
    <w:p w14:paraId="2356C64C"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辽宁现代服务职业技术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学院体检须知</w:t>
      </w:r>
    </w:p>
    <w:p w14:paraId="43BCF146">
      <w:pPr>
        <w:spacing w:line="220" w:lineRule="atLeas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一、日期、时间：</w:t>
      </w:r>
      <w:r>
        <w:rPr>
          <w:rFonts w:hint="eastAsia" w:ascii="仿宋" w:hAnsi="仿宋" w:eastAsia="仿宋" w:cs="仿宋"/>
          <w:sz w:val="28"/>
          <w:szCs w:val="28"/>
        </w:rPr>
        <w:t>＿6＿月＿1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＿日  早＿8:30＿开始体检</w:t>
      </w:r>
    </w:p>
    <w:p w14:paraId="048A6E9A">
      <w:pPr>
        <w:widowControl w:val="0"/>
        <w:adjustRightInd/>
        <w:snapToGrid/>
        <w:spacing w:after="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二、地点：</w:t>
      </w:r>
      <w:r>
        <w:rPr>
          <w:rFonts w:hint="eastAsia" w:ascii="仿宋" w:hAnsi="仿宋" w:eastAsia="仿宋" w:cs="仿宋"/>
          <w:sz w:val="28"/>
          <w:szCs w:val="28"/>
        </w:rPr>
        <w:t>辽宁省金秋医院三号楼一楼“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健康管理中心</w:t>
      </w:r>
      <w:r>
        <w:rPr>
          <w:rFonts w:hint="eastAsia" w:ascii="仿宋" w:hAnsi="仿宋" w:eastAsia="仿宋" w:cs="仿宋"/>
          <w:sz w:val="28"/>
          <w:szCs w:val="28"/>
        </w:rPr>
        <w:t>”（3号楼进入按照地标指示到达）</w:t>
      </w:r>
    </w:p>
    <w:p w14:paraId="79438292"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体检</w:t>
      </w:r>
      <w:r>
        <w:rPr>
          <w:rFonts w:hint="eastAsia" w:ascii="仿宋" w:hAnsi="仿宋" w:eastAsia="仿宋" w:cs="仿宋"/>
          <w:b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91DE065">
      <w:pPr>
        <w:widowControl w:val="0"/>
        <w:adjustRightInd/>
        <w:snapToGrid/>
        <w:spacing w:after="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严明纪律要求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6F246B40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若有使用人工听觉装置的受检者，请在检前调整此装置处于最佳状态，体检当天佩戴好。</w:t>
      </w:r>
    </w:p>
    <w:p w14:paraId="0B2AB035">
      <w:pPr>
        <w:spacing w:line="220" w:lineRule="atLeas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受检者备好身份证、＜640元钱（</w:t>
      </w:r>
      <w:bookmarkStart w:id="0" w:name="OLE_LINK8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微信或者支付宝支付</w:t>
      </w:r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），体检表上贴近期二寸免冠彩照一张。</w:t>
      </w:r>
    </w:p>
    <w:p w14:paraId="57BA6A8C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4.体检表第2页由受检者本人填写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（自备黑色水性笔）</w:t>
      </w:r>
      <w:r>
        <w:rPr>
          <w:rFonts w:hint="eastAsia" w:ascii="仿宋" w:hAnsi="仿宋" w:eastAsia="仿宋" w:cs="仿宋"/>
          <w:sz w:val="28"/>
          <w:szCs w:val="28"/>
        </w:rPr>
        <w:t>，要求字迹清楚，无涂改，病史部分要如实、逐项填齐，不能遗漏。</w:t>
      </w:r>
    </w:p>
    <w:p w14:paraId="2DAAE16A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5.体检前一天请注意休息，勿熬夜，不要饮酒，避免剧烈运动，清淡饮食。</w:t>
      </w:r>
    </w:p>
    <w:p w14:paraId="2740DBE0">
      <w:pPr>
        <w:spacing w:line="220" w:lineRule="atLeas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.体检当天需进行采血、彩超等空腹检查，请在受检前禁食禁水8-12小时。晨起沐浴，穿好内裤，保持外阴部清洁。</w:t>
      </w:r>
    </w:p>
    <w:p w14:paraId="5E4B2638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</w:t>
      </w:r>
      <w:bookmarkStart w:id="1" w:name="OLE_LINK2"/>
      <w:bookmarkStart w:id="2" w:name="OLE_LINK1"/>
      <w:r>
        <w:rPr>
          <w:rFonts w:hint="eastAsia" w:ascii="仿宋" w:hAnsi="仿宋" w:eastAsia="仿宋" w:cs="仿宋"/>
          <w:sz w:val="28"/>
          <w:szCs w:val="28"/>
        </w:rPr>
        <w:t>女性受检者：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1"/>
      <w:bookmarkEnd w:id="2"/>
    </w:p>
    <w:p w14:paraId="2B1183F3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8.请配合医生认真检查所有项目，勿漏检。若自动放弃某一检查项目，将会影响对您的录用。</w:t>
      </w:r>
    </w:p>
    <w:p w14:paraId="1BD06727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9.体检医师可根据实际需要，增加必要的相应检查、检验项目。</w:t>
      </w:r>
    </w:p>
    <w:p w14:paraId="785835E9"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10.如对体检结果有疑义，请按有关规定办理。</w:t>
      </w:r>
    </w:p>
    <w:p w14:paraId="546A817E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.有关说明</w:t>
      </w:r>
    </w:p>
    <w:p w14:paraId="7BB95B41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应聘者未在规定时间内参加体检的视为主动放弃应聘资格。因特殊情况，不能在规定时间内参加体检的，应聘者必须向学校人事处提交书面请假材料，经学校批准同意后，由学校另行安排体检。</w:t>
      </w:r>
    </w:p>
    <w:p w14:paraId="3FA2DA76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应聘者对体检结论有疑问要求复检的，可在接到体检结论的7日内，以书面形式向学校提出。复检将在应聘者提出申请的7个工作日内安排。复检可另选体检医院进行，学校将商请省人力资源社会保障厅确定复检医院。复检内容为对体检结论有影响的项目，复检只能进行一次，体检结果以复检结论为准。</w:t>
      </w:r>
    </w:p>
    <w:p w14:paraId="547B4850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五、体检标准</w:t>
      </w:r>
    </w:p>
    <w:p w14:paraId="3A990750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参照公务员体检标准。参加体检的同志请于当日上午8:20在辽宁省金秋医院三号楼一楼</w:t>
      </w:r>
      <w:bookmarkStart w:id="3" w:name="OLE_LINK10"/>
      <w:bookmarkStart w:id="4" w:name="OLE_LINK9"/>
      <w:r>
        <w:rPr>
          <w:rFonts w:hint="eastAsia" w:ascii="仿宋" w:hAnsi="仿宋" w:eastAsia="仿宋" w:cs="仿宋"/>
          <w:color w:val="000000"/>
          <w:sz w:val="28"/>
          <w:szCs w:val="28"/>
        </w:rPr>
        <w:t>“健康管理中心”</w:t>
      </w:r>
      <w:bookmarkEnd w:id="3"/>
      <w:bookmarkEnd w:id="4"/>
      <w:r>
        <w:rPr>
          <w:rFonts w:hint="eastAsia" w:ascii="仿宋" w:hAnsi="仿宋" w:eastAsia="仿宋" w:cs="仿宋"/>
          <w:color w:val="000000"/>
          <w:sz w:val="28"/>
          <w:szCs w:val="28"/>
        </w:rPr>
        <w:t>接待处集合，由学校人事处负责同志核实人员身份后进行。</w:t>
      </w:r>
    </w:p>
    <w:p w14:paraId="04F33447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温馨提示:</w:t>
      </w:r>
    </w:p>
    <w:p w14:paraId="304B0CE2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1.由于体检单位只能在全部人员到齐的情况下才能统一安排体检，请各位考生务必于体检当日8:20之前按约定地点准时集合。</w:t>
      </w:r>
    </w:p>
    <w:p w14:paraId="299AB23D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2.地理位置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448E30A2">
      <w:pPr>
        <w:pStyle w:val="8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84455</wp:posOffset>
            </wp:positionV>
            <wp:extent cx="4684395" cy="3049905"/>
            <wp:effectExtent l="0" t="0" r="1905" b="1714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1E6AF0">
      <w:pPr>
        <w:pStyle w:val="8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68B211BD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6624AB8E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654705B2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67B0059C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0534E269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01E28E74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20C031DC">
      <w:pPr>
        <w:pStyle w:val="8"/>
        <w:spacing w:line="220" w:lineRule="atLeast"/>
        <w:ind w:left="360" w:firstLine="4060" w:firstLineChars="1450"/>
        <w:rPr>
          <w:rFonts w:hint="eastAsia" w:asciiTheme="minorEastAsia" w:hAnsiTheme="minorEastAsia" w:eastAsiaTheme="minorEastAsia"/>
          <w:sz w:val="28"/>
          <w:szCs w:val="28"/>
        </w:rPr>
      </w:pPr>
    </w:p>
    <w:p w14:paraId="60425FEF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公交路线：乘公交133路、213路、286路、K801路、K802路省金秋医院站下车即是；乘公交135路、239路、环路南塔站下车向正西方向，沿文化路走240米，右转进入小南街走370米即到。</w:t>
      </w:r>
    </w:p>
    <w:p w14:paraId="3DB5BD5A">
      <w:pPr>
        <w:pStyle w:val="4"/>
        <w:widowControl/>
        <w:numPr>
          <w:numId w:val="0"/>
        </w:numPr>
        <w:spacing w:before="0" w:beforeAutospacing="0" w:after="0" w:afterAutospacing="0" w:line="480" w:lineRule="atLeast"/>
        <w:ind w:left="575" w:leftChars="0" w:right="0" w:rightChars="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联系电话：024-88084612 、13940283298     </w:t>
      </w:r>
    </w:p>
    <w:p w14:paraId="1C4C7DCA">
      <w:pPr>
        <w:pStyle w:val="4"/>
        <w:widowControl/>
        <w:numPr>
          <w:numId w:val="0"/>
        </w:numPr>
        <w:spacing w:before="0" w:beforeAutospacing="0" w:after="0" w:afterAutospacing="0" w:line="48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联系人：陈老师</w:t>
      </w:r>
    </w:p>
    <w:p w14:paraId="7AEF45CE">
      <w:pPr>
        <w:pStyle w:val="4"/>
        <w:widowControl/>
        <w:spacing w:before="0" w:beforeAutospacing="0" w:after="0" w:afterAutospacing="0" w:line="480" w:lineRule="atLeast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3910816">
      <w:pPr>
        <w:pStyle w:val="8"/>
        <w:spacing w:line="220" w:lineRule="atLeast"/>
        <w:ind w:left="360" w:firstLine="4060" w:firstLineChars="145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5E5265BB">
      <w:pPr>
        <w:pStyle w:val="8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bookmarkStart w:id="5" w:name="_GoBack"/>
      <w:bookmarkEnd w:id="5"/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3BB94AD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3A4DD5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80FDE"/>
    <w:rsid w:val="00195C17"/>
    <w:rsid w:val="001B3AC0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1F432D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A0BC2"/>
    <w:rsid w:val="002A6EF7"/>
    <w:rsid w:val="002B293E"/>
    <w:rsid w:val="002B51AF"/>
    <w:rsid w:val="002D0AB0"/>
    <w:rsid w:val="002D598D"/>
    <w:rsid w:val="002E12A0"/>
    <w:rsid w:val="002E6704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3609"/>
    <w:rsid w:val="00634F03"/>
    <w:rsid w:val="00640F04"/>
    <w:rsid w:val="006431B7"/>
    <w:rsid w:val="00643F84"/>
    <w:rsid w:val="00646129"/>
    <w:rsid w:val="0064631D"/>
    <w:rsid w:val="00656747"/>
    <w:rsid w:val="0065698E"/>
    <w:rsid w:val="0066221E"/>
    <w:rsid w:val="00676F61"/>
    <w:rsid w:val="00682EA6"/>
    <w:rsid w:val="00684705"/>
    <w:rsid w:val="00684BD7"/>
    <w:rsid w:val="006A2A62"/>
    <w:rsid w:val="006B7788"/>
    <w:rsid w:val="006E5E77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498C"/>
    <w:rsid w:val="008770CB"/>
    <w:rsid w:val="008778E7"/>
    <w:rsid w:val="008B3302"/>
    <w:rsid w:val="008B75CB"/>
    <w:rsid w:val="008B7726"/>
    <w:rsid w:val="008C245C"/>
    <w:rsid w:val="008C53F5"/>
    <w:rsid w:val="008F6E31"/>
    <w:rsid w:val="00902C69"/>
    <w:rsid w:val="009040E3"/>
    <w:rsid w:val="00912DB6"/>
    <w:rsid w:val="0093227D"/>
    <w:rsid w:val="00933BD5"/>
    <w:rsid w:val="009411A0"/>
    <w:rsid w:val="009571E1"/>
    <w:rsid w:val="00965808"/>
    <w:rsid w:val="00973E6B"/>
    <w:rsid w:val="00974BB2"/>
    <w:rsid w:val="00987C1D"/>
    <w:rsid w:val="00992513"/>
    <w:rsid w:val="009A38AE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27787"/>
    <w:rsid w:val="00A500FD"/>
    <w:rsid w:val="00A6259C"/>
    <w:rsid w:val="00A63AE5"/>
    <w:rsid w:val="00A65901"/>
    <w:rsid w:val="00A87409"/>
    <w:rsid w:val="00A91F06"/>
    <w:rsid w:val="00A95216"/>
    <w:rsid w:val="00A966A3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0057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774CD"/>
    <w:rsid w:val="00DB7E42"/>
    <w:rsid w:val="00DC23DB"/>
    <w:rsid w:val="00DC5190"/>
    <w:rsid w:val="00DC5D66"/>
    <w:rsid w:val="00DE5333"/>
    <w:rsid w:val="00DE6C2D"/>
    <w:rsid w:val="00DE7FFE"/>
    <w:rsid w:val="00DF4522"/>
    <w:rsid w:val="00DF4CBE"/>
    <w:rsid w:val="00E02063"/>
    <w:rsid w:val="00E04619"/>
    <w:rsid w:val="00E04F9C"/>
    <w:rsid w:val="00E05A49"/>
    <w:rsid w:val="00E2505B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2A07"/>
    <w:rsid w:val="00FE5CDD"/>
    <w:rsid w:val="00FF67A0"/>
    <w:rsid w:val="70B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874</Characters>
  <Lines>6</Lines>
  <Paragraphs>1</Paragraphs>
  <TotalTime>1</TotalTime>
  <ScaleCrop>false</ScaleCrop>
  <LinksUpToDate>false</LinksUpToDate>
  <CharactersWithSpaces>884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陈芳怡</cp:lastModifiedBy>
  <cp:lastPrinted>2026-06-15T01:40:24Z</cp:lastPrinted>
  <dcterms:modified xsi:type="dcterms:W3CDTF">2026-06-15T01:41:24Z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eyJoZGlkIjoiZjg1Y2I0MDFiOTY1YTAxMWJjYjkxMTA0M2RkZDRlZTgiLCJ1c2VySWQiOiIxNzI2MTg4MzkzIn0=</vt:lpwstr>
  </property>
  <property fmtid="{D5CDD505-2E9C-101B-9397-08002B2CF9AE}" pid="3" name="KSOProductBuildVer">
    <vt:lpwstr>2052-12.1.0.26895</vt:lpwstr>
  </property>
  <property fmtid="{D5CDD505-2E9C-101B-9397-08002B2CF9AE}" pid="4" name="ICV">
    <vt:lpwstr>25B47D9735CF44D38C1E7F9AE737F4FB_13</vt:lpwstr>
  </property>
</Properties>
</file>